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CE46" w14:textId="544EB604" w:rsidR="000E5CE2" w:rsidRDefault="000E5CE2" w:rsidP="00D7494C">
      <w:pPr>
        <w:widowControl w:val="0"/>
        <w:spacing w:after="0" w:line="240" w:lineRule="auto"/>
        <w:jc w:val="center"/>
        <w:rPr>
          <w:rFonts w:ascii="Arial" w:hAnsi="Arial" w:cs="Arial"/>
          <w:b/>
          <w:bCs/>
        </w:rPr>
      </w:pPr>
      <w:r w:rsidRPr="006918C1">
        <w:rPr>
          <w:rFonts w:ascii="Arial" w:hAnsi="Arial" w:cs="Arial"/>
          <w:b/>
          <w:bCs/>
        </w:rPr>
        <w:t xml:space="preserve">NOTICE OF DETERMINATION OF A DEVELOPMENT APPLICATION </w:t>
      </w:r>
    </w:p>
    <w:p w14:paraId="603DC279" w14:textId="77777777" w:rsidR="005F37E8" w:rsidRDefault="005F37E8" w:rsidP="00D7494C">
      <w:pPr>
        <w:widowControl w:val="0"/>
        <w:spacing w:after="0" w:line="240" w:lineRule="auto"/>
        <w:jc w:val="center"/>
        <w:rPr>
          <w:rFonts w:ascii="Arial" w:hAnsi="Arial" w:cs="Arial"/>
          <w:b/>
          <w:bCs/>
        </w:rPr>
      </w:pPr>
    </w:p>
    <w:p w14:paraId="186339F4" w14:textId="77777777" w:rsidR="00D7494C" w:rsidRDefault="00D7494C" w:rsidP="00D7494C">
      <w:pPr>
        <w:widowControl w:val="0"/>
        <w:spacing w:after="0" w:line="240" w:lineRule="auto"/>
        <w:jc w:val="center"/>
        <w:rPr>
          <w:rFonts w:ascii="Arial" w:hAnsi="Arial" w:cs="Arial"/>
          <w:b/>
          <w:bCs/>
        </w:rPr>
      </w:pPr>
    </w:p>
    <w:p w14:paraId="7A8A698C" w14:textId="0E59717B" w:rsidR="005F37E8" w:rsidRDefault="005F37E8" w:rsidP="00D7494C">
      <w:pPr>
        <w:widowControl w:val="0"/>
        <w:spacing w:after="0" w:line="240" w:lineRule="auto"/>
        <w:jc w:val="center"/>
        <w:rPr>
          <w:rFonts w:ascii="Arial" w:hAnsi="Arial" w:cs="Arial"/>
          <w:b/>
          <w:bCs/>
        </w:rPr>
      </w:pPr>
      <w:r>
        <w:rPr>
          <w:rFonts w:ascii="Arial" w:hAnsi="Arial" w:cs="Arial"/>
          <w:b/>
          <w:bCs/>
        </w:rPr>
        <w:t>SCHEDULE 1</w:t>
      </w:r>
    </w:p>
    <w:p w14:paraId="06239CD4" w14:textId="77777777" w:rsidR="006918C1" w:rsidRDefault="006918C1" w:rsidP="00D7494C">
      <w:pPr>
        <w:widowControl w:val="0"/>
        <w:spacing w:after="0" w:line="240" w:lineRule="auto"/>
        <w:jc w:val="center"/>
        <w:rPr>
          <w:rFonts w:ascii="Arial" w:hAnsi="Arial" w:cs="Arial"/>
          <w:b/>
          <w:bCs/>
        </w:rPr>
      </w:pPr>
    </w:p>
    <w:p w14:paraId="39B86952" w14:textId="77777777" w:rsidR="00D7494C" w:rsidRPr="006918C1" w:rsidRDefault="00D7494C" w:rsidP="00D7494C">
      <w:pPr>
        <w:widowControl w:val="0"/>
        <w:spacing w:after="0" w:line="240" w:lineRule="auto"/>
        <w:jc w:val="center"/>
        <w:rPr>
          <w:rFonts w:ascii="Arial" w:hAnsi="Arial" w:cs="Arial"/>
          <w:b/>
          <w:bCs/>
        </w:rPr>
      </w:pPr>
    </w:p>
    <w:tbl>
      <w:tblPr>
        <w:tblStyle w:val="TableGrid"/>
        <w:tblW w:w="9639" w:type="dxa"/>
        <w:tblBorders>
          <w:top w:val="none" w:sz="0" w:space="0" w:color="auto"/>
        </w:tblBorders>
        <w:tblLayout w:type="fixed"/>
        <w:tblLook w:val="04A0" w:firstRow="1" w:lastRow="0" w:firstColumn="1" w:lastColumn="0" w:noHBand="0" w:noVBand="1"/>
      </w:tblPr>
      <w:tblGrid>
        <w:gridCol w:w="3516"/>
        <w:gridCol w:w="6123"/>
      </w:tblGrid>
      <w:tr w:rsidR="000E5CE2" w:rsidRPr="006918C1" w14:paraId="5F2D7D15" w14:textId="77777777" w:rsidTr="1707C3A6">
        <w:tc>
          <w:tcPr>
            <w:tcW w:w="3516" w:type="dxa"/>
            <w:tcBorders>
              <w:top w:val="nil"/>
              <w:left w:val="nil"/>
              <w:right w:val="nil"/>
            </w:tcBorders>
          </w:tcPr>
          <w:p w14:paraId="0F723BBC" w14:textId="77777777" w:rsidR="000E5CE2" w:rsidRPr="006918C1" w:rsidRDefault="000E5CE2" w:rsidP="00D7494C">
            <w:pPr>
              <w:widowControl w:val="0"/>
              <w:rPr>
                <w:rFonts w:ascii="Arial" w:hAnsi="Arial" w:cs="Arial"/>
                <w:b/>
              </w:rPr>
            </w:pPr>
            <w:r w:rsidRPr="006918C1">
              <w:rPr>
                <w:rFonts w:ascii="Arial" w:hAnsi="Arial" w:cs="Arial"/>
                <w:b/>
              </w:rPr>
              <w:t>Application number</w:t>
            </w:r>
          </w:p>
        </w:tc>
        <w:tc>
          <w:tcPr>
            <w:tcW w:w="6123" w:type="dxa"/>
            <w:tcBorders>
              <w:top w:val="nil"/>
              <w:left w:val="nil"/>
              <w:right w:val="nil"/>
            </w:tcBorders>
          </w:tcPr>
          <w:p w14:paraId="3A24192D" w14:textId="77777777" w:rsidR="00D94332" w:rsidRPr="00D94332" w:rsidRDefault="00D94332" w:rsidP="00D7494C">
            <w:pPr>
              <w:widowControl w:val="0"/>
              <w:rPr>
                <w:rFonts w:ascii="Arial" w:hAnsi="Arial" w:cs="Arial"/>
                <w:bCs/>
              </w:rPr>
            </w:pPr>
            <w:r w:rsidRPr="00D94332">
              <w:rPr>
                <w:rFonts w:ascii="Arial" w:hAnsi="Arial" w:cs="Arial"/>
                <w:bCs/>
              </w:rPr>
              <w:t>DA.2023.0420</w:t>
            </w:r>
          </w:p>
          <w:p w14:paraId="1DE7FB34" w14:textId="514D52B3" w:rsidR="000E5CE2" w:rsidRPr="00D94332" w:rsidRDefault="00D94332" w:rsidP="00D7494C">
            <w:pPr>
              <w:widowControl w:val="0"/>
              <w:rPr>
                <w:rFonts w:ascii="Arial" w:hAnsi="Arial" w:cs="Arial"/>
                <w:bCs/>
              </w:rPr>
            </w:pPr>
            <w:bookmarkStart w:id="0" w:name="pyCaseBreadCrumbInner_pyBreadCrumbs.pxRe"/>
            <w:r w:rsidRPr="00D94332">
              <w:rPr>
                <w:rFonts w:ascii="Arial" w:hAnsi="Arial" w:cs="Arial"/>
                <w:bCs/>
              </w:rPr>
              <w:t>PAN-357687</w:t>
            </w:r>
            <w:bookmarkEnd w:id="0"/>
          </w:p>
          <w:p w14:paraId="0476DDF4" w14:textId="088D485A" w:rsidR="00D94332" w:rsidRPr="006918C1" w:rsidRDefault="00D94332" w:rsidP="00D7494C">
            <w:pPr>
              <w:widowControl w:val="0"/>
              <w:rPr>
                <w:rFonts w:ascii="Arial" w:hAnsi="Arial" w:cs="Arial"/>
              </w:rPr>
            </w:pPr>
            <w:r w:rsidRPr="00D94332">
              <w:rPr>
                <w:rFonts w:ascii="Arial" w:hAnsi="Arial" w:cs="Arial"/>
              </w:rPr>
              <w:t>PPSSTH-302</w:t>
            </w:r>
          </w:p>
        </w:tc>
      </w:tr>
      <w:tr w:rsidR="000E5CE2" w:rsidRPr="006918C1" w14:paraId="209A6D19" w14:textId="77777777" w:rsidTr="1707C3A6">
        <w:tc>
          <w:tcPr>
            <w:tcW w:w="3516" w:type="dxa"/>
            <w:tcBorders>
              <w:top w:val="single" w:sz="4" w:space="0" w:color="auto"/>
              <w:left w:val="nil"/>
              <w:right w:val="nil"/>
            </w:tcBorders>
          </w:tcPr>
          <w:p w14:paraId="6F24653E" w14:textId="77777777" w:rsidR="000E5CE2" w:rsidRPr="006918C1" w:rsidRDefault="000E5CE2" w:rsidP="00D7494C">
            <w:pPr>
              <w:widowControl w:val="0"/>
              <w:rPr>
                <w:rFonts w:ascii="Arial" w:hAnsi="Arial" w:cs="Arial"/>
                <w:b/>
              </w:rPr>
            </w:pPr>
            <w:r w:rsidRPr="006918C1">
              <w:rPr>
                <w:rFonts w:ascii="Arial" w:hAnsi="Arial" w:cs="Arial"/>
                <w:b/>
              </w:rPr>
              <w:t>Applicant</w:t>
            </w:r>
          </w:p>
        </w:tc>
        <w:tc>
          <w:tcPr>
            <w:tcW w:w="6123" w:type="dxa"/>
            <w:tcBorders>
              <w:top w:val="single" w:sz="4" w:space="0" w:color="auto"/>
              <w:left w:val="nil"/>
              <w:right w:val="nil"/>
            </w:tcBorders>
          </w:tcPr>
          <w:p w14:paraId="624CFAD3" w14:textId="16503CEE" w:rsidR="000E5CE2" w:rsidRPr="00B12F63" w:rsidRDefault="00D94332" w:rsidP="00D7494C">
            <w:pPr>
              <w:widowControl w:val="0"/>
              <w:rPr>
                <w:rFonts w:ascii="Arial" w:hAnsi="Arial" w:cs="Arial"/>
              </w:rPr>
            </w:pPr>
            <w:r w:rsidRPr="00B12F63">
              <w:rPr>
                <w:rFonts w:ascii="Arial" w:hAnsi="Arial" w:cs="Arial"/>
              </w:rPr>
              <w:t xml:space="preserve">NSW Department of Education </w:t>
            </w:r>
          </w:p>
          <w:p w14:paraId="3E3F61DF" w14:textId="13871A10" w:rsidR="000E5CE2" w:rsidRPr="00B12F63" w:rsidRDefault="0071175D" w:rsidP="00D7494C">
            <w:pPr>
              <w:widowControl w:val="0"/>
              <w:rPr>
                <w:rFonts w:ascii="Arial" w:hAnsi="Arial" w:cs="Arial"/>
              </w:rPr>
            </w:pPr>
            <w:r w:rsidRPr="0071175D">
              <w:rPr>
                <w:rFonts w:ascii="Arial" w:hAnsi="Arial" w:cs="Arial"/>
              </w:rPr>
              <w:t>105 Phillip Street, Parramatta NSW 2150</w:t>
            </w:r>
          </w:p>
        </w:tc>
      </w:tr>
      <w:tr w:rsidR="000E5CE2" w:rsidRPr="006918C1" w14:paraId="5BBF4CB1" w14:textId="77777777" w:rsidTr="1707C3A6">
        <w:tc>
          <w:tcPr>
            <w:tcW w:w="3516" w:type="dxa"/>
            <w:tcBorders>
              <w:top w:val="single" w:sz="4" w:space="0" w:color="auto"/>
              <w:left w:val="nil"/>
              <w:right w:val="nil"/>
            </w:tcBorders>
          </w:tcPr>
          <w:p w14:paraId="5F581DB0" w14:textId="77777777" w:rsidR="000E5CE2" w:rsidRPr="006918C1" w:rsidRDefault="000E5CE2" w:rsidP="00D7494C">
            <w:pPr>
              <w:widowControl w:val="0"/>
              <w:rPr>
                <w:rFonts w:ascii="Arial" w:hAnsi="Arial" w:cs="Arial"/>
                <w:b/>
              </w:rPr>
            </w:pPr>
            <w:r w:rsidRPr="006918C1">
              <w:rPr>
                <w:rFonts w:ascii="Arial" w:hAnsi="Arial" w:cs="Arial"/>
                <w:b/>
              </w:rPr>
              <w:t xml:space="preserve">Description of development </w:t>
            </w:r>
          </w:p>
        </w:tc>
        <w:tc>
          <w:tcPr>
            <w:tcW w:w="6123" w:type="dxa"/>
            <w:tcBorders>
              <w:top w:val="single" w:sz="4" w:space="0" w:color="auto"/>
              <w:left w:val="nil"/>
              <w:right w:val="nil"/>
            </w:tcBorders>
          </w:tcPr>
          <w:p w14:paraId="5277DF53" w14:textId="60ED781D" w:rsidR="000E5CE2" w:rsidRPr="00B12F63" w:rsidRDefault="00D94332" w:rsidP="00D7494C">
            <w:pPr>
              <w:widowControl w:val="0"/>
              <w:jc w:val="both"/>
              <w:rPr>
                <w:rFonts w:ascii="Arial" w:hAnsi="Arial" w:cs="Arial"/>
              </w:rPr>
            </w:pPr>
            <w:r w:rsidRPr="00B12F63">
              <w:rPr>
                <w:rFonts w:ascii="Arial" w:hAnsi="Arial" w:cs="Arial"/>
              </w:rPr>
              <w:t>Alterations and additions to Jerrabomberra High School comprising the construction of a new school building (Block E), an extension to the existing car park (34 additional car spaces and 114 bicycle spaces), a large outdoor play space, internal alterations to existing Block B and associated infrastructure and landscape works</w:t>
            </w:r>
          </w:p>
        </w:tc>
      </w:tr>
      <w:tr w:rsidR="000E5CE2" w:rsidRPr="006918C1" w14:paraId="53B8FE97" w14:textId="77777777" w:rsidTr="1707C3A6">
        <w:tc>
          <w:tcPr>
            <w:tcW w:w="3516" w:type="dxa"/>
            <w:tcBorders>
              <w:top w:val="single" w:sz="4" w:space="0" w:color="auto"/>
              <w:left w:val="nil"/>
              <w:right w:val="nil"/>
            </w:tcBorders>
          </w:tcPr>
          <w:p w14:paraId="54EDFE76" w14:textId="77777777" w:rsidR="000E5CE2" w:rsidRPr="006918C1" w:rsidRDefault="000E5CE2" w:rsidP="00D7494C">
            <w:pPr>
              <w:widowControl w:val="0"/>
              <w:rPr>
                <w:rFonts w:ascii="Arial" w:hAnsi="Arial" w:cs="Arial"/>
                <w:b/>
              </w:rPr>
            </w:pPr>
            <w:r w:rsidRPr="006918C1">
              <w:rPr>
                <w:rFonts w:ascii="Arial" w:hAnsi="Arial" w:cs="Arial"/>
                <w:b/>
              </w:rPr>
              <w:t>Property</w:t>
            </w:r>
          </w:p>
        </w:tc>
        <w:tc>
          <w:tcPr>
            <w:tcW w:w="6123" w:type="dxa"/>
            <w:tcBorders>
              <w:top w:val="single" w:sz="4" w:space="0" w:color="auto"/>
              <w:left w:val="nil"/>
              <w:right w:val="nil"/>
            </w:tcBorders>
          </w:tcPr>
          <w:p w14:paraId="6538EBC0" w14:textId="191AAF12" w:rsidR="000E5CE2" w:rsidRPr="006918C1" w:rsidRDefault="00D94332" w:rsidP="00D7494C">
            <w:pPr>
              <w:widowControl w:val="0"/>
              <w:rPr>
                <w:rFonts w:ascii="Arial" w:hAnsi="Arial" w:cs="Arial"/>
              </w:rPr>
            </w:pPr>
            <w:r w:rsidRPr="00D94332">
              <w:rPr>
                <w:rFonts w:ascii="Arial" w:hAnsi="Arial" w:cs="Arial"/>
                <w:bCs/>
              </w:rPr>
              <w:t xml:space="preserve">Lot 2 DP 1277158 No 101 Environa Drive Jerrabomberra  </w:t>
            </w:r>
          </w:p>
        </w:tc>
      </w:tr>
      <w:tr w:rsidR="000E5CE2" w:rsidRPr="006918C1" w14:paraId="6811B9C7" w14:textId="77777777" w:rsidTr="1707C3A6">
        <w:tc>
          <w:tcPr>
            <w:tcW w:w="3516" w:type="dxa"/>
            <w:tcBorders>
              <w:top w:val="single" w:sz="4" w:space="0" w:color="auto"/>
              <w:left w:val="nil"/>
              <w:bottom w:val="single" w:sz="4" w:space="0" w:color="auto"/>
              <w:right w:val="nil"/>
            </w:tcBorders>
          </w:tcPr>
          <w:p w14:paraId="0A7EF4B1" w14:textId="074DBF05" w:rsidR="000E5CE2" w:rsidRPr="006918C1" w:rsidRDefault="000E5CE2" w:rsidP="00D7494C">
            <w:pPr>
              <w:widowControl w:val="0"/>
              <w:rPr>
                <w:rFonts w:ascii="Arial" w:hAnsi="Arial" w:cs="Arial"/>
                <w:b/>
                <w:bCs/>
              </w:rPr>
            </w:pPr>
            <w:r w:rsidRPr="006918C1">
              <w:rPr>
                <w:rFonts w:ascii="Arial" w:hAnsi="Arial" w:cs="Arial"/>
                <w:b/>
                <w:bCs/>
              </w:rPr>
              <w:t>Determination</w:t>
            </w:r>
          </w:p>
        </w:tc>
        <w:tc>
          <w:tcPr>
            <w:tcW w:w="6123" w:type="dxa"/>
            <w:tcBorders>
              <w:top w:val="single" w:sz="4" w:space="0" w:color="auto"/>
              <w:left w:val="nil"/>
              <w:bottom w:val="single" w:sz="4" w:space="0" w:color="auto"/>
              <w:right w:val="nil"/>
            </w:tcBorders>
          </w:tcPr>
          <w:p w14:paraId="437DE532" w14:textId="594F428F" w:rsidR="000E5CE2" w:rsidRPr="006918C1" w:rsidRDefault="000E5CE2" w:rsidP="00D7494C">
            <w:pPr>
              <w:widowControl w:val="0"/>
              <w:rPr>
                <w:rFonts w:ascii="Arial" w:hAnsi="Arial" w:cs="Arial"/>
                <w:color w:val="FF0000"/>
              </w:rPr>
            </w:pPr>
            <w:r w:rsidRPr="006918C1">
              <w:rPr>
                <w:rFonts w:ascii="Arial" w:hAnsi="Arial" w:cs="Arial"/>
              </w:rPr>
              <w:t>Approv</w:t>
            </w:r>
            <w:r w:rsidR="00025C8B" w:rsidRPr="006918C1">
              <w:rPr>
                <w:rFonts w:ascii="Arial" w:hAnsi="Arial" w:cs="Arial"/>
              </w:rPr>
              <w:t>ed</w:t>
            </w:r>
          </w:p>
          <w:p w14:paraId="326F04A3" w14:textId="66EF599D" w:rsidR="00D612ED" w:rsidRPr="00D94332" w:rsidRDefault="000E5CE2" w:rsidP="00D7494C">
            <w:pPr>
              <w:widowControl w:val="0"/>
              <w:rPr>
                <w:rFonts w:ascii="Arial" w:hAnsi="Arial" w:cs="Arial"/>
              </w:rPr>
            </w:pPr>
            <w:r w:rsidRPr="006918C1">
              <w:rPr>
                <w:rFonts w:ascii="Arial" w:hAnsi="Arial" w:cs="Arial"/>
              </w:rPr>
              <w:t xml:space="preserve">Consent Authority </w:t>
            </w:r>
            <w:r w:rsidR="00D94332">
              <w:rPr>
                <w:rFonts w:ascii="Arial" w:hAnsi="Arial" w:cs="Arial"/>
              </w:rPr>
              <w:t>- Southern</w:t>
            </w:r>
            <w:r w:rsidR="00D612ED" w:rsidRPr="00D94332">
              <w:rPr>
                <w:rFonts w:ascii="Arial" w:hAnsi="Arial" w:cs="Arial"/>
              </w:rPr>
              <w:t xml:space="preserve"> Regional Planning Panel</w:t>
            </w:r>
          </w:p>
        </w:tc>
      </w:tr>
      <w:tr w:rsidR="000E5CE2" w:rsidRPr="006918C1" w14:paraId="55217F6D" w14:textId="77777777" w:rsidTr="1707C3A6">
        <w:tc>
          <w:tcPr>
            <w:tcW w:w="3516" w:type="dxa"/>
            <w:tcBorders>
              <w:top w:val="single" w:sz="4" w:space="0" w:color="auto"/>
              <w:left w:val="nil"/>
              <w:bottom w:val="single" w:sz="4" w:space="0" w:color="auto"/>
              <w:right w:val="nil"/>
            </w:tcBorders>
          </w:tcPr>
          <w:p w14:paraId="0B10FBF6" w14:textId="77777777" w:rsidR="000E5CE2" w:rsidRPr="006918C1" w:rsidRDefault="000E5CE2" w:rsidP="00D7494C">
            <w:pPr>
              <w:widowControl w:val="0"/>
              <w:rPr>
                <w:rFonts w:ascii="Arial" w:hAnsi="Arial" w:cs="Arial"/>
                <w:b/>
                <w:bCs/>
              </w:rPr>
            </w:pPr>
            <w:r w:rsidRPr="006918C1">
              <w:rPr>
                <w:rFonts w:ascii="Arial" w:hAnsi="Arial" w:cs="Arial"/>
                <w:b/>
                <w:bCs/>
              </w:rPr>
              <w:t>Date of determination</w:t>
            </w:r>
          </w:p>
        </w:tc>
        <w:tc>
          <w:tcPr>
            <w:tcW w:w="6123" w:type="dxa"/>
            <w:tcBorders>
              <w:top w:val="single" w:sz="4" w:space="0" w:color="auto"/>
              <w:left w:val="nil"/>
              <w:bottom w:val="single" w:sz="4" w:space="0" w:color="auto"/>
              <w:right w:val="nil"/>
            </w:tcBorders>
          </w:tcPr>
          <w:p w14:paraId="259EB8BA" w14:textId="6A9EEE75" w:rsidR="000E5CE2" w:rsidRPr="006918C1" w:rsidRDefault="00D94332" w:rsidP="00D7494C">
            <w:pPr>
              <w:widowControl w:val="0"/>
              <w:rPr>
                <w:rFonts w:ascii="Arial" w:hAnsi="Arial" w:cs="Arial"/>
              </w:rPr>
            </w:pPr>
            <w:r w:rsidRPr="00D94332">
              <w:rPr>
                <w:rFonts w:ascii="Arial" w:hAnsi="Arial" w:cs="Arial"/>
                <w:highlight w:val="yellow"/>
              </w:rPr>
              <w:t>#### 2024</w:t>
            </w:r>
            <w:r w:rsidR="000E5CE2" w:rsidRPr="006918C1">
              <w:rPr>
                <w:rFonts w:ascii="Arial" w:hAnsi="Arial" w:cs="Arial"/>
              </w:rPr>
              <w:t xml:space="preserve"> </w:t>
            </w:r>
          </w:p>
        </w:tc>
      </w:tr>
      <w:tr w:rsidR="000E5CE2" w:rsidRPr="006918C1" w14:paraId="2513675D" w14:textId="77777777" w:rsidTr="1707C3A6">
        <w:tc>
          <w:tcPr>
            <w:tcW w:w="3516" w:type="dxa"/>
            <w:tcBorders>
              <w:top w:val="single" w:sz="4" w:space="0" w:color="auto"/>
              <w:left w:val="nil"/>
              <w:bottom w:val="single" w:sz="4" w:space="0" w:color="auto"/>
              <w:right w:val="nil"/>
            </w:tcBorders>
          </w:tcPr>
          <w:p w14:paraId="012259DC" w14:textId="77777777" w:rsidR="000E5CE2" w:rsidRPr="006918C1" w:rsidRDefault="000E5CE2" w:rsidP="00D7494C">
            <w:pPr>
              <w:widowControl w:val="0"/>
              <w:rPr>
                <w:rFonts w:ascii="Arial" w:hAnsi="Arial" w:cs="Arial"/>
                <w:b/>
              </w:rPr>
            </w:pPr>
            <w:r w:rsidRPr="006918C1">
              <w:rPr>
                <w:rFonts w:ascii="Arial" w:hAnsi="Arial" w:cs="Arial"/>
                <w:b/>
              </w:rPr>
              <w:t xml:space="preserve">Date from which the consent operates </w:t>
            </w:r>
          </w:p>
        </w:tc>
        <w:tc>
          <w:tcPr>
            <w:tcW w:w="6123" w:type="dxa"/>
            <w:tcBorders>
              <w:top w:val="single" w:sz="4" w:space="0" w:color="auto"/>
              <w:left w:val="nil"/>
              <w:bottom w:val="single" w:sz="4" w:space="0" w:color="auto"/>
              <w:right w:val="nil"/>
            </w:tcBorders>
          </w:tcPr>
          <w:p w14:paraId="676EE9FC" w14:textId="6736298F" w:rsidR="000E5CE2" w:rsidRPr="006918C1" w:rsidRDefault="00D94332" w:rsidP="00D7494C">
            <w:pPr>
              <w:widowControl w:val="0"/>
              <w:rPr>
                <w:rFonts w:ascii="Arial" w:hAnsi="Arial" w:cs="Arial"/>
              </w:rPr>
            </w:pPr>
            <w:r w:rsidRPr="00D94332">
              <w:rPr>
                <w:rFonts w:ascii="Arial" w:hAnsi="Arial" w:cs="Arial"/>
                <w:highlight w:val="yellow"/>
              </w:rPr>
              <w:t>#### 2024</w:t>
            </w:r>
          </w:p>
        </w:tc>
      </w:tr>
      <w:tr w:rsidR="000E5CE2" w:rsidRPr="006918C1" w14:paraId="19F3EE90" w14:textId="77777777" w:rsidTr="1707C3A6">
        <w:tc>
          <w:tcPr>
            <w:tcW w:w="3516" w:type="dxa"/>
            <w:tcBorders>
              <w:top w:val="single" w:sz="4" w:space="0" w:color="auto"/>
              <w:left w:val="nil"/>
              <w:bottom w:val="single" w:sz="4" w:space="0" w:color="auto"/>
              <w:right w:val="nil"/>
            </w:tcBorders>
            <w:shd w:val="clear" w:color="auto" w:fill="auto"/>
          </w:tcPr>
          <w:p w14:paraId="35925495" w14:textId="52BC4F44" w:rsidR="000E5CE2" w:rsidRPr="006918C1" w:rsidRDefault="000E5CE2" w:rsidP="00D7494C">
            <w:pPr>
              <w:widowControl w:val="0"/>
              <w:rPr>
                <w:rFonts w:ascii="Arial" w:hAnsi="Arial" w:cs="Arial"/>
                <w:b/>
                <w:bCs/>
              </w:rPr>
            </w:pPr>
            <w:r w:rsidRPr="006918C1">
              <w:rPr>
                <w:rFonts w:ascii="Arial" w:hAnsi="Arial" w:cs="Arial"/>
                <w:b/>
                <w:bCs/>
              </w:rPr>
              <w:t xml:space="preserve">Date on which the consent lapses </w:t>
            </w:r>
          </w:p>
        </w:tc>
        <w:tc>
          <w:tcPr>
            <w:tcW w:w="6123" w:type="dxa"/>
            <w:tcBorders>
              <w:top w:val="single" w:sz="4" w:space="0" w:color="auto"/>
              <w:left w:val="nil"/>
              <w:bottom w:val="single" w:sz="4" w:space="0" w:color="auto"/>
              <w:right w:val="nil"/>
            </w:tcBorders>
          </w:tcPr>
          <w:p w14:paraId="735B8B17" w14:textId="2A728D5E" w:rsidR="000E5CE2" w:rsidRPr="006918C1" w:rsidRDefault="00D94332" w:rsidP="00D7494C">
            <w:pPr>
              <w:widowControl w:val="0"/>
              <w:rPr>
                <w:rFonts w:ascii="Arial" w:hAnsi="Arial" w:cs="Arial"/>
              </w:rPr>
            </w:pPr>
            <w:r w:rsidRPr="00D94332">
              <w:rPr>
                <w:rFonts w:ascii="Arial" w:hAnsi="Arial" w:cs="Arial"/>
                <w:highlight w:val="yellow"/>
              </w:rPr>
              <w:t>#### 2024</w:t>
            </w:r>
          </w:p>
        </w:tc>
      </w:tr>
      <w:tr w:rsidR="000E5CE2" w:rsidRPr="006918C1" w14:paraId="23DF8D2D" w14:textId="77777777" w:rsidTr="1707C3A6">
        <w:tc>
          <w:tcPr>
            <w:tcW w:w="3516" w:type="dxa"/>
            <w:tcBorders>
              <w:top w:val="single" w:sz="4" w:space="0" w:color="auto"/>
              <w:left w:val="nil"/>
              <w:bottom w:val="single" w:sz="4" w:space="0" w:color="auto"/>
              <w:right w:val="nil"/>
            </w:tcBorders>
          </w:tcPr>
          <w:p w14:paraId="3E13D1DF" w14:textId="77777777" w:rsidR="000E5CE2" w:rsidRPr="006918C1" w:rsidRDefault="000E5CE2" w:rsidP="00D7494C">
            <w:pPr>
              <w:widowControl w:val="0"/>
              <w:rPr>
                <w:rFonts w:ascii="Arial" w:hAnsi="Arial" w:cs="Arial"/>
                <w:b/>
                <w:bCs/>
              </w:rPr>
            </w:pPr>
            <w:r w:rsidRPr="006918C1">
              <w:rPr>
                <w:rFonts w:ascii="Arial" w:hAnsi="Arial" w:cs="Arial"/>
                <w:b/>
                <w:bCs/>
              </w:rPr>
              <w:t>Approval bodies that have given general terms of approval</w:t>
            </w:r>
          </w:p>
        </w:tc>
        <w:tc>
          <w:tcPr>
            <w:tcW w:w="6123" w:type="dxa"/>
            <w:tcBorders>
              <w:top w:val="single" w:sz="4" w:space="0" w:color="auto"/>
              <w:left w:val="nil"/>
              <w:bottom w:val="single" w:sz="4" w:space="0" w:color="auto"/>
              <w:right w:val="nil"/>
            </w:tcBorders>
          </w:tcPr>
          <w:p w14:paraId="19671D66" w14:textId="39D0D5CD" w:rsidR="000E5CE2" w:rsidRPr="006918C1" w:rsidRDefault="00D94332" w:rsidP="00D7494C">
            <w:pPr>
              <w:widowControl w:val="0"/>
              <w:rPr>
                <w:rFonts w:ascii="Arial" w:hAnsi="Arial" w:cs="Arial"/>
              </w:rPr>
            </w:pPr>
            <w:r>
              <w:rPr>
                <w:rFonts w:ascii="Arial" w:hAnsi="Arial" w:cs="Arial"/>
              </w:rPr>
              <w:t>NSW Rural Fire Service</w:t>
            </w:r>
          </w:p>
        </w:tc>
      </w:tr>
      <w:tr w:rsidR="000E5CE2" w:rsidRPr="006918C1" w14:paraId="5DF6C093" w14:textId="77777777" w:rsidTr="1707C3A6">
        <w:tc>
          <w:tcPr>
            <w:tcW w:w="3516" w:type="dxa"/>
            <w:tcBorders>
              <w:top w:val="single" w:sz="4" w:space="0" w:color="auto"/>
              <w:left w:val="nil"/>
              <w:bottom w:val="single" w:sz="4" w:space="0" w:color="auto"/>
              <w:right w:val="nil"/>
            </w:tcBorders>
          </w:tcPr>
          <w:p w14:paraId="13122249" w14:textId="77777777" w:rsidR="000E5CE2" w:rsidRPr="006918C1" w:rsidRDefault="000E5CE2" w:rsidP="00D7494C">
            <w:pPr>
              <w:widowControl w:val="0"/>
              <w:textAlignment w:val="baseline"/>
              <w:rPr>
                <w:rFonts w:ascii="Arial" w:eastAsia="Times New Roman" w:hAnsi="Arial" w:cs="Arial"/>
                <w:b/>
                <w:bCs/>
                <w:color w:val="000000"/>
                <w:lang w:eastAsia="en-AU"/>
              </w:rPr>
            </w:pPr>
            <w:r w:rsidRPr="006918C1">
              <w:rPr>
                <w:rFonts w:ascii="Arial" w:eastAsia="Times New Roman" w:hAnsi="Arial" w:cs="Arial"/>
                <w:b/>
                <w:bCs/>
                <w:color w:val="000000" w:themeColor="text1"/>
                <w:lang w:eastAsia="en-AU"/>
              </w:rPr>
              <w:t>Building Code of Australia building classification</w:t>
            </w:r>
          </w:p>
        </w:tc>
        <w:tc>
          <w:tcPr>
            <w:tcW w:w="6123" w:type="dxa"/>
            <w:tcBorders>
              <w:top w:val="single" w:sz="4" w:space="0" w:color="auto"/>
              <w:left w:val="nil"/>
              <w:bottom w:val="single" w:sz="4" w:space="0" w:color="auto"/>
              <w:right w:val="nil"/>
            </w:tcBorders>
          </w:tcPr>
          <w:p w14:paraId="2F940E56" w14:textId="4FE186D9" w:rsidR="000E5CE2" w:rsidRPr="006918C1" w:rsidRDefault="00731E97" w:rsidP="00D7494C">
            <w:pPr>
              <w:widowControl w:val="0"/>
              <w:rPr>
                <w:rFonts w:ascii="Arial" w:hAnsi="Arial" w:cs="Arial"/>
              </w:rPr>
            </w:pPr>
            <w:r>
              <w:rPr>
                <w:rFonts w:ascii="Arial" w:eastAsia="Times New Roman" w:hAnsi="Arial" w:cs="Arial"/>
                <w:color w:val="000000"/>
                <w:lang w:eastAsia="en-AU"/>
              </w:rPr>
              <w:t>Class 9b</w:t>
            </w:r>
          </w:p>
        </w:tc>
      </w:tr>
      <w:tr w:rsidR="00731E97" w:rsidRPr="006918C1" w14:paraId="228C8231" w14:textId="77777777" w:rsidTr="1707C3A6">
        <w:tc>
          <w:tcPr>
            <w:tcW w:w="3516" w:type="dxa"/>
            <w:tcBorders>
              <w:top w:val="single" w:sz="4" w:space="0" w:color="auto"/>
              <w:left w:val="nil"/>
              <w:bottom w:val="single" w:sz="4" w:space="0" w:color="auto"/>
              <w:right w:val="nil"/>
            </w:tcBorders>
          </w:tcPr>
          <w:p w14:paraId="2554A354" w14:textId="0878A611" w:rsidR="00731E97" w:rsidRPr="006918C1" w:rsidRDefault="00731E97" w:rsidP="00D7494C">
            <w:pPr>
              <w:widowControl w:val="0"/>
              <w:textAlignment w:val="baseline"/>
              <w:rPr>
                <w:rFonts w:ascii="Arial" w:eastAsia="Times New Roman" w:hAnsi="Arial" w:cs="Arial"/>
                <w:b/>
                <w:bCs/>
                <w:color w:val="000000" w:themeColor="text1"/>
                <w:lang w:eastAsia="en-AU"/>
              </w:rPr>
            </w:pPr>
            <w:r w:rsidRPr="00731E97">
              <w:rPr>
                <w:rFonts w:ascii="Arial" w:eastAsia="Times New Roman" w:hAnsi="Arial" w:cs="Arial"/>
                <w:b/>
                <w:bCs/>
                <w:color w:val="000000" w:themeColor="text1"/>
                <w:lang w:eastAsia="en-AU"/>
              </w:rPr>
              <w:t>Independent Planning Commission</w:t>
            </w:r>
            <w:r>
              <w:rPr>
                <w:rFonts w:ascii="Arial" w:eastAsia="Times New Roman" w:hAnsi="Arial" w:cs="Arial"/>
                <w:b/>
                <w:bCs/>
                <w:color w:val="000000" w:themeColor="text1"/>
                <w:lang w:eastAsia="en-AU"/>
              </w:rPr>
              <w:t xml:space="preserve"> -</w:t>
            </w:r>
            <w:r w:rsidRPr="00731E97">
              <w:rPr>
                <w:rFonts w:ascii="Arial" w:eastAsia="Times New Roman" w:hAnsi="Arial" w:cs="Arial"/>
                <w:b/>
                <w:bCs/>
                <w:color w:val="000000" w:themeColor="text1"/>
                <w:lang w:eastAsia="en-AU"/>
              </w:rPr>
              <w:t> </w:t>
            </w:r>
            <w:r>
              <w:rPr>
                <w:rFonts w:ascii="Arial" w:eastAsia="Times New Roman" w:hAnsi="Arial" w:cs="Arial"/>
                <w:b/>
                <w:bCs/>
                <w:color w:val="000000" w:themeColor="text1"/>
                <w:lang w:eastAsia="en-AU"/>
              </w:rPr>
              <w:t>Public Hearing</w:t>
            </w:r>
          </w:p>
        </w:tc>
        <w:tc>
          <w:tcPr>
            <w:tcW w:w="6123" w:type="dxa"/>
            <w:tcBorders>
              <w:top w:val="single" w:sz="4" w:space="0" w:color="auto"/>
              <w:left w:val="nil"/>
              <w:bottom w:val="single" w:sz="4" w:space="0" w:color="auto"/>
              <w:right w:val="nil"/>
            </w:tcBorders>
          </w:tcPr>
          <w:p w14:paraId="3B0AA5EE" w14:textId="7C1D231E" w:rsidR="00731E97" w:rsidRDefault="00731E97" w:rsidP="00D7494C">
            <w:pPr>
              <w:widowControl w:val="0"/>
              <w:rPr>
                <w:rFonts w:ascii="Arial" w:eastAsia="Times New Roman" w:hAnsi="Arial" w:cs="Arial"/>
                <w:color w:val="000000"/>
                <w:lang w:eastAsia="en-AU"/>
              </w:rPr>
            </w:pPr>
            <w:r>
              <w:rPr>
                <w:rFonts w:ascii="Arial" w:eastAsia="Times New Roman" w:hAnsi="Arial" w:cs="Arial"/>
                <w:color w:val="000000"/>
                <w:lang w:eastAsia="en-AU"/>
              </w:rPr>
              <w:t>N/A</w:t>
            </w:r>
          </w:p>
        </w:tc>
      </w:tr>
    </w:tbl>
    <w:p w14:paraId="6B19D72F" w14:textId="77777777" w:rsidR="00731E97" w:rsidRDefault="00731E97" w:rsidP="00D7494C">
      <w:pPr>
        <w:widowControl w:val="0"/>
        <w:spacing w:after="0" w:line="240" w:lineRule="auto"/>
        <w:rPr>
          <w:rFonts w:ascii="Arial" w:hAnsi="Arial" w:cs="Arial"/>
        </w:rPr>
      </w:pPr>
    </w:p>
    <w:p w14:paraId="09524F26" w14:textId="15222EF5" w:rsidR="000E5CE2" w:rsidRPr="006918C1" w:rsidRDefault="000E5CE2" w:rsidP="00D7494C">
      <w:pPr>
        <w:widowControl w:val="0"/>
        <w:spacing w:after="0" w:line="240" w:lineRule="auto"/>
        <w:jc w:val="both"/>
        <w:rPr>
          <w:rFonts w:ascii="Arial" w:hAnsi="Arial" w:cs="Arial"/>
          <w:spacing w:val="-1"/>
        </w:rPr>
      </w:pPr>
      <w:r w:rsidRPr="006918C1">
        <w:rPr>
          <w:rFonts w:ascii="Arial" w:hAnsi="Arial" w:cs="Arial"/>
        </w:rPr>
        <w:t xml:space="preserve">Under section 4.18(1) of the </w:t>
      </w:r>
      <w:r w:rsidR="00D7494C" w:rsidRPr="00D7494C">
        <w:rPr>
          <w:rFonts w:ascii="Arial" w:hAnsi="Arial" w:cs="Arial"/>
          <w:i/>
          <w:iCs/>
          <w:spacing w:val="-1"/>
        </w:rPr>
        <w:t>Environmental Planning and Assessment Act 1979</w:t>
      </w:r>
      <w:r w:rsidR="00D7494C">
        <w:rPr>
          <w:rFonts w:ascii="Arial" w:hAnsi="Arial" w:cs="Arial"/>
          <w:i/>
          <w:iCs/>
          <w:spacing w:val="-1"/>
        </w:rPr>
        <w:t xml:space="preserve"> (</w:t>
      </w:r>
      <w:r w:rsidRPr="00D7494C">
        <w:rPr>
          <w:rFonts w:ascii="Arial" w:hAnsi="Arial" w:cs="Arial"/>
          <w:b/>
          <w:bCs/>
        </w:rPr>
        <w:t>EP&amp;A Act</w:t>
      </w:r>
      <w:r w:rsidR="00D7494C">
        <w:rPr>
          <w:rFonts w:ascii="Arial" w:hAnsi="Arial" w:cs="Arial"/>
        </w:rPr>
        <w:t>)</w:t>
      </w:r>
      <w:r w:rsidRPr="006918C1">
        <w:rPr>
          <w:rFonts w:ascii="Arial" w:hAnsi="Arial" w:cs="Arial"/>
          <w:spacing w:val="-1"/>
        </w:rPr>
        <w:t>, notice is given that the above development application</w:t>
      </w:r>
      <w:r w:rsidR="00D7494C">
        <w:rPr>
          <w:rFonts w:ascii="Arial" w:hAnsi="Arial" w:cs="Arial"/>
          <w:spacing w:val="-1"/>
        </w:rPr>
        <w:t xml:space="preserve"> </w:t>
      </w:r>
      <w:r w:rsidRPr="006918C1">
        <w:rPr>
          <w:rFonts w:ascii="Arial" w:hAnsi="Arial" w:cs="Arial"/>
          <w:spacing w:val="-1"/>
        </w:rPr>
        <w:t xml:space="preserve">has been determined by the granting of consent using the power in </w:t>
      </w:r>
      <w:r w:rsidR="00A15EBA">
        <w:rPr>
          <w:rFonts w:ascii="Arial" w:hAnsi="Arial" w:cs="Arial"/>
          <w:spacing w:val="-1"/>
        </w:rPr>
        <w:t>S</w:t>
      </w:r>
      <w:r w:rsidRPr="006918C1">
        <w:rPr>
          <w:rFonts w:ascii="Arial" w:hAnsi="Arial" w:cs="Arial"/>
          <w:spacing w:val="-1"/>
        </w:rPr>
        <w:t>ection</w:t>
      </w:r>
      <w:r w:rsidR="00A15EBA">
        <w:rPr>
          <w:rFonts w:ascii="Arial" w:hAnsi="Arial" w:cs="Arial"/>
          <w:spacing w:val="-1"/>
        </w:rPr>
        <w:t>s</w:t>
      </w:r>
      <w:r w:rsidRPr="006918C1">
        <w:rPr>
          <w:rFonts w:ascii="Arial" w:hAnsi="Arial" w:cs="Arial"/>
          <w:spacing w:val="-1"/>
        </w:rPr>
        <w:t xml:space="preserve"> 4.16(1)(a)</w:t>
      </w:r>
      <w:r w:rsidR="00A15EBA">
        <w:rPr>
          <w:rFonts w:ascii="Arial" w:hAnsi="Arial" w:cs="Arial"/>
          <w:spacing w:val="-1"/>
        </w:rPr>
        <w:t xml:space="preserve"> and 4.33</w:t>
      </w:r>
      <w:r w:rsidR="00D7494C">
        <w:rPr>
          <w:rFonts w:ascii="Arial" w:hAnsi="Arial" w:cs="Arial"/>
          <w:spacing w:val="-1"/>
        </w:rPr>
        <w:t xml:space="preserve"> </w:t>
      </w:r>
      <w:r w:rsidRPr="006918C1">
        <w:rPr>
          <w:rFonts w:ascii="Arial" w:hAnsi="Arial" w:cs="Arial"/>
          <w:spacing w:val="-1"/>
        </w:rPr>
        <w:t>of the</w:t>
      </w:r>
      <w:r w:rsidR="00D7494C" w:rsidRPr="00D7494C">
        <w:rPr>
          <w:rFonts w:ascii="Arial" w:hAnsi="Arial" w:cs="Arial"/>
        </w:rPr>
        <w:t xml:space="preserve"> </w:t>
      </w:r>
      <w:r w:rsidR="00D7494C" w:rsidRPr="006918C1">
        <w:rPr>
          <w:rFonts w:ascii="Arial" w:hAnsi="Arial" w:cs="Arial"/>
        </w:rPr>
        <w:t>EP&amp;A Act</w:t>
      </w:r>
      <w:r w:rsidRPr="006918C1">
        <w:rPr>
          <w:rFonts w:ascii="Arial" w:hAnsi="Arial" w:cs="Arial"/>
          <w:spacing w:val="-1"/>
        </w:rPr>
        <w:t xml:space="preserve">, subject to the conditions </w:t>
      </w:r>
      <w:r w:rsidRPr="006918C1" w:rsidDel="00A46487">
        <w:rPr>
          <w:rFonts w:ascii="Arial" w:hAnsi="Arial" w:cs="Arial"/>
          <w:spacing w:val="-1"/>
        </w:rPr>
        <w:t>specified</w:t>
      </w:r>
      <w:r w:rsidRPr="006918C1">
        <w:rPr>
          <w:rFonts w:ascii="Arial" w:hAnsi="Arial" w:cs="Arial"/>
          <w:spacing w:val="-1"/>
        </w:rPr>
        <w:t xml:space="preserve"> </w:t>
      </w:r>
      <w:r w:rsidRPr="006918C1" w:rsidDel="00A46487">
        <w:rPr>
          <w:rFonts w:ascii="Arial" w:hAnsi="Arial" w:cs="Arial"/>
          <w:spacing w:val="-1"/>
        </w:rPr>
        <w:t>in</w:t>
      </w:r>
      <w:r w:rsidRPr="006918C1">
        <w:rPr>
          <w:rFonts w:ascii="Arial" w:hAnsi="Arial" w:cs="Arial"/>
          <w:spacing w:val="-1"/>
        </w:rPr>
        <w:t xml:space="preserve"> this notice.  </w:t>
      </w:r>
    </w:p>
    <w:p w14:paraId="29163DEA" w14:textId="77777777" w:rsidR="000E5CE2" w:rsidRPr="006918C1" w:rsidRDefault="000E5CE2" w:rsidP="00D7494C">
      <w:pPr>
        <w:widowControl w:val="0"/>
        <w:spacing w:after="0" w:line="240" w:lineRule="auto"/>
        <w:jc w:val="both"/>
        <w:rPr>
          <w:rFonts w:ascii="Arial" w:hAnsi="Arial" w:cs="Arial"/>
        </w:rPr>
      </w:pPr>
    </w:p>
    <w:p w14:paraId="5551F8A6" w14:textId="44EA69C6" w:rsidR="000E5CE2" w:rsidRPr="006918C1" w:rsidRDefault="000E5CE2" w:rsidP="00D7494C">
      <w:pPr>
        <w:widowControl w:val="0"/>
        <w:spacing w:after="0" w:line="240" w:lineRule="auto"/>
        <w:rPr>
          <w:rFonts w:ascii="Arial" w:hAnsi="Arial" w:cs="Arial"/>
          <w:b/>
          <w:bCs/>
          <w:spacing w:val="-1"/>
        </w:rPr>
      </w:pPr>
      <w:r w:rsidRPr="006918C1">
        <w:rPr>
          <w:rFonts w:ascii="Arial" w:hAnsi="Arial" w:cs="Arial"/>
          <w:b/>
          <w:bCs/>
          <w:spacing w:val="-1"/>
        </w:rPr>
        <w:t>Reasons for approval</w:t>
      </w:r>
    </w:p>
    <w:p w14:paraId="1D0A04EE" w14:textId="77777777" w:rsidR="005B0D40" w:rsidRDefault="005B0D40" w:rsidP="00D7494C">
      <w:pPr>
        <w:widowControl w:val="0"/>
        <w:spacing w:after="0" w:line="240" w:lineRule="auto"/>
        <w:rPr>
          <w:rFonts w:ascii="Arial" w:hAnsi="Arial" w:cs="Arial"/>
          <w:noProof/>
        </w:rPr>
      </w:pPr>
    </w:p>
    <w:p w14:paraId="4900BADD" w14:textId="3B8CB874" w:rsidR="00731E97" w:rsidRDefault="00731E97" w:rsidP="00D7494C">
      <w:pPr>
        <w:widowControl w:val="0"/>
        <w:spacing w:after="0" w:line="240" w:lineRule="auto"/>
        <w:rPr>
          <w:rFonts w:ascii="Arial" w:hAnsi="Arial" w:cs="Arial"/>
          <w:noProof/>
        </w:rPr>
      </w:pPr>
      <w:r w:rsidRPr="00D7494C">
        <w:rPr>
          <w:rFonts w:ascii="Arial" w:hAnsi="Arial" w:cs="Arial"/>
          <w:noProof/>
          <w:highlight w:val="yellow"/>
        </w:rPr>
        <w:t xml:space="preserve">Insert </w:t>
      </w:r>
      <w:r w:rsidR="00D7494C" w:rsidRPr="00D7494C">
        <w:rPr>
          <w:rFonts w:ascii="Arial" w:hAnsi="Arial" w:cs="Arial"/>
          <w:noProof/>
          <w:highlight w:val="yellow"/>
        </w:rPr>
        <w:t>reasons outlined by the Panel</w:t>
      </w:r>
      <w:r w:rsidR="00D7494C">
        <w:rPr>
          <w:rFonts w:ascii="Arial" w:hAnsi="Arial" w:cs="Arial"/>
          <w:noProof/>
        </w:rPr>
        <w:t xml:space="preserve"> </w:t>
      </w:r>
    </w:p>
    <w:p w14:paraId="2D449200" w14:textId="77777777" w:rsidR="00731E97" w:rsidRPr="006918C1" w:rsidRDefault="00731E97" w:rsidP="00D7494C">
      <w:pPr>
        <w:widowControl w:val="0"/>
        <w:spacing w:after="0" w:line="240" w:lineRule="auto"/>
        <w:rPr>
          <w:rFonts w:ascii="Arial" w:hAnsi="Arial" w:cs="Arial"/>
          <w:b/>
          <w:noProof/>
        </w:rPr>
      </w:pPr>
    </w:p>
    <w:p w14:paraId="13900535" w14:textId="77777777" w:rsidR="00662475" w:rsidRDefault="00662475" w:rsidP="00D7494C">
      <w:pPr>
        <w:pStyle w:val="Heading4"/>
        <w:keepNext w:val="0"/>
        <w:widowControl w:val="0"/>
        <w:spacing w:before="0" w:after="0" w:line="240" w:lineRule="auto"/>
        <w:rPr>
          <w:rFonts w:cs="Arial"/>
          <w:sz w:val="22"/>
        </w:rPr>
      </w:pPr>
      <w:r w:rsidRPr="006918C1">
        <w:rPr>
          <w:rFonts w:cs="Arial"/>
          <w:sz w:val="22"/>
        </w:rPr>
        <w:t>General advisory notes</w:t>
      </w:r>
    </w:p>
    <w:p w14:paraId="32F22412" w14:textId="77777777" w:rsidR="000707BF" w:rsidRPr="000707BF" w:rsidRDefault="000707BF" w:rsidP="00D7494C">
      <w:pPr>
        <w:widowControl w:val="0"/>
        <w:spacing w:after="0" w:line="240" w:lineRule="auto"/>
      </w:pPr>
    </w:p>
    <w:p w14:paraId="688C693B" w14:textId="77777777" w:rsidR="00200328" w:rsidRDefault="00200328" w:rsidP="00D7494C">
      <w:pPr>
        <w:widowControl w:val="0"/>
        <w:autoSpaceDE w:val="0"/>
        <w:autoSpaceDN w:val="0"/>
        <w:adjustRightInd w:val="0"/>
        <w:spacing w:after="120" w:line="240" w:lineRule="auto"/>
        <w:rPr>
          <w:rFonts w:ascii="Arial" w:hAnsi="Arial" w:cs="Arial"/>
          <w:b/>
          <w:bCs/>
        </w:rPr>
      </w:pPr>
      <w:r w:rsidRPr="00200328">
        <w:rPr>
          <w:rFonts w:ascii="Arial" w:hAnsi="Arial" w:cs="Arial"/>
          <w:b/>
          <w:bCs/>
        </w:rPr>
        <w:t>DEFINITIONS</w:t>
      </w:r>
    </w:p>
    <w:tbl>
      <w:tblPr>
        <w:tblStyle w:val="TableGrid"/>
        <w:tblW w:w="0" w:type="auto"/>
        <w:tblLook w:val="04A0" w:firstRow="1" w:lastRow="0" w:firstColumn="1" w:lastColumn="0" w:noHBand="0" w:noVBand="1"/>
      </w:tblPr>
      <w:tblGrid>
        <w:gridCol w:w="4508"/>
        <w:gridCol w:w="4508"/>
      </w:tblGrid>
      <w:tr w:rsidR="00D9206A" w14:paraId="6D110168" w14:textId="77777777" w:rsidTr="00D9206A">
        <w:tc>
          <w:tcPr>
            <w:tcW w:w="4508" w:type="dxa"/>
          </w:tcPr>
          <w:p w14:paraId="41C1182C" w14:textId="51FC7490" w:rsidR="00D9206A" w:rsidRDefault="00D9206A" w:rsidP="00D7494C">
            <w:pPr>
              <w:widowControl w:val="0"/>
              <w:autoSpaceDE w:val="0"/>
              <w:autoSpaceDN w:val="0"/>
              <w:adjustRightInd w:val="0"/>
              <w:rPr>
                <w:rFonts w:ascii="Arial" w:hAnsi="Arial" w:cs="Arial"/>
                <w:b/>
                <w:bCs/>
              </w:rPr>
            </w:pPr>
            <w:r w:rsidRPr="00200328">
              <w:rPr>
                <w:rFonts w:ascii="Arial" w:hAnsi="Arial" w:cs="Arial"/>
                <w:b/>
                <w:bCs/>
              </w:rPr>
              <w:t>Aboriginal object</w:t>
            </w:r>
          </w:p>
        </w:tc>
        <w:tc>
          <w:tcPr>
            <w:tcW w:w="4508" w:type="dxa"/>
          </w:tcPr>
          <w:p w14:paraId="27C9355D" w14:textId="40DE561D" w:rsidR="00D9206A" w:rsidRPr="00D9206A" w:rsidRDefault="00D9206A" w:rsidP="00D7494C">
            <w:pPr>
              <w:widowControl w:val="0"/>
              <w:autoSpaceDE w:val="0"/>
              <w:autoSpaceDN w:val="0"/>
              <w:adjustRightInd w:val="0"/>
              <w:jc w:val="both"/>
              <w:rPr>
                <w:rFonts w:ascii="Arial" w:hAnsi="Arial" w:cs="Arial"/>
              </w:rPr>
            </w:pPr>
            <w:r w:rsidRPr="00200328">
              <w:rPr>
                <w:rFonts w:ascii="Arial" w:hAnsi="Arial" w:cs="Arial"/>
              </w:rPr>
              <w:t>Has the same meaning as the definition of the term in section 5 of the</w:t>
            </w:r>
            <w:r>
              <w:rPr>
                <w:rFonts w:ascii="Arial" w:hAnsi="Arial" w:cs="Arial"/>
              </w:rPr>
              <w:t xml:space="preserve"> </w:t>
            </w:r>
            <w:r w:rsidRPr="00200328">
              <w:rPr>
                <w:rFonts w:ascii="Arial" w:hAnsi="Arial" w:cs="Arial"/>
              </w:rPr>
              <w:t>National Parks and Wildlife Act 1974</w:t>
            </w:r>
          </w:p>
        </w:tc>
      </w:tr>
      <w:tr w:rsidR="00D9206A" w14:paraId="7407C7A7" w14:textId="77777777" w:rsidTr="00D9206A">
        <w:tc>
          <w:tcPr>
            <w:tcW w:w="4508" w:type="dxa"/>
          </w:tcPr>
          <w:p w14:paraId="406FDDB4" w14:textId="708BD102" w:rsidR="00D9206A" w:rsidRDefault="00D9206A" w:rsidP="00D7494C">
            <w:pPr>
              <w:widowControl w:val="0"/>
              <w:autoSpaceDE w:val="0"/>
              <w:autoSpaceDN w:val="0"/>
              <w:adjustRightInd w:val="0"/>
              <w:rPr>
                <w:rFonts w:ascii="Arial" w:hAnsi="Arial" w:cs="Arial"/>
                <w:b/>
                <w:bCs/>
              </w:rPr>
            </w:pPr>
            <w:r w:rsidRPr="00200328">
              <w:rPr>
                <w:rFonts w:ascii="Arial" w:hAnsi="Arial" w:cs="Arial"/>
                <w:b/>
                <w:bCs/>
              </w:rPr>
              <w:t>Aboriginal place</w:t>
            </w:r>
          </w:p>
        </w:tc>
        <w:tc>
          <w:tcPr>
            <w:tcW w:w="4508" w:type="dxa"/>
          </w:tcPr>
          <w:p w14:paraId="1E992406" w14:textId="10BDC2FB" w:rsidR="00D9206A" w:rsidRPr="0081796D" w:rsidRDefault="00D9206A" w:rsidP="00D7494C">
            <w:pPr>
              <w:widowControl w:val="0"/>
              <w:autoSpaceDE w:val="0"/>
              <w:autoSpaceDN w:val="0"/>
              <w:adjustRightInd w:val="0"/>
              <w:jc w:val="both"/>
              <w:rPr>
                <w:rFonts w:ascii="Arial" w:hAnsi="Arial" w:cs="Arial"/>
              </w:rPr>
            </w:pPr>
            <w:r w:rsidRPr="0081796D">
              <w:rPr>
                <w:rFonts w:ascii="Arial" w:hAnsi="Arial" w:cs="Arial"/>
              </w:rPr>
              <w:t>Has the same meaning as the definition of the term in section 5 of the</w:t>
            </w:r>
            <w:r w:rsidR="0081796D" w:rsidRPr="0081796D">
              <w:rPr>
                <w:rFonts w:ascii="Arial" w:hAnsi="Arial" w:cs="Arial"/>
              </w:rPr>
              <w:t xml:space="preserve"> </w:t>
            </w:r>
            <w:r w:rsidRPr="0081796D">
              <w:rPr>
                <w:rFonts w:ascii="Arial" w:hAnsi="Arial" w:cs="Arial"/>
                <w:i/>
                <w:iCs/>
              </w:rPr>
              <w:t>National Parks and Wildlife Act 1974</w:t>
            </w:r>
          </w:p>
        </w:tc>
      </w:tr>
      <w:tr w:rsidR="00D9206A" w14:paraId="17BEB2BD" w14:textId="77777777" w:rsidTr="00D9206A">
        <w:tc>
          <w:tcPr>
            <w:tcW w:w="4508" w:type="dxa"/>
          </w:tcPr>
          <w:p w14:paraId="4E14D481" w14:textId="74917C1C"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Accredited Certifier</w:t>
            </w:r>
          </w:p>
        </w:tc>
        <w:tc>
          <w:tcPr>
            <w:tcW w:w="4508" w:type="dxa"/>
          </w:tcPr>
          <w:p w14:paraId="1029340E" w14:textId="1E3C5323" w:rsidR="00D9206A" w:rsidRPr="00200328" w:rsidRDefault="00D9206A" w:rsidP="00D7494C">
            <w:pPr>
              <w:widowControl w:val="0"/>
              <w:autoSpaceDE w:val="0"/>
              <w:autoSpaceDN w:val="0"/>
              <w:adjustRightInd w:val="0"/>
              <w:jc w:val="both"/>
              <w:rPr>
                <w:rFonts w:ascii="Arial" w:hAnsi="Arial" w:cs="Arial"/>
                <w:b/>
                <w:bCs/>
              </w:rPr>
            </w:pPr>
            <w:r w:rsidRPr="00200328">
              <w:rPr>
                <w:rFonts w:ascii="Arial" w:hAnsi="Arial" w:cs="Arial"/>
              </w:rPr>
              <w:t>Means the holder of accreditation as an accredited certifier under the</w:t>
            </w:r>
            <w:r>
              <w:rPr>
                <w:rFonts w:ascii="Arial" w:hAnsi="Arial" w:cs="Arial"/>
              </w:rPr>
              <w:t xml:space="preserve"> </w:t>
            </w:r>
            <w:r w:rsidRPr="00200328">
              <w:rPr>
                <w:rFonts w:ascii="Arial" w:hAnsi="Arial" w:cs="Arial"/>
                <w:i/>
                <w:iCs/>
              </w:rPr>
              <w:t xml:space="preserve">Building </w:t>
            </w:r>
            <w:r w:rsidRPr="00200328">
              <w:rPr>
                <w:rFonts w:ascii="Arial" w:hAnsi="Arial" w:cs="Arial"/>
                <w:i/>
                <w:iCs/>
              </w:rPr>
              <w:lastRenderedPageBreak/>
              <w:t>Professionals Act 2005</w:t>
            </w:r>
            <w:r w:rsidRPr="00200328">
              <w:rPr>
                <w:rFonts w:ascii="Arial" w:hAnsi="Arial" w:cs="Arial"/>
              </w:rPr>
              <w:t xml:space="preserve"> acting in relation to matters to which the</w:t>
            </w:r>
            <w:r>
              <w:rPr>
                <w:rFonts w:ascii="Arial" w:hAnsi="Arial" w:cs="Arial"/>
              </w:rPr>
              <w:t xml:space="preserve"> </w:t>
            </w:r>
            <w:r w:rsidRPr="00200328">
              <w:rPr>
                <w:rFonts w:ascii="Arial" w:hAnsi="Arial" w:cs="Arial"/>
              </w:rPr>
              <w:t>accreditation applies.</w:t>
            </w:r>
          </w:p>
        </w:tc>
      </w:tr>
      <w:tr w:rsidR="00D9206A" w14:paraId="2804BE9B" w14:textId="77777777" w:rsidTr="00D9206A">
        <w:tc>
          <w:tcPr>
            <w:tcW w:w="4508" w:type="dxa"/>
          </w:tcPr>
          <w:p w14:paraId="6D2C444A" w14:textId="44A891A1"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lastRenderedPageBreak/>
              <w:t>Advisory Notes</w:t>
            </w:r>
          </w:p>
        </w:tc>
        <w:tc>
          <w:tcPr>
            <w:tcW w:w="4508" w:type="dxa"/>
          </w:tcPr>
          <w:p w14:paraId="5644C9F6" w14:textId="527EF524" w:rsidR="00D9206A" w:rsidRPr="00D9206A" w:rsidRDefault="00D9206A" w:rsidP="00D7494C">
            <w:pPr>
              <w:widowControl w:val="0"/>
              <w:autoSpaceDE w:val="0"/>
              <w:autoSpaceDN w:val="0"/>
              <w:adjustRightInd w:val="0"/>
              <w:jc w:val="both"/>
              <w:rPr>
                <w:rFonts w:ascii="Arial" w:hAnsi="Arial" w:cs="Arial"/>
              </w:rPr>
            </w:pPr>
            <w:r w:rsidRPr="00200328">
              <w:rPr>
                <w:rFonts w:ascii="Arial" w:hAnsi="Arial" w:cs="Arial"/>
              </w:rPr>
              <w:t>Advisory information relating to the consent but do not form a part of this</w:t>
            </w:r>
            <w:r w:rsidRPr="00D9206A">
              <w:rPr>
                <w:rFonts w:ascii="Arial" w:hAnsi="Arial" w:cs="Arial"/>
              </w:rPr>
              <w:t xml:space="preserve"> </w:t>
            </w:r>
            <w:r w:rsidRPr="00200328">
              <w:rPr>
                <w:rFonts w:ascii="Arial" w:hAnsi="Arial" w:cs="Arial"/>
              </w:rPr>
              <w:t>consent</w:t>
            </w:r>
          </w:p>
        </w:tc>
      </w:tr>
      <w:tr w:rsidR="00D9206A" w14:paraId="51C37B14" w14:textId="77777777" w:rsidTr="00D9206A">
        <w:tc>
          <w:tcPr>
            <w:tcW w:w="4508" w:type="dxa"/>
          </w:tcPr>
          <w:p w14:paraId="5687571F" w14:textId="4A5DDF75"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Applicant</w:t>
            </w:r>
          </w:p>
        </w:tc>
        <w:tc>
          <w:tcPr>
            <w:tcW w:w="4508" w:type="dxa"/>
          </w:tcPr>
          <w:p w14:paraId="212634C7" w14:textId="676646ED" w:rsidR="00D9206A" w:rsidRPr="00D9206A" w:rsidRDefault="00D9206A" w:rsidP="00D7494C">
            <w:pPr>
              <w:widowControl w:val="0"/>
              <w:autoSpaceDE w:val="0"/>
              <w:autoSpaceDN w:val="0"/>
              <w:adjustRightInd w:val="0"/>
              <w:jc w:val="both"/>
              <w:rPr>
                <w:rFonts w:ascii="Arial" w:hAnsi="Arial" w:cs="Arial"/>
              </w:rPr>
            </w:pPr>
            <w:r w:rsidRPr="00200328">
              <w:rPr>
                <w:rFonts w:ascii="Arial" w:hAnsi="Arial" w:cs="Arial"/>
              </w:rPr>
              <w:t>NSW Department of Education or any other person carrying out any</w:t>
            </w:r>
            <w:r w:rsidRPr="00D9206A">
              <w:rPr>
                <w:rFonts w:ascii="Arial" w:hAnsi="Arial" w:cs="Arial"/>
              </w:rPr>
              <w:t xml:space="preserve"> </w:t>
            </w:r>
            <w:r w:rsidRPr="00200328">
              <w:rPr>
                <w:rFonts w:ascii="Arial" w:hAnsi="Arial" w:cs="Arial"/>
              </w:rPr>
              <w:t>development to which this consent applies</w:t>
            </w:r>
          </w:p>
        </w:tc>
      </w:tr>
      <w:tr w:rsidR="00D9206A" w14:paraId="4E1DEBEC" w14:textId="77777777" w:rsidTr="00D9206A">
        <w:tc>
          <w:tcPr>
            <w:tcW w:w="4508" w:type="dxa"/>
          </w:tcPr>
          <w:p w14:paraId="7CDB9349" w14:textId="60080E19"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Archaeological</w:t>
            </w:r>
            <w:r>
              <w:rPr>
                <w:rFonts w:ascii="Arial" w:hAnsi="Arial" w:cs="Arial"/>
                <w:b/>
                <w:bCs/>
              </w:rPr>
              <w:t xml:space="preserve"> </w:t>
            </w:r>
            <w:r w:rsidRPr="00200328">
              <w:rPr>
                <w:rFonts w:ascii="Arial" w:hAnsi="Arial" w:cs="Arial"/>
                <w:b/>
                <w:bCs/>
              </w:rPr>
              <w:t>Salvage</w:t>
            </w:r>
          </w:p>
        </w:tc>
        <w:tc>
          <w:tcPr>
            <w:tcW w:w="4508" w:type="dxa"/>
          </w:tcPr>
          <w:p w14:paraId="0EAE41C5" w14:textId="27DD483E" w:rsidR="00D9206A" w:rsidRPr="00200328" w:rsidRDefault="00D9206A" w:rsidP="00D7494C">
            <w:pPr>
              <w:widowControl w:val="0"/>
              <w:autoSpaceDE w:val="0"/>
              <w:autoSpaceDN w:val="0"/>
              <w:adjustRightInd w:val="0"/>
              <w:jc w:val="both"/>
              <w:rPr>
                <w:rFonts w:ascii="Arial" w:hAnsi="Arial" w:cs="Arial"/>
                <w:b/>
                <w:bCs/>
              </w:rPr>
            </w:pPr>
            <w:r w:rsidRPr="00200328">
              <w:rPr>
                <w:rFonts w:ascii="Arial" w:hAnsi="Arial" w:cs="Arial"/>
              </w:rPr>
              <w:t>A program of salvage excavation/s to recover information and/or objects</w:t>
            </w:r>
            <w:r w:rsidRPr="00D9206A">
              <w:rPr>
                <w:rFonts w:ascii="Arial" w:hAnsi="Arial" w:cs="Arial"/>
              </w:rPr>
              <w:t xml:space="preserve"> </w:t>
            </w:r>
            <w:r w:rsidRPr="00200328">
              <w:rPr>
                <w:rFonts w:ascii="Arial" w:hAnsi="Arial" w:cs="Arial"/>
              </w:rPr>
              <w:t>from identified archaeological sites</w:t>
            </w:r>
          </w:p>
        </w:tc>
      </w:tr>
      <w:tr w:rsidR="00D9206A" w14:paraId="618FEBC2" w14:textId="77777777" w:rsidTr="00D9206A">
        <w:tc>
          <w:tcPr>
            <w:tcW w:w="4508" w:type="dxa"/>
          </w:tcPr>
          <w:p w14:paraId="5E177D19" w14:textId="248E2D4A"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BCA</w:t>
            </w:r>
          </w:p>
        </w:tc>
        <w:tc>
          <w:tcPr>
            <w:tcW w:w="4508" w:type="dxa"/>
          </w:tcPr>
          <w:p w14:paraId="4627024C" w14:textId="0D320753" w:rsidR="00D9206A" w:rsidRPr="00D9206A" w:rsidRDefault="00D9206A" w:rsidP="00D7494C">
            <w:pPr>
              <w:widowControl w:val="0"/>
              <w:autoSpaceDE w:val="0"/>
              <w:autoSpaceDN w:val="0"/>
              <w:adjustRightInd w:val="0"/>
              <w:rPr>
                <w:rFonts w:ascii="Arial" w:hAnsi="Arial" w:cs="Arial"/>
              </w:rPr>
            </w:pPr>
            <w:r w:rsidRPr="00200328">
              <w:rPr>
                <w:rFonts w:ascii="Arial" w:hAnsi="Arial" w:cs="Arial"/>
              </w:rPr>
              <w:t>Building Code of Australia</w:t>
            </w:r>
          </w:p>
        </w:tc>
      </w:tr>
      <w:tr w:rsidR="00D9206A" w14:paraId="2E35B911" w14:textId="77777777" w:rsidTr="00D9206A">
        <w:tc>
          <w:tcPr>
            <w:tcW w:w="4508" w:type="dxa"/>
          </w:tcPr>
          <w:p w14:paraId="0C970938" w14:textId="557AE5BF"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BC Act</w:t>
            </w:r>
          </w:p>
        </w:tc>
        <w:tc>
          <w:tcPr>
            <w:tcW w:w="4508" w:type="dxa"/>
          </w:tcPr>
          <w:p w14:paraId="19495B06" w14:textId="7DB54A79" w:rsidR="00D9206A" w:rsidRPr="00A15EBA" w:rsidRDefault="00D9206A" w:rsidP="00D7494C">
            <w:pPr>
              <w:widowControl w:val="0"/>
              <w:autoSpaceDE w:val="0"/>
              <w:autoSpaceDN w:val="0"/>
              <w:adjustRightInd w:val="0"/>
              <w:jc w:val="both"/>
              <w:rPr>
                <w:rFonts w:ascii="Arial" w:hAnsi="Arial" w:cs="Arial"/>
                <w:i/>
                <w:iCs/>
              </w:rPr>
            </w:pPr>
            <w:r w:rsidRPr="00A15EBA">
              <w:rPr>
                <w:rFonts w:ascii="Arial" w:hAnsi="Arial" w:cs="Arial"/>
                <w:i/>
                <w:iCs/>
              </w:rPr>
              <w:t>Biodiversity Conservation Act 2016</w:t>
            </w:r>
          </w:p>
        </w:tc>
      </w:tr>
      <w:tr w:rsidR="00D9206A" w14:paraId="468FB50C" w14:textId="77777777" w:rsidTr="00D9206A">
        <w:tc>
          <w:tcPr>
            <w:tcW w:w="4508" w:type="dxa"/>
          </w:tcPr>
          <w:p w14:paraId="5DBD6349" w14:textId="0F92C469"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BSAR</w:t>
            </w:r>
          </w:p>
        </w:tc>
        <w:tc>
          <w:tcPr>
            <w:tcW w:w="4508" w:type="dxa"/>
          </w:tcPr>
          <w:p w14:paraId="4596D5AA" w14:textId="2E306363" w:rsidR="00D9206A" w:rsidRPr="00D9206A" w:rsidRDefault="00D9206A" w:rsidP="00D7494C">
            <w:pPr>
              <w:widowControl w:val="0"/>
              <w:autoSpaceDE w:val="0"/>
              <w:autoSpaceDN w:val="0"/>
              <w:adjustRightInd w:val="0"/>
              <w:jc w:val="both"/>
              <w:rPr>
                <w:rFonts w:ascii="Arial" w:hAnsi="Arial" w:cs="Arial"/>
              </w:rPr>
            </w:pPr>
            <w:r w:rsidRPr="00200328">
              <w:rPr>
                <w:rFonts w:ascii="Arial" w:hAnsi="Arial" w:cs="Arial"/>
              </w:rPr>
              <w:t>Bus Service Alteration Request</w:t>
            </w:r>
          </w:p>
        </w:tc>
      </w:tr>
      <w:tr w:rsidR="00D9206A" w14:paraId="046A1417" w14:textId="77777777" w:rsidTr="00D9206A">
        <w:tc>
          <w:tcPr>
            <w:tcW w:w="4508" w:type="dxa"/>
          </w:tcPr>
          <w:p w14:paraId="15F82BCF" w14:textId="648E1986"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CEMP</w:t>
            </w:r>
          </w:p>
        </w:tc>
        <w:tc>
          <w:tcPr>
            <w:tcW w:w="4508" w:type="dxa"/>
          </w:tcPr>
          <w:p w14:paraId="6CB55AD2" w14:textId="0B964AD6" w:rsidR="00D9206A" w:rsidRPr="00D9206A" w:rsidRDefault="00D9206A" w:rsidP="00D7494C">
            <w:pPr>
              <w:widowControl w:val="0"/>
              <w:autoSpaceDE w:val="0"/>
              <w:autoSpaceDN w:val="0"/>
              <w:adjustRightInd w:val="0"/>
              <w:jc w:val="both"/>
              <w:rPr>
                <w:rFonts w:ascii="Arial" w:hAnsi="Arial" w:cs="Arial"/>
              </w:rPr>
            </w:pPr>
            <w:r w:rsidRPr="00200328">
              <w:rPr>
                <w:rFonts w:ascii="Arial" w:hAnsi="Arial" w:cs="Arial"/>
              </w:rPr>
              <w:t>Construction Environmental</w:t>
            </w:r>
            <w:r w:rsidRPr="00D9206A">
              <w:rPr>
                <w:rFonts w:ascii="Arial" w:hAnsi="Arial" w:cs="Arial"/>
              </w:rPr>
              <w:t xml:space="preserve"> </w:t>
            </w:r>
            <w:r w:rsidRPr="00200328">
              <w:rPr>
                <w:rFonts w:ascii="Arial" w:hAnsi="Arial" w:cs="Arial"/>
              </w:rPr>
              <w:t>Management Plan</w:t>
            </w:r>
          </w:p>
        </w:tc>
      </w:tr>
      <w:tr w:rsidR="00D9206A" w14:paraId="702CE1C5" w14:textId="77777777" w:rsidTr="00D9206A">
        <w:tc>
          <w:tcPr>
            <w:tcW w:w="4508" w:type="dxa"/>
          </w:tcPr>
          <w:p w14:paraId="06447CA1" w14:textId="764ADDF6"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Certification of Crown</w:t>
            </w:r>
            <w:r>
              <w:rPr>
                <w:rFonts w:ascii="Arial" w:hAnsi="Arial" w:cs="Arial"/>
                <w:b/>
                <w:bCs/>
              </w:rPr>
              <w:t xml:space="preserve"> </w:t>
            </w:r>
            <w:r w:rsidRPr="00200328">
              <w:rPr>
                <w:rFonts w:ascii="Arial" w:hAnsi="Arial" w:cs="Arial"/>
                <w:b/>
                <w:bCs/>
              </w:rPr>
              <w:t>building work</w:t>
            </w:r>
          </w:p>
        </w:tc>
        <w:tc>
          <w:tcPr>
            <w:tcW w:w="4508" w:type="dxa"/>
          </w:tcPr>
          <w:p w14:paraId="0C6DED14" w14:textId="4150E5CF" w:rsidR="00D9206A" w:rsidRPr="00D9206A" w:rsidRDefault="00D9206A" w:rsidP="00D7494C">
            <w:pPr>
              <w:widowControl w:val="0"/>
              <w:autoSpaceDE w:val="0"/>
              <w:autoSpaceDN w:val="0"/>
              <w:adjustRightInd w:val="0"/>
              <w:jc w:val="both"/>
              <w:rPr>
                <w:rFonts w:ascii="Arial" w:hAnsi="Arial" w:cs="Arial"/>
              </w:rPr>
            </w:pPr>
            <w:r w:rsidRPr="00200328">
              <w:rPr>
                <w:rFonts w:ascii="Arial" w:hAnsi="Arial" w:cs="Arial"/>
              </w:rPr>
              <w:t>Certification under section 6.28(2) of the EP&amp;A Act</w:t>
            </w:r>
          </w:p>
        </w:tc>
      </w:tr>
      <w:tr w:rsidR="00D9206A" w14:paraId="7B08F265" w14:textId="77777777" w:rsidTr="00D9206A">
        <w:tc>
          <w:tcPr>
            <w:tcW w:w="4508" w:type="dxa"/>
          </w:tcPr>
          <w:p w14:paraId="2577C1ED" w14:textId="383F39E3"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Certifier</w:t>
            </w:r>
          </w:p>
        </w:tc>
        <w:tc>
          <w:tcPr>
            <w:tcW w:w="4508" w:type="dxa"/>
          </w:tcPr>
          <w:p w14:paraId="7E576D4C" w14:textId="4BFE315E" w:rsidR="00D9206A" w:rsidRPr="00D9206A" w:rsidRDefault="00D9206A" w:rsidP="00D7494C">
            <w:pPr>
              <w:widowControl w:val="0"/>
              <w:autoSpaceDE w:val="0"/>
              <w:autoSpaceDN w:val="0"/>
              <w:adjustRightInd w:val="0"/>
              <w:jc w:val="both"/>
              <w:rPr>
                <w:rFonts w:ascii="Arial" w:hAnsi="Arial" w:cs="Arial"/>
                <w:b/>
                <w:bCs/>
              </w:rPr>
            </w:pPr>
            <w:r w:rsidRPr="00200328">
              <w:rPr>
                <w:rFonts w:ascii="Arial" w:hAnsi="Arial" w:cs="Arial"/>
              </w:rPr>
              <w:t>Means a council or accredited certifier or in the case of Crown</w:t>
            </w:r>
            <w:r w:rsidRPr="00D9206A">
              <w:rPr>
                <w:rFonts w:ascii="Arial" w:hAnsi="Arial" w:cs="Arial"/>
              </w:rPr>
              <w:t xml:space="preserve"> </w:t>
            </w:r>
            <w:r w:rsidRPr="00200328">
              <w:rPr>
                <w:rFonts w:ascii="Arial" w:hAnsi="Arial" w:cs="Arial"/>
              </w:rPr>
              <w:t>development, a person qualified to conduct a Certification of</w:t>
            </w:r>
            <w:r w:rsidRPr="00D9206A">
              <w:rPr>
                <w:rFonts w:ascii="Arial" w:hAnsi="Arial" w:cs="Arial"/>
              </w:rPr>
              <w:t xml:space="preserve"> </w:t>
            </w:r>
            <w:r w:rsidRPr="00200328">
              <w:rPr>
                <w:rFonts w:ascii="Arial" w:hAnsi="Arial" w:cs="Arial"/>
              </w:rPr>
              <w:t>Crown</w:t>
            </w:r>
            <w:r>
              <w:rPr>
                <w:rFonts w:ascii="Arial" w:hAnsi="Arial" w:cs="Arial"/>
              </w:rPr>
              <w:t xml:space="preserve"> </w:t>
            </w:r>
            <w:r w:rsidRPr="00200328">
              <w:rPr>
                <w:rFonts w:ascii="Arial" w:hAnsi="Arial" w:cs="Arial"/>
              </w:rPr>
              <w:t>Building work</w:t>
            </w:r>
          </w:p>
        </w:tc>
      </w:tr>
      <w:tr w:rsidR="00D9206A" w14:paraId="377CBDC7" w14:textId="77777777" w:rsidTr="00D9206A">
        <w:tc>
          <w:tcPr>
            <w:tcW w:w="4508" w:type="dxa"/>
          </w:tcPr>
          <w:p w14:paraId="17DFFF5A" w14:textId="55D0D29F"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Conditions of this</w:t>
            </w:r>
            <w:r>
              <w:rPr>
                <w:rFonts w:ascii="Arial" w:hAnsi="Arial" w:cs="Arial"/>
                <w:b/>
                <w:bCs/>
              </w:rPr>
              <w:t xml:space="preserve"> </w:t>
            </w:r>
            <w:r w:rsidRPr="00200328">
              <w:rPr>
                <w:rFonts w:ascii="Arial" w:hAnsi="Arial" w:cs="Arial"/>
                <w:b/>
                <w:bCs/>
              </w:rPr>
              <w:t>consent</w:t>
            </w:r>
          </w:p>
        </w:tc>
        <w:tc>
          <w:tcPr>
            <w:tcW w:w="4508" w:type="dxa"/>
          </w:tcPr>
          <w:p w14:paraId="0753DE1D" w14:textId="5BDD4AD6" w:rsidR="00D9206A" w:rsidRPr="00D9206A" w:rsidRDefault="00D9206A" w:rsidP="00D7494C">
            <w:pPr>
              <w:widowControl w:val="0"/>
              <w:autoSpaceDE w:val="0"/>
              <w:autoSpaceDN w:val="0"/>
              <w:adjustRightInd w:val="0"/>
              <w:jc w:val="both"/>
              <w:rPr>
                <w:rFonts w:ascii="Arial" w:hAnsi="Arial" w:cs="Arial"/>
              </w:rPr>
            </w:pPr>
            <w:r w:rsidRPr="00200328">
              <w:rPr>
                <w:rFonts w:ascii="Arial" w:hAnsi="Arial" w:cs="Arial"/>
              </w:rPr>
              <w:t>The conditions contained in Schedule 2 of this document</w:t>
            </w:r>
          </w:p>
        </w:tc>
      </w:tr>
      <w:tr w:rsidR="00D9206A" w14:paraId="369B7B0B" w14:textId="77777777" w:rsidTr="00D9206A">
        <w:tc>
          <w:tcPr>
            <w:tcW w:w="4508" w:type="dxa"/>
          </w:tcPr>
          <w:p w14:paraId="68D80F0F" w14:textId="36B31A76" w:rsidR="00D9206A" w:rsidRPr="00200328" w:rsidRDefault="00D9206A" w:rsidP="00D7494C">
            <w:pPr>
              <w:widowControl w:val="0"/>
              <w:autoSpaceDE w:val="0"/>
              <w:autoSpaceDN w:val="0"/>
              <w:adjustRightInd w:val="0"/>
              <w:rPr>
                <w:rFonts w:ascii="Arial" w:hAnsi="Arial" w:cs="Arial"/>
                <w:b/>
                <w:bCs/>
              </w:rPr>
            </w:pPr>
            <w:r w:rsidRPr="00200328">
              <w:rPr>
                <w:rFonts w:ascii="Arial" w:hAnsi="Arial" w:cs="Arial"/>
                <w:b/>
                <w:bCs/>
              </w:rPr>
              <w:t>Construction</w:t>
            </w:r>
          </w:p>
        </w:tc>
        <w:tc>
          <w:tcPr>
            <w:tcW w:w="4508" w:type="dxa"/>
          </w:tcPr>
          <w:p w14:paraId="7FAA7E38" w14:textId="77777777" w:rsidR="00D9206A" w:rsidRPr="00D9206A" w:rsidRDefault="00D9206A" w:rsidP="00D7494C">
            <w:pPr>
              <w:widowControl w:val="0"/>
              <w:autoSpaceDE w:val="0"/>
              <w:autoSpaceDN w:val="0"/>
              <w:adjustRightInd w:val="0"/>
              <w:jc w:val="both"/>
              <w:rPr>
                <w:rFonts w:ascii="Arial" w:hAnsi="Arial" w:cs="Arial"/>
              </w:rPr>
            </w:pPr>
            <w:r w:rsidRPr="00200328">
              <w:rPr>
                <w:rFonts w:ascii="Arial" w:hAnsi="Arial" w:cs="Arial"/>
              </w:rPr>
              <w:t>All physical work to enable operation including (unless specifically</w:t>
            </w:r>
            <w:r w:rsidRPr="00D9206A">
              <w:rPr>
                <w:rFonts w:ascii="Arial" w:hAnsi="Arial" w:cs="Arial"/>
              </w:rPr>
              <w:t xml:space="preserve"> </w:t>
            </w:r>
            <w:r w:rsidRPr="00200328">
              <w:rPr>
                <w:rFonts w:ascii="Arial" w:hAnsi="Arial" w:cs="Arial"/>
              </w:rPr>
              <w:t>excluded by a condition) but not limited to the carrying out of works for the</w:t>
            </w:r>
            <w:r w:rsidRPr="00D9206A">
              <w:rPr>
                <w:rFonts w:ascii="Arial" w:hAnsi="Arial" w:cs="Arial"/>
              </w:rPr>
              <w:t xml:space="preserve"> </w:t>
            </w:r>
            <w:r w:rsidRPr="00200328">
              <w:rPr>
                <w:rFonts w:ascii="Arial" w:hAnsi="Arial" w:cs="Arial"/>
              </w:rPr>
              <w:t>purposes of the development, including bulk earthworks, and erection of</w:t>
            </w:r>
            <w:r w:rsidRPr="00D9206A">
              <w:rPr>
                <w:rFonts w:ascii="Arial" w:hAnsi="Arial" w:cs="Arial"/>
              </w:rPr>
              <w:t xml:space="preserve"> </w:t>
            </w:r>
            <w:r w:rsidRPr="00200328">
              <w:rPr>
                <w:rFonts w:ascii="Arial" w:hAnsi="Arial" w:cs="Arial"/>
              </w:rPr>
              <w:t>buildings and other infrastructure permitted by this consent, but excluding</w:t>
            </w:r>
            <w:r w:rsidRPr="00D9206A">
              <w:rPr>
                <w:rFonts w:ascii="Arial" w:hAnsi="Arial" w:cs="Arial"/>
              </w:rPr>
              <w:t xml:space="preserve"> </w:t>
            </w:r>
            <w:r w:rsidRPr="00200328">
              <w:rPr>
                <w:rFonts w:ascii="Arial" w:hAnsi="Arial" w:cs="Arial"/>
              </w:rPr>
              <w:t>the following:</w:t>
            </w:r>
          </w:p>
          <w:p w14:paraId="6FFA2C87" w14:textId="77777777" w:rsidR="00D9206A" w:rsidRPr="00D9206A" w:rsidRDefault="00D9206A" w:rsidP="00D7438A">
            <w:pPr>
              <w:pStyle w:val="ListParagraph"/>
              <w:widowControl w:val="0"/>
              <w:numPr>
                <w:ilvl w:val="0"/>
                <w:numId w:val="6"/>
              </w:numPr>
              <w:autoSpaceDE w:val="0"/>
              <w:autoSpaceDN w:val="0"/>
              <w:adjustRightInd w:val="0"/>
              <w:spacing w:after="0" w:line="240" w:lineRule="auto"/>
              <w:ind w:left="342" w:hanging="342"/>
              <w:contextualSpacing w:val="0"/>
              <w:jc w:val="both"/>
              <w:rPr>
                <w:rFonts w:ascii="Arial" w:hAnsi="Arial" w:cs="Arial"/>
                <w:sz w:val="22"/>
                <w:szCs w:val="22"/>
              </w:rPr>
            </w:pPr>
            <w:r w:rsidRPr="00D9206A">
              <w:rPr>
                <w:rFonts w:ascii="Arial" w:hAnsi="Arial" w:cs="Arial"/>
                <w:sz w:val="22"/>
                <w:szCs w:val="22"/>
              </w:rPr>
              <w:t>building and road dilapidation surveys;</w:t>
            </w:r>
          </w:p>
          <w:p w14:paraId="609CD106" w14:textId="77777777" w:rsidR="00D9206A" w:rsidRPr="00D9206A" w:rsidRDefault="00D9206A" w:rsidP="00D7438A">
            <w:pPr>
              <w:pStyle w:val="ListParagraph"/>
              <w:widowControl w:val="0"/>
              <w:numPr>
                <w:ilvl w:val="0"/>
                <w:numId w:val="6"/>
              </w:numPr>
              <w:autoSpaceDE w:val="0"/>
              <w:autoSpaceDN w:val="0"/>
              <w:adjustRightInd w:val="0"/>
              <w:spacing w:after="0" w:line="240" w:lineRule="auto"/>
              <w:ind w:left="342" w:hanging="342"/>
              <w:contextualSpacing w:val="0"/>
              <w:jc w:val="both"/>
              <w:rPr>
                <w:rFonts w:ascii="Arial" w:hAnsi="Arial" w:cs="Arial"/>
                <w:sz w:val="22"/>
                <w:szCs w:val="22"/>
              </w:rPr>
            </w:pPr>
            <w:r w:rsidRPr="00D9206A">
              <w:rPr>
                <w:rFonts w:ascii="Arial" w:hAnsi="Arial" w:cs="Arial"/>
                <w:sz w:val="22"/>
                <w:szCs w:val="22"/>
              </w:rPr>
              <w:t>investigative drilling or investigative excavation;</w:t>
            </w:r>
          </w:p>
          <w:p w14:paraId="78756196" w14:textId="77777777" w:rsidR="00D9206A" w:rsidRPr="00D9206A" w:rsidRDefault="00D9206A" w:rsidP="00D7438A">
            <w:pPr>
              <w:pStyle w:val="ListParagraph"/>
              <w:widowControl w:val="0"/>
              <w:numPr>
                <w:ilvl w:val="0"/>
                <w:numId w:val="6"/>
              </w:numPr>
              <w:autoSpaceDE w:val="0"/>
              <w:autoSpaceDN w:val="0"/>
              <w:adjustRightInd w:val="0"/>
              <w:spacing w:after="0" w:line="240" w:lineRule="auto"/>
              <w:ind w:left="342" w:hanging="342"/>
              <w:contextualSpacing w:val="0"/>
              <w:jc w:val="both"/>
              <w:rPr>
                <w:rFonts w:ascii="Arial" w:hAnsi="Arial" w:cs="Arial"/>
                <w:sz w:val="22"/>
                <w:szCs w:val="22"/>
              </w:rPr>
            </w:pPr>
            <w:r w:rsidRPr="00D9206A">
              <w:rPr>
                <w:rFonts w:ascii="Arial" w:hAnsi="Arial" w:cs="Arial"/>
                <w:sz w:val="22"/>
                <w:szCs w:val="22"/>
              </w:rPr>
              <w:t>Archaeological Salvage;</w:t>
            </w:r>
          </w:p>
          <w:p w14:paraId="7BDF7651" w14:textId="77777777" w:rsidR="00D9206A" w:rsidRPr="00D9206A" w:rsidRDefault="00D9206A" w:rsidP="00D7438A">
            <w:pPr>
              <w:pStyle w:val="ListParagraph"/>
              <w:widowControl w:val="0"/>
              <w:numPr>
                <w:ilvl w:val="0"/>
                <w:numId w:val="6"/>
              </w:numPr>
              <w:autoSpaceDE w:val="0"/>
              <w:autoSpaceDN w:val="0"/>
              <w:adjustRightInd w:val="0"/>
              <w:spacing w:after="0" w:line="240" w:lineRule="auto"/>
              <w:ind w:left="342" w:hanging="342"/>
              <w:contextualSpacing w:val="0"/>
              <w:jc w:val="both"/>
              <w:rPr>
                <w:rFonts w:ascii="Arial" w:hAnsi="Arial" w:cs="Arial"/>
                <w:sz w:val="22"/>
                <w:szCs w:val="22"/>
              </w:rPr>
            </w:pPr>
            <w:r w:rsidRPr="00D9206A">
              <w:rPr>
                <w:rFonts w:ascii="Arial" w:hAnsi="Arial" w:cs="Arial"/>
                <w:sz w:val="22"/>
                <w:szCs w:val="22"/>
              </w:rPr>
              <w:t>establishing temporary site offices (in locations identified by the conditions of this consent);</w:t>
            </w:r>
          </w:p>
          <w:p w14:paraId="70BBF916" w14:textId="77777777" w:rsidR="00D9206A" w:rsidRPr="00D9206A" w:rsidRDefault="00D9206A" w:rsidP="00D7438A">
            <w:pPr>
              <w:pStyle w:val="ListParagraph"/>
              <w:widowControl w:val="0"/>
              <w:numPr>
                <w:ilvl w:val="0"/>
                <w:numId w:val="6"/>
              </w:numPr>
              <w:autoSpaceDE w:val="0"/>
              <w:autoSpaceDN w:val="0"/>
              <w:adjustRightInd w:val="0"/>
              <w:spacing w:after="0" w:line="240" w:lineRule="auto"/>
              <w:ind w:left="342" w:hanging="342"/>
              <w:contextualSpacing w:val="0"/>
              <w:jc w:val="both"/>
              <w:rPr>
                <w:rFonts w:ascii="Arial" w:hAnsi="Arial" w:cs="Arial"/>
                <w:sz w:val="22"/>
                <w:szCs w:val="22"/>
              </w:rPr>
            </w:pPr>
            <w:r w:rsidRPr="00D9206A">
              <w:rPr>
                <w:rFonts w:ascii="Arial" w:hAnsi="Arial" w:cs="Arial"/>
                <w:sz w:val="22"/>
                <w:szCs w:val="22"/>
              </w:rPr>
              <w:t>installation of environmental impact mitigation measures, fencing, enabling works; and</w:t>
            </w:r>
          </w:p>
          <w:p w14:paraId="43C6A457" w14:textId="79950CF6" w:rsidR="00D9206A" w:rsidRPr="0081796D" w:rsidRDefault="00D9206A" w:rsidP="00D7438A">
            <w:pPr>
              <w:pStyle w:val="ListParagraph"/>
              <w:widowControl w:val="0"/>
              <w:numPr>
                <w:ilvl w:val="0"/>
                <w:numId w:val="6"/>
              </w:numPr>
              <w:autoSpaceDE w:val="0"/>
              <w:autoSpaceDN w:val="0"/>
              <w:adjustRightInd w:val="0"/>
              <w:spacing w:after="0" w:line="240" w:lineRule="auto"/>
              <w:ind w:left="342" w:hanging="342"/>
              <w:contextualSpacing w:val="0"/>
              <w:jc w:val="both"/>
              <w:rPr>
                <w:rFonts w:ascii="Arial" w:hAnsi="Arial" w:cs="Arial"/>
                <w:sz w:val="22"/>
                <w:szCs w:val="22"/>
              </w:rPr>
            </w:pPr>
            <w:r w:rsidRPr="00D9206A">
              <w:rPr>
                <w:rFonts w:ascii="Arial" w:hAnsi="Arial" w:cs="Arial"/>
                <w:sz w:val="22"/>
                <w:szCs w:val="22"/>
              </w:rPr>
              <w:t>minor adjustments to services or utilities.</w:t>
            </w:r>
          </w:p>
        </w:tc>
      </w:tr>
      <w:tr w:rsidR="00D9206A" w14:paraId="4BA9E40E" w14:textId="77777777" w:rsidTr="00D9206A">
        <w:tc>
          <w:tcPr>
            <w:tcW w:w="4508" w:type="dxa"/>
          </w:tcPr>
          <w:p w14:paraId="45CCAA8F" w14:textId="2D1F0ED2" w:rsidR="00D9206A" w:rsidRPr="00200328" w:rsidRDefault="0009393D" w:rsidP="00D7494C">
            <w:pPr>
              <w:widowControl w:val="0"/>
              <w:autoSpaceDE w:val="0"/>
              <w:autoSpaceDN w:val="0"/>
              <w:adjustRightInd w:val="0"/>
              <w:rPr>
                <w:rFonts w:ascii="Arial" w:hAnsi="Arial" w:cs="Arial"/>
                <w:b/>
                <w:bCs/>
              </w:rPr>
            </w:pPr>
            <w:r w:rsidRPr="00200328">
              <w:rPr>
                <w:rFonts w:ascii="Arial" w:hAnsi="Arial" w:cs="Arial"/>
                <w:b/>
                <w:bCs/>
              </w:rPr>
              <w:t>Council</w:t>
            </w:r>
          </w:p>
        </w:tc>
        <w:tc>
          <w:tcPr>
            <w:tcW w:w="4508" w:type="dxa"/>
          </w:tcPr>
          <w:p w14:paraId="57B8127B" w14:textId="2FBF5B8C" w:rsidR="00D9206A" w:rsidRPr="0009393D" w:rsidRDefault="0009393D" w:rsidP="00D7494C">
            <w:pPr>
              <w:widowControl w:val="0"/>
              <w:autoSpaceDE w:val="0"/>
              <w:autoSpaceDN w:val="0"/>
              <w:adjustRightInd w:val="0"/>
              <w:jc w:val="both"/>
              <w:rPr>
                <w:rFonts w:ascii="Arial" w:hAnsi="Arial" w:cs="Arial"/>
              </w:rPr>
            </w:pPr>
            <w:r w:rsidRPr="00200328">
              <w:rPr>
                <w:rFonts w:ascii="Arial" w:hAnsi="Arial" w:cs="Arial"/>
              </w:rPr>
              <w:t>Queanbeyan-Palerang Regional Council</w:t>
            </w:r>
          </w:p>
        </w:tc>
      </w:tr>
      <w:tr w:rsidR="00D9206A" w14:paraId="6ABB6B2A" w14:textId="77777777" w:rsidTr="00D9206A">
        <w:tc>
          <w:tcPr>
            <w:tcW w:w="4508" w:type="dxa"/>
          </w:tcPr>
          <w:p w14:paraId="4D2A57AA" w14:textId="3BA245FF" w:rsidR="00D9206A" w:rsidRPr="00200328" w:rsidRDefault="0009393D" w:rsidP="00D7494C">
            <w:pPr>
              <w:widowControl w:val="0"/>
              <w:autoSpaceDE w:val="0"/>
              <w:autoSpaceDN w:val="0"/>
              <w:adjustRightInd w:val="0"/>
              <w:rPr>
                <w:rFonts w:ascii="Arial" w:hAnsi="Arial" w:cs="Arial"/>
                <w:b/>
                <w:bCs/>
              </w:rPr>
            </w:pPr>
            <w:r w:rsidRPr="00200328">
              <w:rPr>
                <w:rFonts w:ascii="Arial" w:hAnsi="Arial" w:cs="Arial"/>
                <w:b/>
                <w:bCs/>
              </w:rPr>
              <w:t>Day</w:t>
            </w:r>
          </w:p>
        </w:tc>
        <w:tc>
          <w:tcPr>
            <w:tcW w:w="4508" w:type="dxa"/>
          </w:tcPr>
          <w:p w14:paraId="6C71F470" w14:textId="513BE005" w:rsidR="00D9206A" w:rsidRPr="0009393D" w:rsidRDefault="0009393D" w:rsidP="00D7494C">
            <w:pPr>
              <w:widowControl w:val="0"/>
              <w:autoSpaceDE w:val="0"/>
              <w:autoSpaceDN w:val="0"/>
              <w:adjustRightInd w:val="0"/>
              <w:jc w:val="both"/>
              <w:rPr>
                <w:rFonts w:ascii="Arial" w:hAnsi="Arial" w:cs="Arial"/>
              </w:rPr>
            </w:pPr>
            <w:r w:rsidRPr="0009393D">
              <w:rPr>
                <w:rFonts w:ascii="Arial" w:hAnsi="Arial" w:cs="Arial"/>
              </w:rPr>
              <w:t xml:space="preserve">The period from 7am to 6pm on Monday to Saturday, and 8am to 6pm on </w:t>
            </w:r>
            <w:r w:rsidRPr="00200328">
              <w:rPr>
                <w:rFonts w:ascii="Arial" w:hAnsi="Arial" w:cs="Arial"/>
              </w:rPr>
              <w:t>Sundays and Public Holidays</w:t>
            </w:r>
          </w:p>
        </w:tc>
      </w:tr>
      <w:tr w:rsidR="00D9206A" w14:paraId="369F313C" w14:textId="77777777" w:rsidTr="00D9206A">
        <w:tc>
          <w:tcPr>
            <w:tcW w:w="4508" w:type="dxa"/>
          </w:tcPr>
          <w:p w14:paraId="7CF94763" w14:textId="030C98CE" w:rsidR="00D9206A" w:rsidRPr="00200328" w:rsidRDefault="0009393D" w:rsidP="00D7494C">
            <w:pPr>
              <w:widowControl w:val="0"/>
              <w:autoSpaceDE w:val="0"/>
              <w:autoSpaceDN w:val="0"/>
              <w:adjustRightInd w:val="0"/>
              <w:rPr>
                <w:rFonts w:ascii="Arial" w:hAnsi="Arial" w:cs="Arial"/>
                <w:b/>
                <w:bCs/>
              </w:rPr>
            </w:pPr>
            <w:r w:rsidRPr="00200328">
              <w:rPr>
                <w:rFonts w:ascii="Arial" w:hAnsi="Arial" w:cs="Arial"/>
                <w:b/>
                <w:bCs/>
              </w:rPr>
              <w:t>Demolition</w:t>
            </w:r>
          </w:p>
        </w:tc>
        <w:tc>
          <w:tcPr>
            <w:tcW w:w="4508" w:type="dxa"/>
          </w:tcPr>
          <w:p w14:paraId="0234975B" w14:textId="69D2641D" w:rsidR="00D9206A" w:rsidRPr="0009393D" w:rsidRDefault="0009393D" w:rsidP="00D7494C">
            <w:pPr>
              <w:widowControl w:val="0"/>
              <w:autoSpaceDE w:val="0"/>
              <w:autoSpaceDN w:val="0"/>
              <w:adjustRightInd w:val="0"/>
              <w:jc w:val="both"/>
              <w:rPr>
                <w:rFonts w:ascii="Arial" w:hAnsi="Arial" w:cs="Arial"/>
              </w:rPr>
            </w:pPr>
            <w:r w:rsidRPr="00200328">
              <w:rPr>
                <w:rFonts w:ascii="Arial" w:hAnsi="Arial" w:cs="Arial"/>
              </w:rPr>
              <w:t>The deconstruction and removal of</w:t>
            </w:r>
            <w:r w:rsidRPr="0009393D">
              <w:rPr>
                <w:rFonts w:ascii="Arial" w:hAnsi="Arial" w:cs="Arial"/>
              </w:rPr>
              <w:t xml:space="preserve"> </w:t>
            </w:r>
            <w:r w:rsidRPr="00200328">
              <w:rPr>
                <w:rFonts w:ascii="Arial" w:hAnsi="Arial" w:cs="Arial"/>
              </w:rPr>
              <w:t>buildings, sheds and other structures</w:t>
            </w:r>
            <w:r w:rsidRPr="0009393D">
              <w:rPr>
                <w:rFonts w:ascii="Arial" w:hAnsi="Arial" w:cs="Arial"/>
              </w:rPr>
              <w:t xml:space="preserve"> </w:t>
            </w:r>
            <w:r w:rsidRPr="00200328">
              <w:rPr>
                <w:rFonts w:ascii="Arial" w:hAnsi="Arial" w:cs="Arial"/>
              </w:rPr>
              <w:t>on the site</w:t>
            </w:r>
          </w:p>
        </w:tc>
      </w:tr>
      <w:tr w:rsidR="00D9206A" w14:paraId="1E268F9D" w14:textId="77777777" w:rsidTr="00D9206A">
        <w:tc>
          <w:tcPr>
            <w:tcW w:w="4508" w:type="dxa"/>
          </w:tcPr>
          <w:p w14:paraId="7C2872C2" w14:textId="1149E992" w:rsidR="00D9206A" w:rsidRPr="00200328" w:rsidRDefault="0009393D" w:rsidP="00D7494C">
            <w:pPr>
              <w:widowControl w:val="0"/>
              <w:autoSpaceDE w:val="0"/>
              <w:autoSpaceDN w:val="0"/>
              <w:adjustRightInd w:val="0"/>
              <w:rPr>
                <w:rFonts w:ascii="Arial" w:hAnsi="Arial" w:cs="Arial"/>
                <w:b/>
                <w:bCs/>
              </w:rPr>
            </w:pPr>
            <w:r w:rsidRPr="00200328">
              <w:rPr>
                <w:rFonts w:ascii="Arial" w:hAnsi="Arial" w:cs="Arial"/>
                <w:b/>
                <w:bCs/>
              </w:rPr>
              <w:t>Development</w:t>
            </w:r>
          </w:p>
        </w:tc>
        <w:tc>
          <w:tcPr>
            <w:tcW w:w="4508" w:type="dxa"/>
          </w:tcPr>
          <w:p w14:paraId="36C77D81" w14:textId="1F413C93" w:rsidR="00D9206A" w:rsidRPr="0009393D" w:rsidRDefault="0009393D" w:rsidP="00D7494C">
            <w:pPr>
              <w:widowControl w:val="0"/>
              <w:autoSpaceDE w:val="0"/>
              <w:autoSpaceDN w:val="0"/>
              <w:adjustRightInd w:val="0"/>
              <w:jc w:val="both"/>
              <w:rPr>
                <w:rFonts w:ascii="Arial" w:hAnsi="Arial" w:cs="Arial"/>
              </w:rPr>
            </w:pPr>
            <w:r w:rsidRPr="0009393D">
              <w:rPr>
                <w:rFonts w:ascii="Arial" w:hAnsi="Arial" w:cs="Arial"/>
              </w:rPr>
              <w:t xml:space="preserve">The development described in the </w:t>
            </w:r>
            <w:r>
              <w:rPr>
                <w:rFonts w:ascii="Arial" w:hAnsi="Arial" w:cs="Arial"/>
              </w:rPr>
              <w:t>Statement of Environmental Effects</w:t>
            </w:r>
            <w:r w:rsidRPr="0009393D">
              <w:rPr>
                <w:rFonts w:ascii="Arial" w:hAnsi="Arial" w:cs="Arial"/>
              </w:rPr>
              <w:t>, as modified by the conditions of this consent</w:t>
            </w:r>
          </w:p>
        </w:tc>
      </w:tr>
      <w:tr w:rsidR="00D9206A" w14:paraId="63B25CBF" w14:textId="77777777" w:rsidTr="00D9206A">
        <w:tc>
          <w:tcPr>
            <w:tcW w:w="4508" w:type="dxa"/>
          </w:tcPr>
          <w:p w14:paraId="289CFC38" w14:textId="27AC1F9F" w:rsidR="00D9206A" w:rsidRPr="00200328" w:rsidRDefault="0009393D" w:rsidP="00D7494C">
            <w:pPr>
              <w:widowControl w:val="0"/>
              <w:autoSpaceDE w:val="0"/>
              <w:autoSpaceDN w:val="0"/>
              <w:adjustRightInd w:val="0"/>
              <w:rPr>
                <w:rFonts w:ascii="Arial" w:hAnsi="Arial" w:cs="Arial"/>
                <w:b/>
                <w:bCs/>
              </w:rPr>
            </w:pPr>
            <w:r w:rsidRPr="00200328">
              <w:rPr>
                <w:rFonts w:ascii="Arial" w:hAnsi="Arial" w:cs="Arial"/>
                <w:b/>
                <w:bCs/>
              </w:rPr>
              <w:t>Earthworks</w:t>
            </w:r>
          </w:p>
        </w:tc>
        <w:tc>
          <w:tcPr>
            <w:tcW w:w="4508" w:type="dxa"/>
          </w:tcPr>
          <w:p w14:paraId="2984B8CD" w14:textId="18FB9D75" w:rsidR="00D9206A" w:rsidRPr="0009393D" w:rsidRDefault="0009393D" w:rsidP="00D7494C">
            <w:pPr>
              <w:widowControl w:val="0"/>
              <w:autoSpaceDE w:val="0"/>
              <w:autoSpaceDN w:val="0"/>
              <w:adjustRightInd w:val="0"/>
              <w:jc w:val="both"/>
              <w:rPr>
                <w:rFonts w:ascii="Arial" w:hAnsi="Arial" w:cs="Arial"/>
              </w:rPr>
            </w:pPr>
            <w:r w:rsidRPr="0009393D">
              <w:rPr>
                <w:rFonts w:ascii="Arial" w:hAnsi="Arial" w:cs="Arial"/>
              </w:rPr>
              <w:t xml:space="preserve">Bulk earthworks, site levelling, import and </w:t>
            </w:r>
            <w:r w:rsidRPr="0009393D">
              <w:rPr>
                <w:rFonts w:ascii="Arial" w:hAnsi="Arial" w:cs="Arial"/>
              </w:rPr>
              <w:lastRenderedPageBreak/>
              <w:t>compaction of fill material, excavation for installation of drainage and services</w:t>
            </w:r>
          </w:p>
        </w:tc>
      </w:tr>
      <w:tr w:rsidR="0009393D" w14:paraId="57205EF6" w14:textId="77777777" w:rsidTr="00D9206A">
        <w:tc>
          <w:tcPr>
            <w:tcW w:w="4508" w:type="dxa"/>
          </w:tcPr>
          <w:p w14:paraId="36B00597" w14:textId="211719DD" w:rsidR="0009393D"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lastRenderedPageBreak/>
              <w:t>EMP</w:t>
            </w:r>
          </w:p>
        </w:tc>
        <w:tc>
          <w:tcPr>
            <w:tcW w:w="4508" w:type="dxa"/>
          </w:tcPr>
          <w:p w14:paraId="19D33837" w14:textId="72DEB1D0" w:rsidR="0009393D" w:rsidRPr="00824CD7" w:rsidRDefault="00824CD7" w:rsidP="00D7494C">
            <w:pPr>
              <w:widowControl w:val="0"/>
              <w:autoSpaceDE w:val="0"/>
              <w:autoSpaceDN w:val="0"/>
              <w:adjustRightInd w:val="0"/>
              <w:jc w:val="both"/>
              <w:rPr>
                <w:rFonts w:ascii="Arial" w:hAnsi="Arial" w:cs="Arial"/>
              </w:rPr>
            </w:pPr>
            <w:r w:rsidRPr="00200328">
              <w:rPr>
                <w:rFonts w:ascii="Arial" w:hAnsi="Arial" w:cs="Arial"/>
              </w:rPr>
              <w:t>Environmental Management Plan</w:t>
            </w:r>
          </w:p>
        </w:tc>
      </w:tr>
      <w:tr w:rsidR="0009393D" w14:paraId="095CE4A0" w14:textId="77777777" w:rsidTr="00D9206A">
        <w:tc>
          <w:tcPr>
            <w:tcW w:w="4508" w:type="dxa"/>
          </w:tcPr>
          <w:p w14:paraId="7D2EFD13" w14:textId="7CAFACDF" w:rsidR="0009393D"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t>ENM</w:t>
            </w:r>
          </w:p>
        </w:tc>
        <w:tc>
          <w:tcPr>
            <w:tcW w:w="4508" w:type="dxa"/>
          </w:tcPr>
          <w:p w14:paraId="0EAFCD1F" w14:textId="1BA57AFD" w:rsidR="0009393D" w:rsidRPr="00824CD7" w:rsidRDefault="00824CD7" w:rsidP="00D7494C">
            <w:pPr>
              <w:widowControl w:val="0"/>
              <w:autoSpaceDE w:val="0"/>
              <w:autoSpaceDN w:val="0"/>
              <w:adjustRightInd w:val="0"/>
              <w:jc w:val="both"/>
              <w:rPr>
                <w:rFonts w:ascii="Arial" w:hAnsi="Arial" w:cs="Arial"/>
              </w:rPr>
            </w:pPr>
            <w:r w:rsidRPr="00200328">
              <w:rPr>
                <w:rFonts w:ascii="Arial" w:hAnsi="Arial" w:cs="Arial"/>
              </w:rPr>
              <w:t>Excavated Natural Material</w:t>
            </w:r>
          </w:p>
        </w:tc>
      </w:tr>
      <w:tr w:rsidR="0009393D" w14:paraId="0270C968" w14:textId="77777777" w:rsidTr="00D9206A">
        <w:tc>
          <w:tcPr>
            <w:tcW w:w="4508" w:type="dxa"/>
          </w:tcPr>
          <w:p w14:paraId="02BEEF65" w14:textId="65C5FA5A" w:rsidR="0009393D"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t>Environment</w:t>
            </w:r>
          </w:p>
        </w:tc>
        <w:tc>
          <w:tcPr>
            <w:tcW w:w="4508" w:type="dxa"/>
          </w:tcPr>
          <w:p w14:paraId="71F295FC" w14:textId="66BCFD9E" w:rsidR="0009393D" w:rsidRPr="00824CD7" w:rsidRDefault="00824CD7" w:rsidP="00D7494C">
            <w:pPr>
              <w:widowControl w:val="0"/>
              <w:autoSpaceDE w:val="0"/>
              <w:autoSpaceDN w:val="0"/>
              <w:adjustRightInd w:val="0"/>
              <w:jc w:val="both"/>
              <w:rPr>
                <w:rFonts w:ascii="Arial" w:hAnsi="Arial" w:cs="Arial"/>
              </w:rPr>
            </w:pPr>
            <w:r w:rsidRPr="00200328">
              <w:rPr>
                <w:rFonts w:ascii="Arial" w:hAnsi="Arial" w:cs="Arial"/>
              </w:rPr>
              <w:t>Includes all aspects of the surroundings of humans, whether affecting any</w:t>
            </w:r>
            <w:r w:rsidRPr="00824CD7">
              <w:rPr>
                <w:rFonts w:ascii="Arial" w:hAnsi="Arial" w:cs="Arial"/>
              </w:rPr>
              <w:t xml:space="preserve"> </w:t>
            </w:r>
            <w:r w:rsidRPr="00200328">
              <w:rPr>
                <w:rFonts w:ascii="Arial" w:hAnsi="Arial" w:cs="Arial"/>
              </w:rPr>
              <w:t>human as an individual or in his or her social groupings</w:t>
            </w:r>
          </w:p>
        </w:tc>
      </w:tr>
      <w:tr w:rsidR="0009393D" w14:paraId="40836FFD" w14:textId="77777777" w:rsidTr="00D9206A">
        <w:tc>
          <w:tcPr>
            <w:tcW w:w="4508" w:type="dxa"/>
          </w:tcPr>
          <w:p w14:paraId="1840D6AC" w14:textId="762BA3CF" w:rsidR="0009393D"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t>EPA</w:t>
            </w:r>
          </w:p>
        </w:tc>
        <w:tc>
          <w:tcPr>
            <w:tcW w:w="4508" w:type="dxa"/>
          </w:tcPr>
          <w:p w14:paraId="0A783484" w14:textId="53758C6A" w:rsidR="0009393D" w:rsidRPr="00824CD7" w:rsidRDefault="00824CD7" w:rsidP="00D7494C">
            <w:pPr>
              <w:widowControl w:val="0"/>
              <w:autoSpaceDE w:val="0"/>
              <w:autoSpaceDN w:val="0"/>
              <w:adjustRightInd w:val="0"/>
              <w:jc w:val="both"/>
              <w:rPr>
                <w:rFonts w:ascii="Arial" w:hAnsi="Arial" w:cs="Arial"/>
              </w:rPr>
            </w:pPr>
            <w:r w:rsidRPr="00200328">
              <w:rPr>
                <w:rFonts w:ascii="Arial" w:hAnsi="Arial" w:cs="Arial"/>
              </w:rPr>
              <w:t>NSW Environment Protection Authority</w:t>
            </w:r>
          </w:p>
        </w:tc>
      </w:tr>
      <w:tr w:rsidR="0009393D" w14:paraId="5C1BD82A" w14:textId="77777777" w:rsidTr="00D9206A">
        <w:tc>
          <w:tcPr>
            <w:tcW w:w="4508" w:type="dxa"/>
          </w:tcPr>
          <w:p w14:paraId="63D7458F" w14:textId="239F9E92" w:rsidR="0009393D"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t>EP&amp;A Act</w:t>
            </w:r>
          </w:p>
        </w:tc>
        <w:tc>
          <w:tcPr>
            <w:tcW w:w="4508" w:type="dxa"/>
          </w:tcPr>
          <w:p w14:paraId="5494660D" w14:textId="52605665" w:rsidR="0009393D" w:rsidRPr="0081796D" w:rsidRDefault="00824CD7" w:rsidP="00D7494C">
            <w:pPr>
              <w:widowControl w:val="0"/>
              <w:autoSpaceDE w:val="0"/>
              <w:autoSpaceDN w:val="0"/>
              <w:adjustRightInd w:val="0"/>
              <w:jc w:val="both"/>
              <w:rPr>
                <w:rFonts w:ascii="Arial" w:hAnsi="Arial" w:cs="Arial"/>
                <w:i/>
                <w:iCs/>
              </w:rPr>
            </w:pPr>
            <w:r w:rsidRPr="0081796D">
              <w:rPr>
                <w:rFonts w:ascii="Arial" w:hAnsi="Arial" w:cs="Arial"/>
                <w:i/>
                <w:iCs/>
              </w:rPr>
              <w:t>Environmental Planning and Assessment Act 1979</w:t>
            </w:r>
          </w:p>
        </w:tc>
      </w:tr>
      <w:tr w:rsidR="00824CD7" w14:paraId="3FD81585" w14:textId="77777777" w:rsidTr="00D9206A">
        <w:tc>
          <w:tcPr>
            <w:tcW w:w="4508" w:type="dxa"/>
          </w:tcPr>
          <w:p w14:paraId="1290C7DE" w14:textId="04A55944" w:rsidR="00824CD7"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t>EP&amp;A</w:t>
            </w:r>
            <w:r>
              <w:rPr>
                <w:rFonts w:ascii="Arial" w:hAnsi="Arial" w:cs="Arial"/>
                <w:b/>
                <w:bCs/>
              </w:rPr>
              <w:t xml:space="preserve"> </w:t>
            </w:r>
            <w:r w:rsidRPr="00200328">
              <w:rPr>
                <w:rFonts w:ascii="Arial" w:hAnsi="Arial" w:cs="Arial"/>
                <w:b/>
                <w:bCs/>
              </w:rPr>
              <w:t>Regulation</w:t>
            </w:r>
          </w:p>
        </w:tc>
        <w:tc>
          <w:tcPr>
            <w:tcW w:w="4508" w:type="dxa"/>
          </w:tcPr>
          <w:p w14:paraId="575054F5" w14:textId="7F777447" w:rsidR="00824CD7" w:rsidRPr="0081796D" w:rsidRDefault="00824CD7" w:rsidP="00D7494C">
            <w:pPr>
              <w:widowControl w:val="0"/>
              <w:autoSpaceDE w:val="0"/>
              <w:autoSpaceDN w:val="0"/>
              <w:adjustRightInd w:val="0"/>
              <w:jc w:val="both"/>
              <w:rPr>
                <w:rFonts w:ascii="Arial" w:hAnsi="Arial" w:cs="Arial"/>
                <w:i/>
                <w:iCs/>
              </w:rPr>
            </w:pPr>
            <w:r w:rsidRPr="0081796D">
              <w:rPr>
                <w:rFonts w:ascii="Arial" w:hAnsi="Arial" w:cs="Arial"/>
                <w:i/>
                <w:iCs/>
              </w:rPr>
              <w:t>Environmental Planning and Assessment Regulation 20</w:t>
            </w:r>
            <w:r w:rsidR="0081796D" w:rsidRPr="0081796D">
              <w:rPr>
                <w:rFonts w:ascii="Arial" w:hAnsi="Arial" w:cs="Arial"/>
                <w:i/>
                <w:iCs/>
              </w:rPr>
              <w:t>21</w:t>
            </w:r>
          </w:p>
        </w:tc>
      </w:tr>
      <w:tr w:rsidR="00824CD7" w14:paraId="361E3B22" w14:textId="77777777" w:rsidTr="00D9206A">
        <w:tc>
          <w:tcPr>
            <w:tcW w:w="4508" w:type="dxa"/>
          </w:tcPr>
          <w:p w14:paraId="516535A5" w14:textId="2B8D4234" w:rsidR="00824CD7"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t>Evening</w:t>
            </w:r>
          </w:p>
        </w:tc>
        <w:tc>
          <w:tcPr>
            <w:tcW w:w="4508" w:type="dxa"/>
          </w:tcPr>
          <w:p w14:paraId="32C7CD5D" w14:textId="631950E2" w:rsidR="00824CD7" w:rsidRPr="00824CD7" w:rsidRDefault="00824CD7" w:rsidP="00D7494C">
            <w:pPr>
              <w:widowControl w:val="0"/>
              <w:autoSpaceDE w:val="0"/>
              <w:autoSpaceDN w:val="0"/>
              <w:adjustRightInd w:val="0"/>
              <w:jc w:val="both"/>
              <w:rPr>
                <w:rFonts w:ascii="Arial" w:hAnsi="Arial" w:cs="Arial"/>
              </w:rPr>
            </w:pPr>
            <w:r w:rsidRPr="00200328">
              <w:rPr>
                <w:rFonts w:ascii="Arial" w:hAnsi="Arial" w:cs="Arial"/>
              </w:rPr>
              <w:t>The period from 6pm to 10pm</w:t>
            </w:r>
          </w:p>
        </w:tc>
      </w:tr>
      <w:tr w:rsidR="00824CD7" w14:paraId="511B007C" w14:textId="77777777" w:rsidTr="00D9206A">
        <w:tc>
          <w:tcPr>
            <w:tcW w:w="4508" w:type="dxa"/>
          </w:tcPr>
          <w:p w14:paraId="28E23473" w14:textId="05D8AF17" w:rsidR="00824CD7"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t>Feasible</w:t>
            </w:r>
          </w:p>
        </w:tc>
        <w:tc>
          <w:tcPr>
            <w:tcW w:w="4508" w:type="dxa"/>
          </w:tcPr>
          <w:p w14:paraId="0902F26D" w14:textId="0C74B13D" w:rsidR="00824CD7" w:rsidRPr="00824CD7" w:rsidRDefault="00824CD7" w:rsidP="00D7494C">
            <w:pPr>
              <w:widowControl w:val="0"/>
              <w:autoSpaceDE w:val="0"/>
              <w:autoSpaceDN w:val="0"/>
              <w:adjustRightInd w:val="0"/>
              <w:jc w:val="both"/>
              <w:rPr>
                <w:rFonts w:ascii="Arial" w:hAnsi="Arial" w:cs="Arial"/>
              </w:rPr>
            </w:pPr>
            <w:r w:rsidRPr="00200328">
              <w:rPr>
                <w:rFonts w:ascii="Arial" w:hAnsi="Arial" w:cs="Arial"/>
              </w:rPr>
              <w:t>Means what is possible and practical in the circumstances</w:t>
            </w:r>
          </w:p>
        </w:tc>
      </w:tr>
      <w:tr w:rsidR="00824CD7" w14:paraId="296CC5BD" w14:textId="77777777" w:rsidTr="00D9206A">
        <w:tc>
          <w:tcPr>
            <w:tcW w:w="4508" w:type="dxa"/>
          </w:tcPr>
          <w:p w14:paraId="110A6A35" w14:textId="09E5339B" w:rsidR="00824CD7"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t>Heritage</w:t>
            </w:r>
          </w:p>
        </w:tc>
        <w:tc>
          <w:tcPr>
            <w:tcW w:w="4508" w:type="dxa"/>
          </w:tcPr>
          <w:p w14:paraId="579926A7" w14:textId="101BB374" w:rsidR="00824CD7" w:rsidRPr="00824CD7" w:rsidRDefault="00824CD7" w:rsidP="00D7494C">
            <w:pPr>
              <w:widowControl w:val="0"/>
              <w:autoSpaceDE w:val="0"/>
              <w:autoSpaceDN w:val="0"/>
              <w:adjustRightInd w:val="0"/>
              <w:jc w:val="both"/>
              <w:rPr>
                <w:rFonts w:ascii="Arial" w:hAnsi="Arial" w:cs="Arial"/>
              </w:rPr>
            </w:pPr>
            <w:r w:rsidRPr="00200328">
              <w:rPr>
                <w:rFonts w:ascii="Arial" w:hAnsi="Arial" w:cs="Arial"/>
              </w:rPr>
              <w:t>Encompasses both Aboriginal and</w:t>
            </w:r>
            <w:r w:rsidRPr="00824CD7">
              <w:rPr>
                <w:rFonts w:ascii="Arial" w:hAnsi="Arial" w:cs="Arial"/>
              </w:rPr>
              <w:t xml:space="preserve"> </w:t>
            </w:r>
            <w:r w:rsidRPr="00200328">
              <w:rPr>
                <w:rFonts w:ascii="Arial" w:hAnsi="Arial" w:cs="Arial"/>
              </w:rPr>
              <w:t>historic heritage including sites that</w:t>
            </w:r>
            <w:r w:rsidRPr="00824CD7">
              <w:rPr>
                <w:rFonts w:ascii="Arial" w:hAnsi="Arial" w:cs="Arial"/>
              </w:rPr>
              <w:t xml:space="preserve"> </w:t>
            </w:r>
            <w:r w:rsidRPr="00200328">
              <w:rPr>
                <w:rFonts w:ascii="Arial" w:hAnsi="Arial" w:cs="Arial"/>
              </w:rPr>
              <w:t>predate European settlement, and a shared history since European</w:t>
            </w:r>
            <w:r w:rsidRPr="00824CD7">
              <w:rPr>
                <w:rFonts w:ascii="Arial" w:hAnsi="Arial" w:cs="Arial"/>
              </w:rPr>
              <w:t xml:space="preserve"> </w:t>
            </w:r>
            <w:r w:rsidRPr="00200328">
              <w:rPr>
                <w:rFonts w:ascii="Arial" w:hAnsi="Arial" w:cs="Arial"/>
              </w:rPr>
              <w:t>settlement</w:t>
            </w:r>
          </w:p>
        </w:tc>
      </w:tr>
      <w:tr w:rsidR="00824CD7" w14:paraId="5152006D" w14:textId="77777777" w:rsidTr="00D9206A">
        <w:tc>
          <w:tcPr>
            <w:tcW w:w="4508" w:type="dxa"/>
          </w:tcPr>
          <w:p w14:paraId="793152FE" w14:textId="6A8B6B2E" w:rsidR="00824CD7" w:rsidRPr="00200328" w:rsidRDefault="00824CD7" w:rsidP="00D7494C">
            <w:pPr>
              <w:widowControl w:val="0"/>
              <w:autoSpaceDE w:val="0"/>
              <w:autoSpaceDN w:val="0"/>
              <w:adjustRightInd w:val="0"/>
              <w:rPr>
                <w:rFonts w:ascii="Arial" w:hAnsi="Arial" w:cs="Arial"/>
                <w:b/>
                <w:bCs/>
              </w:rPr>
            </w:pPr>
            <w:r w:rsidRPr="00200328">
              <w:rPr>
                <w:rFonts w:ascii="Arial" w:hAnsi="Arial" w:cs="Arial"/>
                <w:b/>
                <w:bCs/>
              </w:rPr>
              <w:t>Heritage NSW</w:t>
            </w:r>
          </w:p>
        </w:tc>
        <w:tc>
          <w:tcPr>
            <w:tcW w:w="4508" w:type="dxa"/>
          </w:tcPr>
          <w:p w14:paraId="7449E137" w14:textId="23A18FE8" w:rsidR="00824CD7" w:rsidRPr="00200328" w:rsidRDefault="0033435D" w:rsidP="00D7494C">
            <w:pPr>
              <w:widowControl w:val="0"/>
              <w:autoSpaceDE w:val="0"/>
              <w:autoSpaceDN w:val="0"/>
              <w:adjustRightInd w:val="0"/>
              <w:jc w:val="both"/>
              <w:rPr>
                <w:rFonts w:ascii="Arial" w:hAnsi="Arial" w:cs="Arial"/>
              </w:rPr>
            </w:pPr>
            <w:r>
              <w:rPr>
                <w:rFonts w:ascii="Arial" w:eastAsia="Times New Roman" w:hAnsi="Arial" w:cs="Arial"/>
                <w:i/>
                <w:iCs/>
              </w:rPr>
              <w:t>Department of Climate Change, Energy, the Environment and Water</w:t>
            </w:r>
          </w:p>
        </w:tc>
      </w:tr>
      <w:tr w:rsidR="00824CD7" w14:paraId="2E69B444" w14:textId="77777777" w:rsidTr="00D9206A">
        <w:tc>
          <w:tcPr>
            <w:tcW w:w="4508" w:type="dxa"/>
          </w:tcPr>
          <w:p w14:paraId="583097F8" w14:textId="454F68C9" w:rsidR="00824CD7"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Heritage Item</w:t>
            </w:r>
          </w:p>
        </w:tc>
        <w:tc>
          <w:tcPr>
            <w:tcW w:w="4508" w:type="dxa"/>
          </w:tcPr>
          <w:p w14:paraId="5B42D81D" w14:textId="4591BD02" w:rsidR="00824CD7" w:rsidRPr="00BC6BC9" w:rsidRDefault="00BC6BC9" w:rsidP="00D7494C">
            <w:pPr>
              <w:widowControl w:val="0"/>
              <w:autoSpaceDE w:val="0"/>
              <w:autoSpaceDN w:val="0"/>
              <w:adjustRightInd w:val="0"/>
              <w:jc w:val="both"/>
              <w:rPr>
                <w:rFonts w:ascii="Arial" w:hAnsi="Arial" w:cs="Arial"/>
              </w:rPr>
            </w:pPr>
            <w:r w:rsidRPr="00200328">
              <w:rPr>
                <w:rFonts w:ascii="Arial" w:hAnsi="Arial" w:cs="Arial"/>
              </w:rPr>
              <w:t>An item as defined under the Heritage Act 1977, and assessed as being of</w:t>
            </w:r>
            <w:r>
              <w:rPr>
                <w:rFonts w:ascii="Arial" w:hAnsi="Arial" w:cs="Arial"/>
              </w:rPr>
              <w:t xml:space="preserve"> </w:t>
            </w:r>
            <w:r w:rsidRPr="00200328">
              <w:rPr>
                <w:rFonts w:ascii="Arial" w:hAnsi="Arial" w:cs="Arial"/>
              </w:rPr>
              <w:t>local, State and/ or National heritage significance, and/or an Aboriginal</w:t>
            </w:r>
            <w:r>
              <w:rPr>
                <w:rFonts w:ascii="Arial" w:hAnsi="Arial" w:cs="Arial"/>
              </w:rPr>
              <w:t xml:space="preserve"> </w:t>
            </w:r>
            <w:r w:rsidRPr="00200328">
              <w:rPr>
                <w:rFonts w:ascii="Arial" w:hAnsi="Arial" w:cs="Arial"/>
              </w:rPr>
              <w:t>Object or Aboriginal Place as defined under the National Parks and Wildlife</w:t>
            </w:r>
            <w:r>
              <w:rPr>
                <w:rFonts w:ascii="Arial" w:hAnsi="Arial" w:cs="Arial"/>
              </w:rPr>
              <w:t xml:space="preserve"> </w:t>
            </w:r>
            <w:r w:rsidRPr="00200328">
              <w:rPr>
                <w:rFonts w:ascii="Arial" w:hAnsi="Arial" w:cs="Arial"/>
              </w:rPr>
              <w:t>Act 1974’, the World Heritage List, or the National Heritage List or</w:t>
            </w:r>
            <w:r w:rsidR="0081796D">
              <w:rPr>
                <w:rFonts w:ascii="Arial" w:hAnsi="Arial" w:cs="Arial"/>
              </w:rPr>
              <w:t xml:space="preserve"> </w:t>
            </w:r>
            <w:r w:rsidRPr="00200328">
              <w:rPr>
                <w:rFonts w:ascii="Arial" w:hAnsi="Arial" w:cs="Arial"/>
              </w:rPr>
              <w:t>Commonwealth Heritage List under the Environment Protection and</w:t>
            </w:r>
            <w:r>
              <w:rPr>
                <w:rFonts w:ascii="Arial" w:hAnsi="Arial" w:cs="Arial"/>
              </w:rPr>
              <w:t xml:space="preserve"> </w:t>
            </w:r>
            <w:r w:rsidRPr="00200328">
              <w:rPr>
                <w:rFonts w:ascii="Arial" w:hAnsi="Arial" w:cs="Arial"/>
              </w:rPr>
              <w:t>Biodiversity Conservation Act 1999 (Cth), or anything identified as a</w:t>
            </w:r>
            <w:r>
              <w:rPr>
                <w:rFonts w:ascii="Arial" w:hAnsi="Arial" w:cs="Arial"/>
              </w:rPr>
              <w:t xml:space="preserve"> </w:t>
            </w:r>
            <w:r w:rsidRPr="00200328">
              <w:rPr>
                <w:rFonts w:ascii="Arial" w:hAnsi="Arial" w:cs="Arial"/>
              </w:rPr>
              <w:t>heritage item under the conditions of this consent</w:t>
            </w:r>
          </w:p>
        </w:tc>
      </w:tr>
      <w:tr w:rsidR="00BC6BC9" w14:paraId="5AEEE194" w14:textId="77777777" w:rsidTr="00D9206A">
        <w:tc>
          <w:tcPr>
            <w:tcW w:w="4508" w:type="dxa"/>
          </w:tcPr>
          <w:p w14:paraId="06B2E926" w14:textId="64D4D94D"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Incident</w:t>
            </w:r>
          </w:p>
        </w:tc>
        <w:tc>
          <w:tcPr>
            <w:tcW w:w="4508" w:type="dxa"/>
          </w:tcPr>
          <w:p w14:paraId="18A7081C" w14:textId="233099FA" w:rsidR="00BC6BC9" w:rsidRPr="00BC6BC9" w:rsidRDefault="00BC6BC9" w:rsidP="00D7494C">
            <w:pPr>
              <w:widowControl w:val="0"/>
              <w:autoSpaceDE w:val="0"/>
              <w:autoSpaceDN w:val="0"/>
              <w:adjustRightInd w:val="0"/>
              <w:jc w:val="both"/>
              <w:rPr>
                <w:rFonts w:ascii="Arial" w:hAnsi="Arial" w:cs="Arial"/>
              </w:rPr>
            </w:pPr>
            <w:r w:rsidRPr="00200328">
              <w:rPr>
                <w:rFonts w:ascii="Arial" w:hAnsi="Arial" w:cs="Arial"/>
              </w:rPr>
              <w:t>An occurrence or set of circumstances that causes, or threatens to cause,</w:t>
            </w:r>
            <w:r>
              <w:rPr>
                <w:rFonts w:ascii="Arial" w:hAnsi="Arial" w:cs="Arial"/>
              </w:rPr>
              <w:t xml:space="preserve"> </w:t>
            </w:r>
            <w:r w:rsidRPr="00200328">
              <w:rPr>
                <w:rFonts w:ascii="Arial" w:hAnsi="Arial" w:cs="Arial"/>
              </w:rPr>
              <w:t>material harm and which may or may not be, or cause, a non-compliance</w:t>
            </w:r>
            <w:r>
              <w:rPr>
                <w:rFonts w:ascii="Arial" w:hAnsi="Arial" w:cs="Arial"/>
              </w:rPr>
              <w:t xml:space="preserve"> </w:t>
            </w:r>
            <w:r w:rsidRPr="00200328">
              <w:rPr>
                <w:rFonts w:ascii="Arial" w:hAnsi="Arial" w:cs="Arial"/>
              </w:rPr>
              <w:t>Note: “material harm” is defined in this consent</w:t>
            </w:r>
          </w:p>
        </w:tc>
      </w:tr>
      <w:tr w:rsidR="00BC6BC9" w14:paraId="128BC4CD" w14:textId="77777777" w:rsidTr="00D9206A">
        <w:tc>
          <w:tcPr>
            <w:tcW w:w="4508" w:type="dxa"/>
          </w:tcPr>
          <w:p w14:paraId="74708381" w14:textId="46AB441C" w:rsidR="00BC6BC9" w:rsidRPr="00200328" w:rsidRDefault="00BC6BC9" w:rsidP="00D7494C">
            <w:pPr>
              <w:widowControl w:val="0"/>
              <w:autoSpaceDE w:val="0"/>
              <w:autoSpaceDN w:val="0"/>
              <w:adjustRightInd w:val="0"/>
              <w:jc w:val="both"/>
              <w:rPr>
                <w:rFonts w:ascii="Arial" w:hAnsi="Arial" w:cs="Arial"/>
                <w:b/>
                <w:bCs/>
              </w:rPr>
            </w:pPr>
            <w:r w:rsidRPr="00200328">
              <w:rPr>
                <w:rFonts w:ascii="Arial" w:hAnsi="Arial" w:cs="Arial"/>
                <w:b/>
                <w:bCs/>
              </w:rPr>
              <w:t>Independent Audit</w:t>
            </w:r>
            <w:r>
              <w:rPr>
                <w:rFonts w:ascii="Arial" w:hAnsi="Arial" w:cs="Arial"/>
                <w:b/>
                <w:bCs/>
              </w:rPr>
              <w:t xml:space="preserve"> </w:t>
            </w:r>
            <w:r w:rsidRPr="00200328">
              <w:rPr>
                <w:rFonts w:ascii="Arial" w:hAnsi="Arial" w:cs="Arial"/>
                <w:b/>
                <w:bCs/>
              </w:rPr>
              <w:t>Post Approval</w:t>
            </w:r>
            <w:r>
              <w:rPr>
                <w:rFonts w:ascii="Arial" w:hAnsi="Arial" w:cs="Arial"/>
                <w:b/>
                <w:bCs/>
              </w:rPr>
              <w:t xml:space="preserve"> </w:t>
            </w:r>
            <w:r w:rsidRPr="00200328">
              <w:rPr>
                <w:rFonts w:ascii="Arial" w:hAnsi="Arial" w:cs="Arial"/>
                <w:b/>
                <w:bCs/>
              </w:rPr>
              <w:t>Requirements</w:t>
            </w:r>
          </w:p>
          <w:p w14:paraId="629E45C7" w14:textId="77777777" w:rsidR="00BC6BC9" w:rsidRPr="00200328" w:rsidRDefault="00BC6BC9" w:rsidP="00D7494C">
            <w:pPr>
              <w:widowControl w:val="0"/>
              <w:autoSpaceDE w:val="0"/>
              <w:autoSpaceDN w:val="0"/>
              <w:adjustRightInd w:val="0"/>
              <w:rPr>
                <w:rFonts w:ascii="Arial" w:hAnsi="Arial" w:cs="Arial"/>
                <w:b/>
                <w:bCs/>
              </w:rPr>
            </w:pPr>
          </w:p>
        </w:tc>
        <w:tc>
          <w:tcPr>
            <w:tcW w:w="4508" w:type="dxa"/>
          </w:tcPr>
          <w:p w14:paraId="6CE7C55F" w14:textId="3B400D33" w:rsidR="00BC6BC9" w:rsidRPr="00BC6BC9" w:rsidRDefault="00BC6BC9" w:rsidP="00D7494C">
            <w:pPr>
              <w:widowControl w:val="0"/>
              <w:autoSpaceDE w:val="0"/>
              <w:autoSpaceDN w:val="0"/>
              <w:adjustRightInd w:val="0"/>
              <w:jc w:val="both"/>
              <w:rPr>
                <w:rFonts w:ascii="Arial" w:hAnsi="Arial" w:cs="Arial"/>
              </w:rPr>
            </w:pPr>
            <w:r w:rsidRPr="00200328">
              <w:rPr>
                <w:rFonts w:ascii="Arial" w:hAnsi="Arial" w:cs="Arial"/>
              </w:rPr>
              <w:t>Independent Audit Post Approval</w:t>
            </w:r>
            <w:r w:rsidRPr="00BC6BC9">
              <w:rPr>
                <w:rFonts w:ascii="Arial" w:hAnsi="Arial" w:cs="Arial"/>
              </w:rPr>
              <w:t xml:space="preserve"> </w:t>
            </w:r>
            <w:r w:rsidRPr="00200328">
              <w:rPr>
                <w:rFonts w:ascii="Arial" w:hAnsi="Arial" w:cs="Arial"/>
              </w:rPr>
              <w:t>Requirements 2020 as available on the</w:t>
            </w:r>
            <w:r w:rsidRPr="00BC6BC9">
              <w:rPr>
                <w:rFonts w:ascii="Arial" w:hAnsi="Arial" w:cs="Arial"/>
              </w:rPr>
              <w:t xml:space="preserve"> </w:t>
            </w:r>
            <w:r w:rsidRPr="00200328">
              <w:rPr>
                <w:rFonts w:ascii="Arial" w:hAnsi="Arial" w:cs="Arial"/>
              </w:rPr>
              <w:t>Department’s website</w:t>
            </w:r>
          </w:p>
        </w:tc>
      </w:tr>
      <w:tr w:rsidR="00BC6BC9" w14:paraId="55B4B18E" w14:textId="77777777" w:rsidTr="00D9206A">
        <w:tc>
          <w:tcPr>
            <w:tcW w:w="4508" w:type="dxa"/>
          </w:tcPr>
          <w:p w14:paraId="04FAF00D" w14:textId="6F71BADB"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Land</w:t>
            </w:r>
          </w:p>
        </w:tc>
        <w:tc>
          <w:tcPr>
            <w:tcW w:w="4508" w:type="dxa"/>
          </w:tcPr>
          <w:p w14:paraId="29D7C531" w14:textId="0CC06353" w:rsidR="00BC6BC9" w:rsidRPr="00BC6BC9" w:rsidRDefault="00BC6BC9" w:rsidP="00D7494C">
            <w:pPr>
              <w:widowControl w:val="0"/>
              <w:autoSpaceDE w:val="0"/>
              <w:autoSpaceDN w:val="0"/>
              <w:adjustRightInd w:val="0"/>
              <w:jc w:val="both"/>
              <w:rPr>
                <w:rFonts w:ascii="Arial" w:hAnsi="Arial" w:cs="Arial"/>
              </w:rPr>
            </w:pPr>
            <w:r w:rsidRPr="00200328">
              <w:rPr>
                <w:rFonts w:ascii="Arial" w:hAnsi="Arial" w:cs="Arial"/>
              </w:rPr>
              <w:t>Has the same meaning as the definition of the term in section 1.4 of the</w:t>
            </w:r>
            <w:r w:rsidRPr="00BC6BC9">
              <w:rPr>
                <w:rFonts w:ascii="Arial" w:hAnsi="Arial" w:cs="Arial"/>
              </w:rPr>
              <w:t xml:space="preserve"> </w:t>
            </w:r>
            <w:r w:rsidRPr="00200328">
              <w:rPr>
                <w:rFonts w:ascii="Arial" w:hAnsi="Arial" w:cs="Arial"/>
              </w:rPr>
              <w:t>EP&amp;A Act</w:t>
            </w:r>
          </w:p>
        </w:tc>
      </w:tr>
      <w:tr w:rsidR="00BC6BC9" w14:paraId="69090029" w14:textId="77777777" w:rsidTr="00D9206A">
        <w:tc>
          <w:tcPr>
            <w:tcW w:w="4508" w:type="dxa"/>
          </w:tcPr>
          <w:p w14:paraId="67F9BA92" w14:textId="6E6DE8A3"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Management and</w:t>
            </w:r>
            <w:r>
              <w:rPr>
                <w:rFonts w:ascii="Arial" w:hAnsi="Arial" w:cs="Arial"/>
                <w:b/>
                <w:bCs/>
              </w:rPr>
              <w:t xml:space="preserve"> </w:t>
            </w:r>
            <w:r w:rsidRPr="00200328">
              <w:rPr>
                <w:rFonts w:ascii="Arial" w:hAnsi="Arial" w:cs="Arial"/>
                <w:b/>
                <w:bCs/>
              </w:rPr>
              <w:t>mitigation measures</w:t>
            </w:r>
          </w:p>
        </w:tc>
        <w:tc>
          <w:tcPr>
            <w:tcW w:w="4508" w:type="dxa"/>
          </w:tcPr>
          <w:p w14:paraId="72776274" w14:textId="31ED6B25" w:rsidR="00BC6BC9" w:rsidRPr="00BC6BC9" w:rsidRDefault="00BC6BC9" w:rsidP="00D7494C">
            <w:pPr>
              <w:widowControl w:val="0"/>
              <w:autoSpaceDE w:val="0"/>
              <w:autoSpaceDN w:val="0"/>
              <w:adjustRightInd w:val="0"/>
              <w:jc w:val="both"/>
              <w:rPr>
                <w:rFonts w:ascii="Arial" w:hAnsi="Arial" w:cs="Arial"/>
              </w:rPr>
            </w:pPr>
            <w:r w:rsidRPr="00200328">
              <w:rPr>
                <w:rFonts w:ascii="Arial" w:hAnsi="Arial" w:cs="Arial"/>
              </w:rPr>
              <w:t>The management and mitigation</w:t>
            </w:r>
            <w:r w:rsidRPr="00BC6BC9">
              <w:rPr>
                <w:rFonts w:ascii="Arial" w:hAnsi="Arial" w:cs="Arial"/>
              </w:rPr>
              <w:t xml:space="preserve"> </w:t>
            </w:r>
            <w:r w:rsidRPr="00200328">
              <w:rPr>
                <w:rFonts w:ascii="Arial" w:hAnsi="Arial" w:cs="Arial"/>
              </w:rPr>
              <w:t xml:space="preserve">measures set out in the </w:t>
            </w:r>
            <w:r w:rsidR="00B12F63">
              <w:rPr>
                <w:rFonts w:ascii="Arial" w:hAnsi="Arial" w:cs="Arial"/>
              </w:rPr>
              <w:t>SEE</w:t>
            </w:r>
          </w:p>
        </w:tc>
      </w:tr>
      <w:tr w:rsidR="00BC6BC9" w14:paraId="096F3572" w14:textId="77777777" w:rsidTr="00D9206A">
        <w:tc>
          <w:tcPr>
            <w:tcW w:w="4508" w:type="dxa"/>
          </w:tcPr>
          <w:p w14:paraId="09C7B772" w14:textId="0EDE7163"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Material harm</w:t>
            </w:r>
          </w:p>
        </w:tc>
        <w:tc>
          <w:tcPr>
            <w:tcW w:w="4508" w:type="dxa"/>
          </w:tcPr>
          <w:p w14:paraId="028F3072" w14:textId="77777777" w:rsidR="00BC6BC9" w:rsidRPr="00200328" w:rsidRDefault="00BC6BC9" w:rsidP="00D7494C">
            <w:pPr>
              <w:widowControl w:val="0"/>
              <w:autoSpaceDE w:val="0"/>
              <w:autoSpaceDN w:val="0"/>
              <w:adjustRightInd w:val="0"/>
              <w:jc w:val="both"/>
              <w:rPr>
                <w:rFonts w:ascii="Arial" w:hAnsi="Arial" w:cs="Arial"/>
              </w:rPr>
            </w:pPr>
            <w:r w:rsidRPr="00200328">
              <w:rPr>
                <w:rFonts w:ascii="Arial" w:hAnsi="Arial" w:cs="Arial"/>
              </w:rPr>
              <w:t>Is harm that:</w:t>
            </w:r>
          </w:p>
          <w:p w14:paraId="6A4DEBD6" w14:textId="0FFB369F" w:rsidR="00BC6BC9" w:rsidRPr="00200328" w:rsidRDefault="00BC6BC9" w:rsidP="00D7494C">
            <w:pPr>
              <w:widowControl w:val="0"/>
              <w:autoSpaceDE w:val="0"/>
              <w:autoSpaceDN w:val="0"/>
              <w:adjustRightInd w:val="0"/>
              <w:jc w:val="both"/>
              <w:rPr>
                <w:rFonts w:ascii="Arial" w:hAnsi="Arial" w:cs="Arial"/>
              </w:rPr>
            </w:pPr>
            <w:r w:rsidRPr="00200328">
              <w:rPr>
                <w:rFonts w:ascii="Arial" w:hAnsi="Arial" w:cs="Arial"/>
              </w:rPr>
              <w:t>a) involves actual or potential harm to the health or safety of human</w:t>
            </w:r>
            <w:r>
              <w:rPr>
                <w:rFonts w:ascii="Arial" w:hAnsi="Arial" w:cs="Arial"/>
              </w:rPr>
              <w:t xml:space="preserve"> </w:t>
            </w:r>
            <w:r w:rsidRPr="00200328">
              <w:rPr>
                <w:rFonts w:ascii="Arial" w:hAnsi="Arial" w:cs="Arial"/>
              </w:rPr>
              <w:t>beings or to the environment that is not trivial; or</w:t>
            </w:r>
          </w:p>
          <w:p w14:paraId="4DD542C4" w14:textId="2C625DAB" w:rsidR="00BC6BC9" w:rsidRPr="00BC6BC9" w:rsidRDefault="00BC6BC9" w:rsidP="00D7494C">
            <w:pPr>
              <w:widowControl w:val="0"/>
              <w:autoSpaceDE w:val="0"/>
              <w:autoSpaceDN w:val="0"/>
              <w:adjustRightInd w:val="0"/>
              <w:jc w:val="both"/>
              <w:rPr>
                <w:rFonts w:ascii="Arial" w:hAnsi="Arial" w:cs="Arial"/>
                <w:b/>
                <w:bCs/>
              </w:rPr>
            </w:pPr>
            <w:r w:rsidRPr="00200328">
              <w:rPr>
                <w:rFonts w:ascii="Arial" w:hAnsi="Arial" w:cs="Arial"/>
              </w:rPr>
              <w:t>b) results in actual or potential loss or property damage of an amount, or</w:t>
            </w:r>
            <w:r>
              <w:rPr>
                <w:rFonts w:ascii="Arial" w:hAnsi="Arial" w:cs="Arial"/>
              </w:rPr>
              <w:t xml:space="preserve"> </w:t>
            </w:r>
            <w:r w:rsidRPr="00200328">
              <w:rPr>
                <w:rFonts w:ascii="Arial" w:hAnsi="Arial" w:cs="Arial"/>
              </w:rPr>
              <w:t>amounts in aggregate, exceeding $10,000, (such loss includes the</w:t>
            </w:r>
            <w:r>
              <w:rPr>
                <w:rFonts w:ascii="Arial" w:hAnsi="Arial" w:cs="Arial"/>
              </w:rPr>
              <w:t xml:space="preserve"> </w:t>
            </w:r>
            <w:r w:rsidRPr="00200328">
              <w:rPr>
                <w:rFonts w:ascii="Arial" w:hAnsi="Arial" w:cs="Arial"/>
              </w:rPr>
              <w:t xml:space="preserve">reasonable costs and expenses </w:t>
            </w:r>
            <w:r w:rsidRPr="00200328">
              <w:rPr>
                <w:rFonts w:ascii="Arial" w:hAnsi="Arial" w:cs="Arial"/>
              </w:rPr>
              <w:lastRenderedPageBreak/>
              <w:t>that would be incurred in taking all</w:t>
            </w:r>
            <w:r>
              <w:rPr>
                <w:rFonts w:ascii="Arial" w:hAnsi="Arial" w:cs="Arial"/>
              </w:rPr>
              <w:t xml:space="preserve"> </w:t>
            </w:r>
            <w:r w:rsidRPr="00200328">
              <w:rPr>
                <w:rFonts w:ascii="Arial" w:hAnsi="Arial" w:cs="Arial"/>
              </w:rPr>
              <w:t>reasonable and practicable measures to prevent, mitigate or make</w:t>
            </w:r>
            <w:r>
              <w:rPr>
                <w:rFonts w:ascii="Arial" w:hAnsi="Arial" w:cs="Arial"/>
              </w:rPr>
              <w:t xml:space="preserve"> </w:t>
            </w:r>
            <w:r w:rsidRPr="00200328">
              <w:rPr>
                <w:rFonts w:ascii="Arial" w:hAnsi="Arial" w:cs="Arial"/>
              </w:rPr>
              <w:t>good harm to the environment)</w:t>
            </w:r>
          </w:p>
        </w:tc>
      </w:tr>
      <w:tr w:rsidR="00BC6BC9" w14:paraId="49D2A682" w14:textId="77777777" w:rsidTr="00D9206A">
        <w:tc>
          <w:tcPr>
            <w:tcW w:w="4508" w:type="dxa"/>
          </w:tcPr>
          <w:p w14:paraId="09D9C4FF" w14:textId="1B062C1A"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lastRenderedPageBreak/>
              <w:t>Minister</w:t>
            </w:r>
          </w:p>
        </w:tc>
        <w:tc>
          <w:tcPr>
            <w:tcW w:w="4508" w:type="dxa"/>
          </w:tcPr>
          <w:p w14:paraId="026723BC" w14:textId="4C983FBC" w:rsidR="00BC6BC9" w:rsidRPr="00BC6BC9" w:rsidRDefault="00BC6BC9" w:rsidP="00D7494C">
            <w:pPr>
              <w:widowControl w:val="0"/>
              <w:autoSpaceDE w:val="0"/>
              <w:autoSpaceDN w:val="0"/>
              <w:adjustRightInd w:val="0"/>
              <w:jc w:val="both"/>
              <w:rPr>
                <w:rFonts w:ascii="Arial" w:hAnsi="Arial" w:cs="Arial"/>
                <w:b/>
                <w:bCs/>
              </w:rPr>
            </w:pPr>
            <w:r w:rsidRPr="00200328">
              <w:rPr>
                <w:rFonts w:ascii="Arial" w:hAnsi="Arial" w:cs="Arial"/>
              </w:rPr>
              <w:t>NSW Minister for Planning</w:t>
            </w:r>
            <w:r w:rsidR="00B12F63">
              <w:rPr>
                <w:rFonts w:ascii="Arial" w:hAnsi="Arial" w:cs="Arial"/>
              </w:rPr>
              <w:t xml:space="preserve"> and Public Spaces</w:t>
            </w:r>
            <w:r w:rsidRPr="00200328">
              <w:rPr>
                <w:rFonts w:ascii="Arial" w:hAnsi="Arial" w:cs="Arial"/>
              </w:rPr>
              <w:t xml:space="preserve"> (or delegate)</w:t>
            </w:r>
          </w:p>
        </w:tc>
      </w:tr>
      <w:tr w:rsidR="00BC6BC9" w14:paraId="750602E9" w14:textId="77777777" w:rsidTr="00D9206A">
        <w:tc>
          <w:tcPr>
            <w:tcW w:w="4508" w:type="dxa"/>
          </w:tcPr>
          <w:p w14:paraId="12532059" w14:textId="07BB294F"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Mitigation</w:t>
            </w:r>
          </w:p>
        </w:tc>
        <w:tc>
          <w:tcPr>
            <w:tcW w:w="4508" w:type="dxa"/>
          </w:tcPr>
          <w:p w14:paraId="1A0CB846" w14:textId="24B39BF1" w:rsidR="00BC6BC9" w:rsidRPr="00BC6BC9" w:rsidRDefault="00BC6BC9" w:rsidP="00D7494C">
            <w:pPr>
              <w:widowControl w:val="0"/>
              <w:autoSpaceDE w:val="0"/>
              <w:autoSpaceDN w:val="0"/>
              <w:adjustRightInd w:val="0"/>
              <w:jc w:val="both"/>
              <w:rPr>
                <w:rFonts w:ascii="Arial" w:hAnsi="Arial" w:cs="Arial"/>
              </w:rPr>
            </w:pPr>
            <w:r w:rsidRPr="00200328">
              <w:rPr>
                <w:rFonts w:ascii="Arial" w:hAnsi="Arial" w:cs="Arial"/>
              </w:rPr>
              <w:t>Activities associated with reducing the</w:t>
            </w:r>
            <w:r w:rsidRPr="00BC6BC9">
              <w:rPr>
                <w:rFonts w:ascii="Arial" w:hAnsi="Arial" w:cs="Arial"/>
              </w:rPr>
              <w:t xml:space="preserve"> </w:t>
            </w:r>
            <w:r w:rsidRPr="00200328">
              <w:rPr>
                <w:rFonts w:ascii="Arial" w:hAnsi="Arial" w:cs="Arial"/>
              </w:rPr>
              <w:t>impacts of the development prior to</w:t>
            </w:r>
            <w:r w:rsidRPr="00BC6BC9">
              <w:rPr>
                <w:rFonts w:ascii="Arial" w:hAnsi="Arial" w:cs="Arial"/>
              </w:rPr>
              <w:t xml:space="preserve"> </w:t>
            </w:r>
            <w:r w:rsidRPr="00200328">
              <w:rPr>
                <w:rFonts w:ascii="Arial" w:hAnsi="Arial" w:cs="Arial"/>
              </w:rPr>
              <w:t>or during those impacts occurring</w:t>
            </w:r>
          </w:p>
        </w:tc>
      </w:tr>
      <w:tr w:rsidR="00BC6BC9" w14:paraId="0242C3FA" w14:textId="77777777" w:rsidTr="00D9206A">
        <w:tc>
          <w:tcPr>
            <w:tcW w:w="4508" w:type="dxa"/>
          </w:tcPr>
          <w:p w14:paraId="05A557A8" w14:textId="7600E566"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Monitoring</w:t>
            </w:r>
          </w:p>
        </w:tc>
        <w:tc>
          <w:tcPr>
            <w:tcW w:w="4508" w:type="dxa"/>
          </w:tcPr>
          <w:p w14:paraId="3320895F" w14:textId="72CC29E9" w:rsidR="00BC6BC9" w:rsidRPr="00BC6BC9" w:rsidRDefault="00BC6BC9" w:rsidP="00D7494C">
            <w:pPr>
              <w:widowControl w:val="0"/>
              <w:autoSpaceDE w:val="0"/>
              <w:autoSpaceDN w:val="0"/>
              <w:adjustRightInd w:val="0"/>
              <w:jc w:val="both"/>
              <w:rPr>
                <w:rFonts w:ascii="Arial" w:hAnsi="Arial" w:cs="Arial"/>
              </w:rPr>
            </w:pPr>
            <w:r w:rsidRPr="00200328">
              <w:rPr>
                <w:rFonts w:ascii="Arial" w:hAnsi="Arial" w:cs="Arial"/>
              </w:rPr>
              <w:t>Any monitoring required under this</w:t>
            </w:r>
            <w:r w:rsidRPr="00BC6BC9">
              <w:rPr>
                <w:rFonts w:ascii="Arial" w:hAnsi="Arial" w:cs="Arial"/>
              </w:rPr>
              <w:t xml:space="preserve"> </w:t>
            </w:r>
            <w:r w:rsidRPr="00200328">
              <w:rPr>
                <w:rFonts w:ascii="Arial" w:hAnsi="Arial" w:cs="Arial"/>
              </w:rPr>
              <w:t>consent must be undertaken in</w:t>
            </w:r>
            <w:r w:rsidRPr="00BC6BC9">
              <w:rPr>
                <w:rFonts w:ascii="Arial" w:hAnsi="Arial" w:cs="Arial"/>
              </w:rPr>
              <w:t xml:space="preserve"> </w:t>
            </w:r>
            <w:r w:rsidRPr="00200328">
              <w:rPr>
                <w:rFonts w:ascii="Arial" w:hAnsi="Arial" w:cs="Arial"/>
              </w:rPr>
              <w:t>accordance with section 9.39 of the</w:t>
            </w:r>
            <w:r w:rsidRPr="00BC6BC9">
              <w:rPr>
                <w:rFonts w:ascii="Arial" w:hAnsi="Arial" w:cs="Arial"/>
              </w:rPr>
              <w:t xml:space="preserve"> </w:t>
            </w:r>
            <w:r w:rsidRPr="00200328">
              <w:rPr>
                <w:rFonts w:ascii="Arial" w:hAnsi="Arial" w:cs="Arial"/>
              </w:rPr>
              <w:t>EP&amp;A Act</w:t>
            </w:r>
          </w:p>
        </w:tc>
      </w:tr>
      <w:tr w:rsidR="00BC6BC9" w14:paraId="758BB143" w14:textId="77777777" w:rsidTr="00D9206A">
        <w:tc>
          <w:tcPr>
            <w:tcW w:w="4508" w:type="dxa"/>
          </w:tcPr>
          <w:p w14:paraId="36A75A2D" w14:textId="21A99DCC"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Night</w:t>
            </w:r>
          </w:p>
        </w:tc>
        <w:tc>
          <w:tcPr>
            <w:tcW w:w="4508" w:type="dxa"/>
          </w:tcPr>
          <w:p w14:paraId="4D3B4325" w14:textId="4A85C328" w:rsidR="00BC6BC9" w:rsidRPr="00BC6BC9" w:rsidRDefault="00BC6BC9" w:rsidP="00D7494C">
            <w:pPr>
              <w:widowControl w:val="0"/>
              <w:autoSpaceDE w:val="0"/>
              <w:autoSpaceDN w:val="0"/>
              <w:adjustRightInd w:val="0"/>
              <w:jc w:val="both"/>
              <w:rPr>
                <w:rFonts w:ascii="Arial" w:hAnsi="Arial" w:cs="Arial"/>
                <w:b/>
                <w:bCs/>
              </w:rPr>
            </w:pPr>
            <w:r w:rsidRPr="00200328">
              <w:rPr>
                <w:rFonts w:ascii="Arial" w:hAnsi="Arial" w:cs="Arial"/>
              </w:rPr>
              <w:t>The period from 10pm to 7am on</w:t>
            </w:r>
            <w:r w:rsidRPr="00BC6BC9">
              <w:rPr>
                <w:rFonts w:ascii="Arial" w:hAnsi="Arial" w:cs="Arial"/>
              </w:rPr>
              <w:t xml:space="preserve"> </w:t>
            </w:r>
            <w:r w:rsidRPr="00200328">
              <w:rPr>
                <w:rFonts w:ascii="Arial" w:hAnsi="Arial" w:cs="Arial"/>
              </w:rPr>
              <w:t>Monday to Saturday, and 10pm to 8am</w:t>
            </w:r>
            <w:r w:rsidRPr="00BC6BC9">
              <w:rPr>
                <w:rFonts w:ascii="Arial" w:hAnsi="Arial" w:cs="Arial"/>
              </w:rPr>
              <w:t xml:space="preserve"> </w:t>
            </w:r>
            <w:r w:rsidRPr="00200328">
              <w:rPr>
                <w:rFonts w:ascii="Arial" w:hAnsi="Arial" w:cs="Arial"/>
              </w:rPr>
              <w:t>on Sundays and Public Holidays</w:t>
            </w:r>
          </w:p>
        </w:tc>
      </w:tr>
      <w:tr w:rsidR="00BC6BC9" w14:paraId="7F8208B0" w14:textId="77777777" w:rsidTr="00D9206A">
        <w:tc>
          <w:tcPr>
            <w:tcW w:w="4508" w:type="dxa"/>
          </w:tcPr>
          <w:p w14:paraId="7788FB11" w14:textId="55FF6F75"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Non-compliance</w:t>
            </w:r>
          </w:p>
        </w:tc>
        <w:tc>
          <w:tcPr>
            <w:tcW w:w="4508" w:type="dxa"/>
          </w:tcPr>
          <w:p w14:paraId="5D14BC20" w14:textId="0CA4B383" w:rsidR="00BC6BC9" w:rsidRPr="00BC6BC9" w:rsidRDefault="00BC6BC9" w:rsidP="00D7494C">
            <w:pPr>
              <w:widowControl w:val="0"/>
              <w:autoSpaceDE w:val="0"/>
              <w:autoSpaceDN w:val="0"/>
              <w:adjustRightInd w:val="0"/>
              <w:jc w:val="both"/>
              <w:rPr>
                <w:rFonts w:ascii="Arial" w:hAnsi="Arial" w:cs="Arial"/>
              </w:rPr>
            </w:pPr>
            <w:r w:rsidRPr="00200328">
              <w:rPr>
                <w:rFonts w:ascii="Arial" w:hAnsi="Arial" w:cs="Arial"/>
              </w:rPr>
              <w:t>An occurrence, set of circumstances or development that is a breach of</w:t>
            </w:r>
            <w:r w:rsidRPr="00BC6BC9">
              <w:rPr>
                <w:rFonts w:ascii="Arial" w:hAnsi="Arial" w:cs="Arial"/>
              </w:rPr>
              <w:t xml:space="preserve"> </w:t>
            </w:r>
            <w:r w:rsidRPr="00200328">
              <w:rPr>
                <w:rFonts w:ascii="Arial" w:hAnsi="Arial" w:cs="Arial"/>
              </w:rPr>
              <w:t>this</w:t>
            </w:r>
            <w:r w:rsidRPr="00BC6BC9">
              <w:rPr>
                <w:rFonts w:ascii="Arial" w:hAnsi="Arial" w:cs="Arial"/>
              </w:rPr>
              <w:t xml:space="preserve"> </w:t>
            </w:r>
            <w:r w:rsidRPr="00200328">
              <w:rPr>
                <w:rFonts w:ascii="Arial" w:hAnsi="Arial" w:cs="Arial"/>
              </w:rPr>
              <w:t>consent</w:t>
            </w:r>
            <w:r w:rsidRPr="00BC6BC9">
              <w:rPr>
                <w:rFonts w:ascii="Arial" w:hAnsi="Arial" w:cs="Arial"/>
              </w:rPr>
              <w:t xml:space="preserve"> </w:t>
            </w:r>
          </w:p>
        </w:tc>
      </w:tr>
      <w:tr w:rsidR="00BC6BC9" w14:paraId="57B2E93E" w14:textId="77777777" w:rsidTr="00D9206A">
        <w:tc>
          <w:tcPr>
            <w:tcW w:w="4508" w:type="dxa"/>
          </w:tcPr>
          <w:p w14:paraId="6FDA09C8" w14:textId="7886F4AC" w:rsidR="00BC6BC9" w:rsidRPr="00200328" w:rsidRDefault="00BC6BC9" w:rsidP="00D7494C">
            <w:pPr>
              <w:widowControl w:val="0"/>
              <w:autoSpaceDE w:val="0"/>
              <w:autoSpaceDN w:val="0"/>
              <w:adjustRightInd w:val="0"/>
              <w:rPr>
                <w:rFonts w:ascii="Arial" w:hAnsi="Arial" w:cs="Arial"/>
                <w:b/>
                <w:bCs/>
              </w:rPr>
            </w:pPr>
            <w:r w:rsidRPr="00200328">
              <w:rPr>
                <w:rFonts w:ascii="Arial" w:hAnsi="Arial" w:cs="Arial"/>
                <w:b/>
                <w:bCs/>
              </w:rPr>
              <w:t>Operation</w:t>
            </w:r>
          </w:p>
        </w:tc>
        <w:tc>
          <w:tcPr>
            <w:tcW w:w="4508" w:type="dxa"/>
          </w:tcPr>
          <w:p w14:paraId="1AB61E3E" w14:textId="328D3EA6" w:rsidR="00BC6BC9" w:rsidRPr="00BC6BC9" w:rsidRDefault="00BC6BC9" w:rsidP="00D7494C">
            <w:pPr>
              <w:widowControl w:val="0"/>
              <w:autoSpaceDE w:val="0"/>
              <w:autoSpaceDN w:val="0"/>
              <w:adjustRightInd w:val="0"/>
              <w:jc w:val="both"/>
              <w:rPr>
                <w:rFonts w:ascii="Arial" w:hAnsi="Arial" w:cs="Arial"/>
              </w:rPr>
            </w:pPr>
            <w:r w:rsidRPr="00200328">
              <w:rPr>
                <w:rFonts w:ascii="Arial" w:hAnsi="Arial" w:cs="Arial"/>
              </w:rPr>
              <w:t>The carrying out of the approved</w:t>
            </w:r>
            <w:r w:rsidRPr="00BC6BC9">
              <w:rPr>
                <w:rFonts w:ascii="Arial" w:hAnsi="Arial" w:cs="Arial"/>
              </w:rPr>
              <w:t xml:space="preserve"> </w:t>
            </w:r>
            <w:r w:rsidRPr="00200328">
              <w:rPr>
                <w:rFonts w:ascii="Arial" w:hAnsi="Arial" w:cs="Arial"/>
              </w:rPr>
              <w:t>purpose of the development upon</w:t>
            </w:r>
            <w:r w:rsidRPr="00BC6BC9">
              <w:rPr>
                <w:rFonts w:ascii="Arial" w:hAnsi="Arial" w:cs="Arial"/>
              </w:rPr>
              <w:t xml:space="preserve"> </w:t>
            </w:r>
            <w:r w:rsidRPr="00200328">
              <w:rPr>
                <w:rFonts w:ascii="Arial" w:hAnsi="Arial" w:cs="Arial"/>
              </w:rPr>
              <w:t>completion of construction excluding</w:t>
            </w:r>
            <w:r w:rsidRPr="00BC6BC9">
              <w:rPr>
                <w:rFonts w:ascii="Arial" w:hAnsi="Arial" w:cs="Arial"/>
              </w:rPr>
              <w:t xml:space="preserve"> </w:t>
            </w:r>
            <w:r w:rsidRPr="00200328">
              <w:rPr>
                <w:rFonts w:ascii="Arial" w:hAnsi="Arial" w:cs="Arial"/>
              </w:rPr>
              <w:t>operational readiness work</w:t>
            </w:r>
          </w:p>
        </w:tc>
      </w:tr>
      <w:tr w:rsidR="00BC6BC9" w14:paraId="5916226D" w14:textId="77777777" w:rsidTr="00D9206A">
        <w:tc>
          <w:tcPr>
            <w:tcW w:w="4508" w:type="dxa"/>
          </w:tcPr>
          <w:p w14:paraId="1C67D11D" w14:textId="1A38D712" w:rsidR="00BC6BC9"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PA</w:t>
            </w:r>
          </w:p>
        </w:tc>
        <w:tc>
          <w:tcPr>
            <w:tcW w:w="4508" w:type="dxa"/>
          </w:tcPr>
          <w:p w14:paraId="55CDF3FD" w14:textId="6AE472FE" w:rsidR="00BC6BC9"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Means a planning agreement within the</w:t>
            </w:r>
            <w:r w:rsidRPr="005F37E8">
              <w:rPr>
                <w:rFonts w:ascii="Arial" w:hAnsi="Arial" w:cs="Arial"/>
              </w:rPr>
              <w:t xml:space="preserve"> </w:t>
            </w:r>
            <w:r w:rsidRPr="00200328">
              <w:rPr>
                <w:rFonts w:ascii="Arial" w:hAnsi="Arial" w:cs="Arial"/>
              </w:rPr>
              <w:t>meaning of the term in section 7.4</w:t>
            </w:r>
            <w:r w:rsidRPr="005F37E8">
              <w:rPr>
                <w:rFonts w:ascii="Arial" w:hAnsi="Arial" w:cs="Arial"/>
              </w:rPr>
              <w:t xml:space="preserve"> </w:t>
            </w:r>
            <w:r w:rsidRPr="00200328">
              <w:rPr>
                <w:rFonts w:ascii="Arial" w:hAnsi="Arial" w:cs="Arial"/>
              </w:rPr>
              <w:t>of the EP&amp;A Act</w:t>
            </w:r>
          </w:p>
        </w:tc>
      </w:tr>
      <w:tr w:rsidR="00BC6BC9" w14:paraId="73637F30" w14:textId="77777777" w:rsidTr="00D9206A">
        <w:tc>
          <w:tcPr>
            <w:tcW w:w="4508" w:type="dxa"/>
          </w:tcPr>
          <w:p w14:paraId="3A74716D" w14:textId="2D31DAE3" w:rsidR="00BC6BC9"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Operational readiness</w:t>
            </w:r>
            <w:r>
              <w:rPr>
                <w:rFonts w:ascii="Arial" w:hAnsi="Arial" w:cs="Arial"/>
                <w:b/>
                <w:bCs/>
              </w:rPr>
              <w:t xml:space="preserve"> </w:t>
            </w:r>
            <w:r w:rsidRPr="00200328">
              <w:rPr>
                <w:rFonts w:ascii="Arial" w:hAnsi="Arial" w:cs="Arial"/>
                <w:b/>
                <w:bCs/>
              </w:rPr>
              <w:t>work</w:t>
            </w:r>
          </w:p>
        </w:tc>
        <w:tc>
          <w:tcPr>
            <w:tcW w:w="4508" w:type="dxa"/>
          </w:tcPr>
          <w:p w14:paraId="20302E0D" w14:textId="0AE31C9E" w:rsidR="00BC6BC9"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Use of the completed areas of the</w:t>
            </w:r>
            <w:r w:rsidRPr="005F37E8">
              <w:rPr>
                <w:rFonts w:ascii="Arial" w:hAnsi="Arial" w:cs="Arial"/>
              </w:rPr>
              <w:t xml:space="preserve"> </w:t>
            </w:r>
            <w:r w:rsidRPr="00200328">
              <w:rPr>
                <w:rFonts w:ascii="Arial" w:hAnsi="Arial" w:cs="Arial"/>
              </w:rPr>
              <w:t>development by school staff to prepare</w:t>
            </w:r>
            <w:r w:rsidRPr="005F37E8">
              <w:rPr>
                <w:rFonts w:ascii="Arial" w:hAnsi="Arial" w:cs="Arial"/>
              </w:rPr>
              <w:t xml:space="preserve"> </w:t>
            </w:r>
            <w:r w:rsidRPr="00200328">
              <w:rPr>
                <w:rFonts w:ascii="Arial" w:hAnsi="Arial" w:cs="Arial"/>
              </w:rPr>
              <w:t>for the operation of the development</w:t>
            </w:r>
          </w:p>
        </w:tc>
      </w:tr>
      <w:tr w:rsidR="00BC6BC9" w14:paraId="5B9021BB" w14:textId="77777777" w:rsidTr="00D9206A">
        <w:tc>
          <w:tcPr>
            <w:tcW w:w="4508" w:type="dxa"/>
          </w:tcPr>
          <w:p w14:paraId="1D680F29" w14:textId="751D1D2C" w:rsidR="00BC6BC9"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Planning Secretary</w:t>
            </w:r>
          </w:p>
        </w:tc>
        <w:tc>
          <w:tcPr>
            <w:tcW w:w="4508" w:type="dxa"/>
          </w:tcPr>
          <w:p w14:paraId="3C1A648C" w14:textId="5C63266F" w:rsidR="00BC6BC9"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Planning Secretary under the EP&amp;A Act, or nominee</w:t>
            </w:r>
          </w:p>
        </w:tc>
      </w:tr>
      <w:tr w:rsidR="00BC6BC9" w14:paraId="4F3BA85E" w14:textId="77777777" w:rsidTr="00D9206A">
        <w:tc>
          <w:tcPr>
            <w:tcW w:w="4508" w:type="dxa"/>
          </w:tcPr>
          <w:p w14:paraId="7C99BC3C" w14:textId="1E1F8AE7" w:rsidR="00BC6BC9"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POEO</w:t>
            </w:r>
            <w:r>
              <w:rPr>
                <w:rFonts w:ascii="Arial" w:hAnsi="Arial" w:cs="Arial"/>
                <w:b/>
                <w:bCs/>
              </w:rPr>
              <w:t xml:space="preserve"> </w:t>
            </w:r>
            <w:r w:rsidRPr="00200328">
              <w:rPr>
                <w:rFonts w:ascii="Arial" w:hAnsi="Arial" w:cs="Arial"/>
                <w:b/>
                <w:bCs/>
              </w:rPr>
              <w:t>Act</w:t>
            </w:r>
          </w:p>
        </w:tc>
        <w:tc>
          <w:tcPr>
            <w:tcW w:w="4508" w:type="dxa"/>
          </w:tcPr>
          <w:p w14:paraId="30D75098" w14:textId="4458E9A6" w:rsidR="00BC6BC9"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Protection of the Environment</w:t>
            </w:r>
            <w:r w:rsidRPr="005F37E8">
              <w:rPr>
                <w:rFonts w:ascii="Arial" w:hAnsi="Arial" w:cs="Arial"/>
              </w:rPr>
              <w:t xml:space="preserve"> </w:t>
            </w:r>
            <w:r w:rsidRPr="00200328">
              <w:rPr>
                <w:rFonts w:ascii="Arial" w:hAnsi="Arial" w:cs="Arial"/>
              </w:rPr>
              <w:t>Operations Act 1997</w:t>
            </w:r>
          </w:p>
        </w:tc>
      </w:tr>
      <w:tr w:rsidR="00BC6BC9" w14:paraId="668192BE" w14:textId="77777777" w:rsidTr="00D9206A">
        <w:tc>
          <w:tcPr>
            <w:tcW w:w="4508" w:type="dxa"/>
          </w:tcPr>
          <w:p w14:paraId="29741160" w14:textId="5668F5F6" w:rsidR="00BC6BC9"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Reasonable</w:t>
            </w:r>
          </w:p>
        </w:tc>
        <w:tc>
          <w:tcPr>
            <w:tcW w:w="4508" w:type="dxa"/>
          </w:tcPr>
          <w:p w14:paraId="64CB4E23" w14:textId="3931BF0E" w:rsidR="00BC6BC9"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Means applying judgement in arriving at a decision, taking into account:</w:t>
            </w:r>
            <w:r w:rsidRPr="005F37E8">
              <w:rPr>
                <w:rFonts w:ascii="Arial" w:hAnsi="Arial" w:cs="Arial"/>
              </w:rPr>
              <w:t xml:space="preserve"> </w:t>
            </w:r>
            <w:r w:rsidRPr="00200328">
              <w:rPr>
                <w:rFonts w:ascii="Arial" w:hAnsi="Arial" w:cs="Arial"/>
              </w:rPr>
              <w:t>mitigation, benefits, costs of mitigation versus benefits provided,</w:t>
            </w:r>
            <w:r w:rsidRPr="005F37E8">
              <w:rPr>
                <w:rFonts w:ascii="Arial" w:hAnsi="Arial" w:cs="Arial"/>
              </w:rPr>
              <w:t xml:space="preserve"> </w:t>
            </w:r>
            <w:r w:rsidRPr="00200328">
              <w:rPr>
                <w:rFonts w:ascii="Arial" w:hAnsi="Arial" w:cs="Arial"/>
              </w:rPr>
              <w:t>community views, and the nature and extent of potential improvements</w:t>
            </w:r>
          </w:p>
        </w:tc>
      </w:tr>
      <w:tr w:rsidR="005F37E8" w14:paraId="3D8E2E7A" w14:textId="77777777" w:rsidTr="00D9206A">
        <w:tc>
          <w:tcPr>
            <w:tcW w:w="4508" w:type="dxa"/>
          </w:tcPr>
          <w:p w14:paraId="17140EF7" w14:textId="58D08161" w:rsidR="005F37E8"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Registered Aboriginal</w:t>
            </w:r>
            <w:r>
              <w:rPr>
                <w:rFonts w:ascii="Arial" w:hAnsi="Arial" w:cs="Arial"/>
                <w:b/>
                <w:bCs/>
              </w:rPr>
              <w:t xml:space="preserve"> </w:t>
            </w:r>
            <w:r w:rsidRPr="00200328">
              <w:rPr>
                <w:rFonts w:ascii="Arial" w:hAnsi="Arial" w:cs="Arial"/>
                <w:b/>
                <w:bCs/>
              </w:rPr>
              <w:t>Parties</w:t>
            </w:r>
          </w:p>
        </w:tc>
        <w:tc>
          <w:tcPr>
            <w:tcW w:w="4508" w:type="dxa"/>
          </w:tcPr>
          <w:p w14:paraId="778ED4FF" w14:textId="48D9CE5D" w:rsidR="005F37E8"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Means the Aboriginal persons identified</w:t>
            </w:r>
            <w:r w:rsidRPr="005F37E8">
              <w:rPr>
                <w:rFonts w:ascii="Arial" w:hAnsi="Arial" w:cs="Arial"/>
              </w:rPr>
              <w:t xml:space="preserve"> </w:t>
            </w:r>
            <w:r w:rsidRPr="00200328">
              <w:rPr>
                <w:rFonts w:ascii="Arial" w:hAnsi="Arial" w:cs="Arial"/>
              </w:rPr>
              <w:t>in accordance with the document</w:t>
            </w:r>
            <w:r w:rsidRPr="005F37E8">
              <w:rPr>
                <w:rFonts w:ascii="Arial" w:hAnsi="Arial" w:cs="Arial"/>
              </w:rPr>
              <w:t xml:space="preserve"> </w:t>
            </w:r>
            <w:r w:rsidRPr="00200328">
              <w:rPr>
                <w:rFonts w:ascii="Arial" w:hAnsi="Arial" w:cs="Arial"/>
              </w:rPr>
              <w:t>entitled “Aboriginal cultural heritage</w:t>
            </w:r>
            <w:r w:rsidRPr="005F37E8">
              <w:rPr>
                <w:rFonts w:ascii="Arial" w:hAnsi="Arial" w:cs="Arial"/>
              </w:rPr>
              <w:t xml:space="preserve"> </w:t>
            </w:r>
            <w:r w:rsidRPr="00200328">
              <w:rPr>
                <w:rFonts w:ascii="Arial" w:hAnsi="Arial" w:cs="Arial"/>
              </w:rPr>
              <w:t>consultation requirements for</w:t>
            </w:r>
            <w:r w:rsidRPr="005F37E8">
              <w:rPr>
                <w:rFonts w:ascii="Arial" w:hAnsi="Arial" w:cs="Arial"/>
              </w:rPr>
              <w:t xml:space="preserve"> </w:t>
            </w:r>
            <w:r w:rsidRPr="00200328">
              <w:rPr>
                <w:rFonts w:ascii="Arial" w:hAnsi="Arial" w:cs="Arial"/>
              </w:rPr>
              <w:t>proponents 2010” (DECCW)</w:t>
            </w:r>
          </w:p>
        </w:tc>
      </w:tr>
      <w:tr w:rsidR="005F37E8" w14:paraId="45B8E139" w14:textId="77777777" w:rsidTr="00D9206A">
        <w:tc>
          <w:tcPr>
            <w:tcW w:w="4508" w:type="dxa"/>
          </w:tcPr>
          <w:p w14:paraId="777E7C1F" w14:textId="7824077D" w:rsidR="005F37E8"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Rehabilitation</w:t>
            </w:r>
          </w:p>
        </w:tc>
        <w:tc>
          <w:tcPr>
            <w:tcW w:w="4508" w:type="dxa"/>
          </w:tcPr>
          <w:p w14:paraId="4A6CA9BF" w14:textId="686113FC" w:rsidR="005F37E8"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The restoration of land disturbed by the</w:t>
            </w:r>
            <w:r w:rsidRPr="005F37E8">
              <w:rPr>
                <w:rFonts w:ascii="Arial" w:hAnsi="Arial" w:cs="Arial"/>
              </w:rPr>
              <w:t xml:space="preserve"> </w:t>
            </w:r>
            <w:r w:rsidRPr="00200328">
              <w:rPr>
                <w:rFonts w:ascii="Arial" w:hAnsi="Arial" w:cs="Arial"/>
              </w:rPr>
              <w:t>development to a good condition,</w:t>
            </w:r>
            <w:r w:rsidRPr="005F37E8">
              <w:rPr>
                <w:rFonts w:ascii="Arial" w:hAnsi="Arial" w:cs="Arial"/>
              </w:rPr>
              <w:t xml:space="preserve"> </w:t>
            </w:r>
            <w:r w:rsidRPr="00200328">
              <w:rPr>
                <w:rFonts w:ascii="Arial" w:hAnsi="Arial" w:cs="Arial"/>
              </w:rPr>
              <w:t>to ensure it is safe, stable and non</w:t>
            </w:r>
            <w:r w:rsidRPr="005F37E8">
              <w:rPr>
                <w:rFonts w:ascii="Arial" w:hAnsi="Arial" w:cs="Arial"/>
              </w:rPr>
              <w:t>-</w:t>
            </w:r>
            <w:r w:rsidRPr="00200328">
              <w:rPr>
                <w:rFonts w:ascii="Arial" w:hAnsi="Arial" w:cs="Arial"/>
              </w:rPr>
              <w:t>polluting</w:t>
            </w:r>
          </w:p>
        </w:tc>
      </w:tr>
      <w:tr w:rsidR="005F37E8" w14:paraId="421ABCF5" w14:textId="77777777" w:rsidTr="00D9206A">
        <w:tc>
          <w:tcPr>
            <w:tcW w:w="4508" w:type="dxa"/>
          </w:tcPr>
          <w:p w14:paraId="06216AD9" w14:textId="11242CC8" w:rsidR="005F37E8"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Sensitive receivers</w:t>
            </w:r>
          </w:p>
        </w:tc>
        <w:tc>
          <w:tcPr>
            <w:tcW w:w="4508" w:type="dxa"/>
          </w:tcPr>
          <w:p w14:paraId="4B0CB8CF" w14:textId="513E8081" w:rsidR="005F37E8"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A location where people are likely to</w:t>
            </w:r>
            <w:r w:rsidRPr="005F37E8">
              <w:rPr>
                <w:rFonts w:ascii="Arial" w:hAnsi="Arial" w:cs="Arial"/>
              </w:rPr>
              <w:t xml:space="preserve"> </w:t>
            </w:r>
            <w:r w:rsidRPr="00200328">
              <w:rPr>
                <w:rFonts w:ascii="Arial" w:hAnsi="Arial" w:cs="Arial"/>
              </w:rPr>
              <w:t>work, occupy or reside, including a</w:t>
            </w:r>
            <w:r w:rsidRPr="005F37E8">
              <w:rPr>
                <w:rFonts w:ascii="Arial" w:hAnsi="Arial" w:cs="Arial"/>
              </w:rPr>
              <w:t xml:space="preserve"> </w:t>
            </w:r>
            <w:r w:rsidRPr="00200328">
              <w:rPr>
                <w:rFonts w:ascii="Arial" w:hAnsi="Arial" w:cs="Arial"/>
              </w:rPr>
              <w:t>dwelling, school, hospital, office or</w:t>
            </w:r>
            <w:r w:rsidRPr="005F37E8">
              <w:rPr>
                <w:rFonts w:ascii="Arial" w:hAnsi="Arial" w:cs="Arial"/>
              </w:rPr>
              <w:t xml:space="preserve"> </w:t>
            </w:r>
            <w:r w:rsidRPr="00200328">
              <w:rPr>
                <w:rFonts w:ascii="Arial" w:hAnsi="Arial" w:cs="Arial"/>
              </w:rPr>
              <w:t>public recreational area</w:t>
            </w:r>
          </w:p>
        </w:tc>
      </w:tr>
      <w:tr w:rsidR="005F37E8" w14:paraId="78DD66DE" w14:textId="77777777" w:rsidTr="00D9206A">
        <w:tc>
          <w:tcPr>
            <w:tcW w:w="4508" w:type="dxa"/>
          </w:tcPr>
          <w:p w14:paraId="597D5ED0" w14:textId="44ABFCC8" w:rsidR="005F37E8"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Site</w:t>
            </w:r>
          </w:p>
        </w:tc>
        <w:tc>
          <w:tcPr>
            <w:tcW w:w="4508" w:type="dxa"/>
          </w:tcPr>
          <w:p w14:paraId="39AB3A03" w14:textId="5F1C19D4" w:rsidR="005F37E8"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The land defined in Schedule 1</w:t>
            </w:r>
          </w:p>
        </w:tc>
      </w:tr>
      <w:tr w:rsidR="0011011F" w14:paraId="682AFB87" w14:textId="77777777" w:rsidTr="00FA46C2">
        <w:tc>
          <w:tcPr>
            <w:tcW w:w="4508" w:type="dxa"/>
          </w:tcPr>
          <w:p w14:paraId="5C0A9D25" w14:textId="77777777" w:rsidR="0011011F" w:rsidRPr="00200328" w:rsidRDefault="0011011F" w:rsidP="00D7494C">
            <w:pPr>
              <w:widowControl w:val="0"/>
              <w:autoSpaceDE w:val="0"/>
              <w:autoSpaceDN w:val="0"/>
              <w:adjustRightInd w:val="0"/>
              <w:rPr>
                <w:rFonts w:ascii="Arial" w:hAnsi="Arial" w:cs="Arial"/>
                <w:b/>
                <w:bCs/>
              </w:rPr>
            </w:pPr>
            <w:r>
              <w:rPr>
                <w:rFonts w:ascii="Arial" w:hAnsi="Arial" w:cs="Arial"/>
                <w:b/>
                <w:bCs/>
              </w:rPr>
              <w:t>SEE</w:t>
            </w:r>
          </w:p>
        </w:tc>
        <w:tc>
          <w:tcPr>
            <w:tcW w:w="4508" w:type="dxa"/>
          </w:tcPr>
          <w:p w14:paraId="1E3B68AA" w14:textId="77777777" w:rsidR="0011011F" w:rsidRPr="00824CD7" w:rsidRDefault="0011011F" w:rsidP="00D7494C">
            <w:pPr>
              <w:widowControl w:val="0"/>
              <w:autoSpaceDE w:val="0"/>
              <w:autoSpaceDN w:val="0"/>
              <w:adjustRightInd w:val="0"/>
              <w:jc w:val="both"/>
              <w:rPr>
                <w:rFonts w:ascii="Arial" w:hAnsi="Arial" w:cs="Arial"/>
                <w:b/>
                <w:bCs/>
              </w:rPr>
            </w:pPr>
            <w:r w:rsidRPr="0081796D">
              <w:rPr>
                <w:rFonts w:ascii="Arial" w:hAnsi="Arial" w:cs="Arial"/>
                <w:i/>
                <w:iCs/>
              </w:rPr>
              <w:t>Statement of Environmental Effects</w:t>
            </w:r>
            <w:r>
              <w:rPr>
                <w:rFonts w:ascii="Arial" w:hAnsi="Arial" w:cs="Arial"/>
              </w:rPr>
              <w:t xml:space="preserve"> </w:t>
            </w:r>
            <w:r w:rsidRPr="00200328">
              <w:rPr>
                <w:rFonts w:ascii="Arial" w:hAnsi="Arial" w:cs="Arial"/>
              </w:rPr>
              <w:t xml:space="preserve">prepared by Mecone dated </w:t>
            </w:r>
            <w:r w:rsidRPr="00824CD7">
              <w:rPr>
                <w:rFonts w:ascii="Arial" w:hAnsi="Arial" w:cs="Arial"/>
              </w:rPr>
              <w:t xml:space="preserve">July 2023, submitted with the application for consent for the development, including any additional </w:t>
            </w:r>
            <w:r w:rsidRPr="00824CD7">
              <w:rPr>
                <w:rFonts w:ascii="Arial" w:hAnsi="Arial" w:cs="Arial"/>
              </w:rPr>
              <w:lastRenderedPageBreak/>
              <w:t>information provided by the Applicant in support of the application</w:t>
            </w:r>
          </w:p>
        </w:tc>
      </w:tr>
      <w:tr w:rsidR="001A5064" w14:paraId="28D88D52" w14:textId="77777777" w:rsidTr="00FA46C2">
        <w:tc>
          <w:tcPr>
            <w:tcW w:w="4508" w:type="dxa"/>
          </w:tcPr>
          <w:p w14:paraId="48FD3E66" w14:textId="51385915" w:rsidR="001A5064" w:rsidRPr="00200328" w:rsidRDefault="001A5064" w:rsidP="00FA46C2">
            <w:pPr>
              <w:widowControl w:val="0"/>
              <w:autoSpaceDE w:val="0"/>
              <w:autoSpaceDN w:val="0"/>
              <w:adjustRightInd w:val="0"/>
              <w:rPr>
                <w:rFonts w:ascii="Arial" w:hAnsi="Arial" w:cs="Arial"/>
                <w:b/>
                <w:bCs/>
              </w:rPr>
            </w:pPr>
            <w:r>
              <w:rPr>
                <w:rFonts w:ascii="Arial" w:hAnsi="Arial" w:cs="Arial"/>
                <w:b/>
                <w:bCs/>
              </w:rPr>
              <w:lastRenderedPageBreak/>
              <w:t>S</w:t>
            </w:r>
            <w:r w:rsidRPr="001A5064">
              <w:rPr>
                <w:rFonts w:ascii="Arial" w:hAnsi="Arial" w:cs="Arial"/>
                <w:b/>
                <w:bCs/>
              </w:rPr>
              <w:t>SD-24461956</w:t>
            </w:r>
          </w:p>
        </w:tc>
        <w:tc>
          <w:tcPr>
            <w:tcW w:w="4508" w:type="dxa"/>
          </w:tcPr>
          <w:p w14:paraId="364FA779" w14:textId="15A1EED0" w:rsidR="001A5064" w:rsidRPr="00200328" w:rsidRDefault="001A5064" w:rsidP="001A5064">
            <w:pPr>
              <w:widowControl w:val="0"/>
              <w:autoSpaceDE w:val="0"/>
              <w:autoSpaceDN w:val="0"/>
              <w:adjustRightInd w:val="0"/>
              <w:jc w:val="both"/>
              <w:rPr>
                <w:rFonts w:ascii="Arial" w:hAnsi="Arial" w:cs="Arial"/>
              </w:rPr>
            </w:pPr>
            <w:r>
              <w:rPr>
                <w:rFonts w:ascii="Arial" w:hAnsi="Arial" w:cs="Arial"/>
              </w:rPr>
              <w:t xml:space="preserve">State Significant Development approval </w:t>
            </w:r>
            <w:r w:rsidRPr="001A5064">
              <w:rPr>
                <w:rFonts w:ascii="Arial" w:hAnsi="Arial" w:cs="Arial"/>
              </w:rPr>
              <w:t>SSD-24461956</w:t>
            </w:r>
            <w:r>
              <w:rPr>
                <w:rFonts w:ascii="Arial" w:hAnsi="Arial" w:cs="Arial"/>
              </w:rPr>
              <w:t xml:space="preserve"> (as modified) issued on 13 July 2022 by the </w:t>
            </w:r>
            <w:r w:rsidRPr="001A5064">
              <w:rPr>
                <w:rFonts w:ascii="Arial" w:hAnsi="Arial" w:cs="Arial"/>
              </w:rPr>
              <w:t>Directo</w:t>
            </w:r>
            <w:r>
              <w:rPr>
                <w:rFonts w:ascii="Arial" w:hAnsi="Arial" w:cs="Arial"/>
              </w:rPr>
              <w:t xml:space="preserve">r </w:t>
            </w:r>
            <w:r w:rsidRPr="001A5064">
              <w:rPr>
                <w:rFonts w:ascii="Arial" w:hAnsi="Arial" w:cs="Arial"/>
              </w:rPr>
              <w:t>Social and Infrastructure Assessments</w:t>
            </w:r>
            <w:r>
              <w:rPr>
                <w:rFonts w:ascii="Arial" w:hAnsi="Arial" w:cs="Arial"/>
              </w:rPr>
              <w:t xml:space="preserve"> (Department of Planning and Environment) as delegate for the Minister for Planning</w:t>
            </w:r>
            <w:r w:rsidR="00B12F63">
              <w:rPr>
                <w:rFonts w:ascii="Arial" w:hAnsi="Arial" w:cs="Arial"/>
              </w:rPr>
              <w:t xml:space="preserve"> and Public Spaces</w:t>
            </w:r>
            <w:r>
              <w:rPr>
                <w:rFonts w:ascii="Arial" w:hAnsi="Arial" w:cs="Arial"/>
              </w:rPr>
              <w:t xml:space="preserve">. </w:t>
            </w:r>
          </w:p>
        </w:tc>
      </w:tr>
      <w:tr w:rsidR="001A5064" w14:paraId="5AB622D1" w14:textId="77777777" w:rsidTr="00FA46C2">
        <w:tc>
          <w:tcPr>
            <w:tcW w:w="4508" w:type="dxa"/>
          </w:tcPr>
          <w:p w14:paraId="1C6F5731" w14:textId="77777777" w:rsidR="001A5064" w:rsidRPr="00200328" w:rsidRDefault="001A5064" w:rsidP="00FA46C2">
            <w:pPr>
              <w:widowControl w:val="0"/>
              <w:autoSpaceDE w:val="0"/>
              <w:autoSpaceDN w:val="0"/>
              <w:adjustRightInd w:val="0"/>
              <w:rPr>
                <w:rFonts w:ascii="Arial" w:hAnsi="Arial" w:cs="Arial"/>
                <w:b/>
                <w:bCs/>
              </w:rPr>
            </w:pPr>
            <w:r w:rsidRPr="00200328">
              <w:rPr>
                <w:rFonts w:ascii="Arial" w:hAnsi="Arial" w:cs="Arial"/>
                <w:b/>
                <w:bCs/>
              </w:rPr>
              <w:t>SSTS</w:t>
            </w:r>
          </w:p>
        </w:tc>
        <w:tc>
          <w:tcPr>
            <w:tcW w:w="4508" w:type="dxa"/>
          </w:tcPr>
          <w:p w14:paraId="7670A6A6" w14:textId="77777777" w:rsidR="001A5064" w:rsidRPr="005F37E8" w:rsidRDefault="001A5064" w:rsidP="00FA46C2">
            <w:pPr>
              <w:widowControl w:val="0"/>
              <w:autoSpaceDE w:val="0"/>
              <w:autoSpaceDN w:val="0"/>
              <w:adjustRightInd w:val="0"/>
              <w:jc w:val="both"/>
              <w:rPr>
                <w:rFonts w:ascii="Arial" w:hAnsi="Arial" w:cs="Arial"/>
              </w:rPr>
            </w:pPr>
            <w:r w:rsidRPr="00200328">
              <w:rPr>
                <w:rFonts w:ascii="Arial" w:hAnsi="Arial" w:cs="Arial"/>
              </w:rPr>
              <w:t>School Student Transport Scheme</w:t>
            </w:r>
          </w:p>
        </w:tc>
      </w:tr>
      <w:tr w:rsidR="005F37E8" w14:paraId="27B870AB" w14:textId="77777777" w:rsidTr="00D9206A">
        <w:tc>
          <w:tcPr>
            <w:tcW w:w="4508" w:type="dxa"/>
          </w:tcPr>
          <w:p w14:paraId="5F53A5E3" w14:textId="13C88253" w:rsidR="005F37E8"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TfNSW</w:t>
            </w:r>
          </w:p>
        </w:tc>
        <w:tc>
          <w:tcPr>
            <w:tcW w:w="4508" w:type="dxa"/>
          </w:tcPr>
          <w:p w14:paraId="270FE45C" w14:textId="36E5631A" w:rsidR="005F37E8"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Transport for New South Wales</w:t>
            </w:r>
          </w:p>
        </w:tc>
      </w:tr>
      <w:tr w:rsidR="005F37E8" w14:paraId="4A1A9244" w14:textId="77777777" w:rsidTr="00D9206A">
        <w:tc>
          <w:tcPr>
            <w:tcW w:w="4508" w:type="dxa"/>
          </w:tcPr>
          <w:p w14:paraId="07F15612" w14:textId="78FA059D" w:rsidR="005F37E8"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VENM</w:t>
            </w:r>
          </w:p>
        </w:tc>
        <w:tc>
          <w:tcPr>
            <w:tcW w:w="4508" w:type="dxa"/>
          </w:tcPr>
          <w:p w14:paraId="507F98ED" w14:textId="4218FD37" w:rsidR="005F37E8"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Virgin Excavated Natural Material</w:t>
            </w:r>
          </w:p>
        </w:tc>
      </w:tr>
      <w:tr w:rsidR="005F37E8" w14:paraId="7BA235C6" w14:textId="77777777" w:rsidTr="00D9206A">
        <w:tc>
          <w:tcPr>
            <w:tcW w:w="4508" w:type="dxa"/>
          </w:tcPr>
          <w:p w14:paraId="410A4F5A" w14:textId="649502B6" w:rsidR="005F37E8"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Waste</w:t>
            </w:r>
          </w:p>
        </w:tc>
        <w:tc>
          <w:tcPr>
            <w:tcW w:w="4508" w:type="dxa"/>
          </w:tcPr>
          <w:p w14:paraId="43930E8E" w14:textId="010CEBF6" w:rsidR="005F37E8" w:rsidRPr="005F37E8" w:rsidRDefault="005F37E8" w:rsidP="00D7494C">
            <w:pPr>
              <w:widowControl w:val="0"/>
              <w:autoSpaceDE w:val="0"/>
              <w:autoSpaceDN w:val="0"/>
              <w:adjustRightInd w:val="0"/>
              <w:jc w:val="both"/>
              <w:rPr>
                <w:rFonts w:ascii="Arial" w:hAnsi="Arial" w:cs="Arial"/>
              </w:rPr>
            </w:pPr>
            <w:r w:rsidRPr="00200328">
              <w:rPr>
                <w:rFonts w:ascii="Arial" w:hAnsi="Arial" w:cs="Arial"/>
              </w:rPr>
              <w:t>Has the same meaning as the definition of the term in the Dictionary to the</w:t>
            </w:r>
            <w:r w:rsidRPr="005F37E8">
              <w:rPr>
                <w:rFonts w:ascii="Arial" w:hAnsi="Arial" w:cs="Arial"/>
              </w:rPr>
              <w:t xml:space="preserve"> </w:t>
            </w:r>
            <w:r w:rsidRPr="00200328">
              <w:rPr>
                <w:rFonts w:ascii="Arial" w:hAnsi="Arial" w:cs="Arial"/>
              </w:rPr>
              <w:t>POEO Act</w:t>
            </w:r>
          </w:p>
        </w:tc>
      </w:tr>
      <w:tr w:rsidR="005F37E8" w14:paraId="1389910D" w14:textId="77777777" w:rsidTr="005F37E8">
        <w:trPr>
          <w:trHeight w:val="145"/>
        </w:trPr>
        <w:tc>
          <w:tcPr>
            <w:tcW w:w="4508" w:type="dxa"/>
          </w:tcPr>
          <w:p w14:paraId="7DED9444" w14:textId="42B8A7DD" w:rsidR="005F37E8" w:rsidRPr="00200328" w:rsidRDefault="005F37E8" w:rsidP="00D7494C">
            <w:pPr>
              <w:widowControl w:val="0"/>
              <w:autoSpaceDE w:val="0"/>
              <w:autoSpaceDN w:val="0"/>
              <w:adjustRightInd w:val="0"/>
              <w:rPr>
                <w:rFonts w:ascii="Arial" w:hAnsi="Arial" w:cs="Arial"/>
                <w:b/>
                <w:bCs/>
              </w:rPr>
            </w:pPr>
            <w:r w:rsidRPr="00200328">
              <w:rPr>
                <w:rFonts w:ascii="Arial" w:hAnsi="Arial" w:cs="Arial"/>
                <w:b/>
                <w:bCs/>
              </w:rPr>
              <w:t>Year</w:t>
            </w:r>
          </w:p>
        </w:tc>
        <w:tc>
          <w:tcPr>
            <w:tcW w:w="4508" w:type="dxa"/>
          </w:tcPr>
          <w:p w14:paraId="1E5DE792" w14:textId="7E6D5720" w:rsidR="005F37E8" w:rsidRPr="005F37E8" w:rsidRDefault="005F37E8" w:rsidP="00D7494C">
            <w:pPr>
              <w:widowControl w:val="0"/>
              <w:autoSpaceDE w:val="0"/>
              <w:autoSpaceDN w:val="0"/>
              <w:adjustRightInd w:val="0"/>
              <w:jc w:val="both"/>
              <w:rPr>
                <w:rFonts w:ascii="Arial" w:hAnsi="Arial" w:cs="Arial"/>
              </w:rPr>
            </w:pPr>
            <w:r w:rsidRPr="005F37E8">
              <w:rPr>
                <w:rFonts w:ascii="Arial" w:hAnsi="Arial" w:cs="Arial"/>
              </w:rPr>
              <w:t>A period of 12 consecutive months</w:t>
            </w:r>
          </w:p>
        </w:tc>
      </w:tr>
    </w:tbl>
    <w:p w14:paraId="7F83C457" w14:textId="77777777" w:rsidR="00D9206A" w:rsidRPr="00200328" w:rsidRDefault="00D9206A" w:rsidP="00D7494C">
      <w:pPr>
        <w:widowControl w:val="0"/>
        <w:autoSpaceDE w:val="0"/>
        <w:autoSpaceDN w:val="0"/>
        <w:adjustRightInd w:val="0"/>
        <w:spacing w:after="0" w:line="240" w:lineRule="auto"/>
        <w:rPr>
          <w:rFonts w:ascii="Arial" w:hAnsi="Arial" w:cs="Arial"/>
          <w:b/>
          <w:bCs/>
        </w:rPr>
      </w:pPr>
    </w:p>
    <w:p w14:paraId="2D516AF6" w14:textId="1AE494F5" w:rsidR="00200328" w:rsidRPr="00200328" w:rsidRDefault="00200328" w:rsidP="00D7494C">
      <w:pPr>
        <w:widowControl w:val="0"/>
        <w:autoSpaceDE w:val="0"/>
        <w:autoSpaceDN w:val="0"/>
        <w:adjustRightInd w:val="0"/>
        <w:spacing w:after="0" w:line="240" w:lineRule="auto"/>
        <w:rPr>
          <w:rFonts w:ascii="Arial" w:hAnsi="Arial" w:cs="Arial"/>
          <w:b/>
          <w:bCs/>
        </w:rPr>
      </w:pPr>
    </w:p>
    <w:p w14:paraId="60E4F5E3" w14:textId="5C86CDA8" w:rsidR="005F37E8" w:rsidRDefault="005F37E8" w:rsidP="00D7494C">
      <w:pPr>
        <w:widowControl w:val="0"/>
        <w:spacing w:after="0" w:line="240" w:lineRule="auto"/>
        <w:jc w:val="center"/>
        <w:rPr>
          <w:rFonts w:ascii="Arial" w:hAnsi="Arial" w:cs="Arial"/>
          <w:b/>
          <w:bCs/>
        </w:rPr>
      </w:pPr>
      <w:r>
        <w:rPr>
          <w:rFonts w:ascii="Arial" w:hAnsi="Arial" w:cs="Arial"/>
          <w:b/>
          <w:bCs/>
        </w:rPr>
        <w:t>SCHEDULE 2</w:t>
      </w:r>
    </w:p>
    <w:p w14:paraId="7873B3A4" w14:textId="77777777" w:rsidR="005F37E8" w:rsidRDefault="005F37E8" w:rsidP="00D7494C">
      <w:pPr>
        <w:widowControl w:val="0"/>
        <w:autoSpaceDE w:val="0"/>
        <w:autoSpaceDN w:val="0"/>
        <w:adjustRightInd w:val="0"/>
        <w:spacing w:after="0" w:line="240" w:lineRule="auto"/>
        <w:rPr>
          <w:rFonts w:ascii="Arial" w:hAnsi="Arial" w:cs="Arial"/>
          <w:b/>
          <w:bCs/>
        </w:rPr>
      </w:pPr>
    </w:p>
    <w:p w14:paraId="69272D07" w14:textId="1DA5B093" w:rsidR="00200328" w:rsidRPr="00242884" w:rsidRDefault="005F37E8" w:rsidP="00A15EBA">
      <w:pPr>
        <w:widowControl w:val="0"/>
        <w:autoSpaceDE w:val="0"/>
        <w:autoSpaceDN w:val="0"/>
        <w:adjustRightInd w:val="0"/>
        <w:spacing w:before="240" w:after="0" w:line="240" w:lineRule="auto"/>
        <w:rPr>
          <w:rFonts w:ascii="Arial" w:hAnsi="Arial" w:cs="Arial"/>
          <w:b/>
          <w:bCs/>
          <w:color w:val="FF0000"/>
        </w:rPr>
      </w:pPr>
      <w:r w:rsidRPr="00242884">
        <w:rPr>
          <w:rFonts w:ascii="Arial" w:hAnsi="Arial" w:cs="Arial"/>
          <w:b/>
          <w:bCs/>
          <w:color w:val="FF0000"/>
        </w:rPr>
        <w:t>PART A ADMINISTRATIVE CONDITIONS</w:t>
      </w:r>
    </w:p>
    <w:p w14:paraId="1483C18F" w14:textId="77777777" w:rsidR="00FF1D36" w:rsidRDefault="00FF1D36" w:rsidP="00D7494C">
      <w:pPr>
        <w:widowControl w:val="0"/>
        <w:autoSpaceDE w:val="0"/>
        <w:autoSpaceDN w:val="0"/>
        <w:adjustRightInd w:val="0"/>
        <w:spacing w:after="0" w:line="240" w:lineRule="auto"/>
        <w:rPr>
          <w:rFonts w:ascii="Arial" w:hAnsi="Arial" w:cs="Arial"/>
          <w:b/>
          <w:bCs/>
        </w:rPr>
      </w:pPr>
    </w:p>
    <w:p w14:paraId="1229E7A8" w14:textId="77777777" w:rsidR="00BD0808" w:rsidRDefault="00BD0808"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BD0808">
        <w:rPr>
          <w:rFonts w:ascii="Arial" w:hAnsi="Arial" w:cs="Arial"/>
          <w:b/>
          <w:bCs/>
        </w:rPr>
        <w:t>Plans and documents</w:t>
      </w:r>
    </w:p>
    <w:p w14:paraId="42711BEB" w14:textId="77777777" w:rsidR="00BD0808" w:rsidRPr="00BD0808" w:rsidRDefault="00BD0808" w:rsidP="00D7494C">
      <w:pPr>
        <w:widowControl w:val="0"/>
        <w:autoSpaceDE w:val="0"/>
        <w:autoSpaceDN w:val="0"/>
        <w:adjustRightInd w:val="0"/>
        <w:spacing w:after="0" w:line="240" w:lineRule="auto"/>
        <w:ind w:left="360"/>
        <w:rPr>
          <w:rFonts w:ascii="Arial" w:hAnsi="Arial" w:cs="Arial"/>
          <w:b/>
          <w:bCs/>
        </w:rPr>
      </w:pPr>
    </w:p>
    <w:p w14:paraId="6CA8DE29" w14:textId="77777777" w:rsidR="00BD0808" w:rsidRPr="00BD0808" w:rsidRDefault="00BD0808" w:rsidP="00D7494C">
      <w:pPr>
        <w:widowControl w:val="0"/>
        <w:autoSpaceDE w:val="0"/>
        <w:autoSpaceDN w:val="0"/>
        <w:adjustRightInd w:val="0"/>
        <w:spacing w:after="0" w:line="240" w:lineRule="auto"/>
        <w:jc w:val="both"/>
        <w:rPr>
          <w:rFonts w:ascii="Arial" w:hAnsi="Arial" w:cs="Arial"/>
        </w:rPr>
      </w:pPr>
      <w:r w:rsidRPr="00BD0808">
        <w:rPr>
          <w:rFonts w:ascii="Arial" w:hAnsi="Arial" w:cs="Arial"/>
        </w:rPr>
        <w:t xml:space="preserve">The development referred to in the application is to be carried out in accordance with the approved plans and documents including the following: </w:t>
      </w:r>
    </w:p>
    <w:p w14:paraId="7752A8EE" w14:textId="77777777" w:rsidR="00BD0808" w:rsidRPr="00BD0808" w:rsidRDefault="00BD0808" w:rsidP="00D7494C">
      <w:pPr>
        <w:widowControl w:val="0"/>
        <w:autoSpaceDE w:val="0"/>
        <w:autoSpaceDN w:val="0"/>
        <w:adjustRightInd w:val="0"/>
        <w:spacing w:after="0" w:line="240" w:lineRule="auto"/>
        <w:rPr>
          <w:rFonts w:ascii="Arial" w:hAnsi="Arial" w:cs="Arial"/>
          <w:b/>
          <w:bCs/>
        </w:rPr>
      </w:pPr>
    </w:p>
    <w:tbl>
      <w:tblPr>
        <w:tblW w:w="0" w:type="auto"/>
        <w:tblInd w:w="3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5"/>
        <w:gridCol w:w="2136"/>
        <w:gridCol w:w="2216"/>
        <w:gridCol w:w="1813"/>
      </w:tblGrid>
      <w:tr w:rsidR="00BD0808" w:rsidRPr="00BD0808" w14:paraId="2E333844" w14:textId="77777777" w:rsidTr="00A52A32">
        <w:tc>
          <w:tcPr>
            <w:tcW w:w="216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255FCBB3" w14:textId="77777777" w:rsidR="00BD0808" w:rsidRPr="00791837" w:rsidRDefault="00BD0808" w:rsidP="00D7494C">
            <w:pPr>
              <w:widowControl w:val="0"/>
              <w:autoSpaceDE w:val="0"/>
              <w:autoSpaceDN w:val="0"/>
              <w:adjustRightInd w:val="0"/>
              <w:spacing w:after="0" w:line="240" w:lineRule="auto"/>
              <w:rPr>
                <w:rFonts w:ascii="Arial" w:hAnsi="Arial" w:cs="Arial"/>
                <w:b/>
                <w:bCs/>
              </w:rPr>
            </w:pPr>
            <w:r w:rsidRPr="00791837">
              <w:rPr>
                <w:rFonts w:ascii="Arial" w:hAnsi="Arial" w:cs="Arial"/>
                <w:b/>
                <w:bCs/>
              </w:rPr>
              <w:t>Title / Description</w:t>
            </w:r>
          </w:p>
        </w:tc>
        <w:tc>
          <w:tcPr>
            <w:tcW w:w="213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7164ECB" w14:textId="77777777" w:rsidR="00BD0808" w:rsidRPr="00791837" w:rsidRDefault="00BD0808" w:rsidP="00D7494C">
            <w:pPr>
              <w:widowControl w:val="0"/>
              <w:autoSpaceDE w:val="0"/>
              <w:autoSpaceDN w:val="0"/>
              <w:adjustRightInd w:val="0"/>
              <w:spacing w:after="0" w:line="240" w:lineRule="auto"/>
              <w:rPr>
                <w:rFonts w:ascii="Arial" w:hAnsi="Arial" w:cs="Arial"/>
                <w:b/>
                <w:bCs/>
              </w:rPr>
            </w:pPr>
            <w:r w:rsidRPr="00791837">
              <w:rPr>
                <w:rFonts w:ascii="Arial" w:hAnsi="Arial" w:cs="Arial"/>
                <w:b/>
                <w:bCs/>
              </w:rPr>
              <w:t>Prepared by</w:t>
            </w:r>
          </w:p>
        </w:tc>
        <w:tc>
          <w:tcPr>
            <w:tcW w:w="2216"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5DD9A77F" w14:textId="77777777" w:rsidR="00BD0808" w:rsidRPr="00791837" w:rsidRDefault="00BD0808" w:rsidP="00D7494C">
            <w:pPr>
              <w:widowControl w:val="0"/>
              <w:autoSpaceDE w:val="0"/>
              <w:autoSpaceDN w:val="0"/>
              <w:adjustRightInd w:val="0"/>
              <w:spacing w:after="0" w:line="240" w:lineRule="auto"/>
              <w:rPr>
                <w:rFonts w:ascii="Arial" w:hAnsi="Arial" w:cs="Arial"/>
                <w:b/>
                <w:bCs/>
              </w:rPr>
            </w:pPr>
            <w:r w:rsidRPr="00791837">
              <w:rPr>
                <w:rFonts w:ascii="Arial" w:hAnsi="Arial" w:cs="Arial"/>
                <w:b/>
                <w:bCs/>
              </w:rPr>
              <w:t>Issue/Revision &amp; Date</w:t>
            </w:r>
          </w:p>
        </w:tc>
        <w:tc>
          <w:tcPr>
            <w:tcW w:w="181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01FBA69B" w14:textId="77777777" w:rsidR="00BD0808" w:rsidRPr="00BD0808" w:rsidRDefault="00BD0808" w:rsidP="00D7494C">
            <w:pPr>
              <w:widowControl w:val="0"/>
              <w:autoSpaceDE w:val="0"/>
              <w:autoSpaceDN w:val="0"/>
              <w:adjustRightInd w:val="0"/>
              <w:spacing w:after="0" w:line="240" w:lineRule="auto"/>
              <w:rPr>
                <w:rFonts w:ascii="Arial" w:hAnsi="Arial" w:cs="Arial"/>
                <w:b/>
                <w:bCs/>
              </w:rPr>
            </w:pPr>
            <w:r w:rsidRPr="00791837">
              <w:rPr>
                <w:rFonts w:ascii="Arial" w:hAnsi="Arial" w:cs="Arial"/>
                <w:b/>
                <w:bCs/>
              </w:rPr>
              <w:t>Date received by Council</w:t>
            </w:r>
          </w:p>
        </w:tc>
      </w:tr>
      <w:tr w:rsidR="00A52A32" w:rsidRPr="00A52A32" w14:paraId="371B8608" w14:textId="77777777" w:rsidTr="004305A1">
        <w:tc>
          <w:tcPr>
            <w:tcW w:w="833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DBCB86" w14:textId="346CE2AC" w:rsidR="00A52A32" w:rsidRPr="00A52A32" w:rsidRDefault="00A52A32" w:rsidP="00D7494C">
            <w:pPr>
              <w:widowControl w:val="0"/>
              <w:autoSpaceDE w:val="0"/>
              <w:autoSpaceDN w:val="0"/>
              <w:adjustRightInd w:val="0"/>
              <w:spacing w:after="0" w:line="240" w:lineRule="auto"/>
              <w:rPr>
                <w:rFonts w:ascii="Arial" w:hAnsi="Arial" w:cs="Arial"/>
                <w:b/>
                <w:bCs/>
              </w:rPr>
            </w:pPr>
            <w:r w:rsidRPr="00A52A32">
              <w:rPr>
                <w:rFonts w:ascii="Arial" w:hAnsi="Arial" w:cs="Arial"/>
                <w:b/>
                <w:bCs/>
                <w:i/>
                <w:iCs/>
              </w:rPr>
              <w:t xml:space="preserve">Plans </w:t>
            </w:r>
          </w:p>
        </w:tc>
      </w:tr>
      <w:tr w:rsidR="001B43D5" w:rsidRPr="00A52A32" w14:paraId="50397E23" w14:textId="77777777" w:rsidTr="005C2631">
        <w:tc>
          <w:tcPr>
            <w:tcW w:w="833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A85E61" w14:textId="0DD7B8A5" w:rsidR="001B43D5" w:rsidRPr="00A52A32" w:rsidRDefault="001B43D5" w:rsidP="00D7494C">
            <w:pPr>
              <w:widowControl w:val="0"/>
              <w:autoSpaceDE w:val="0"/>
              <w:autoSpaceDN w:val="0"/>
              <w:adjustRightInd w:val="0"/>
              <w:spacing w:after="0" w:line="240" w:lineRule="auto"/>
              <w:rPr>
                <w:rFonts w:ascii="Arial" w:hAnsi="Arial" w:cs="Arial"/>
              </w:rPr>
            </w:pPr>
            <w:r>
              <w:rPr>
                <w:rFonts w:ascii="Arial" w:hAnsi="Arial" w:cs="Arial"/>
                <w:b/>
                <w:bCs/>
              </w:rPr>
              <w:t>Architectural</w:t>
            </w:r>
            <w:r w:rsidRPr="001B43D5">
              <w:rPr>
                <w:rFonts w:ascii="Arial" w:hAnsi="Arial" w:cs="Arial"/>
                <w:b/>
                <w:bCs/>
              </w:rPr>
              <w:t xml:space="preserve"> Plan</w:t>
            </w:r>
            <w:r>
              <w:rPr>
                <w:rFonts w:ascii="Arial" w:hAnsi="Arial" w:cs="Arial"/>
                <w:b/>
                <w:bCs/>
              </w:rPr>
              <w:t>s</w:t>
            </w:r>
            <w:r w:rsidR="005C2631">
              <w:rPr>
                <w:rFonts w:ascii="Arial" w:hAnsi="Arial" w:cs="Arial"/>
                <w:b/>
                <w:bCs/>
              </w:rPr>
              <w:t xml:space="preserve"> (Job No: </w:t>
            </w:r>
            <w:r w:rsidR="005C2631" w:rsidRPr="005C2631">
              <w:rPr>
                <w:rFonts w:ascii="Arial" w:hAnsi="Arial" w:cs="Arial"/>
                <w:b/>
                <w:bCs/>
              </w:rPr>
              <w:t>220119</w:t>
            </w:r>
            <w:r w:rsidR="005C2631">
              <w:rPr>
                <w:rFonts w:ascii="Arial" w:hAnsi="Arial" w:cs="Arial"/>
                <w:b/>
                <w:bCs/>
              </w:rPr>
              <w:t>)</w:t>
            </w:r>
          </w:p>
        </w:tc>
      </w:tr>
      <w:tr w:rsidR="00A52A32" w:rsidRPr="00A52A32" w14:paraId="57982115" w14:textId="77777777" w:rsidTr="00F93012">
        <w:tc>
          <w:tcPr>
            <w:tcW w:w="2165" w:type="dxa"/>
            <w:tcBorders>
              <w:top w:val="single" w:sz="6" w:space="0" w:color="auto"/>
              <w:left w:val="single" w:sz="6" w:space="0" w:color="auto"/>
              <w:bottom w:val="single" w:sz="6" w:space="0" w:color="auto"/>
              <w:right w:val="single" w:sz="6" w:space="0" w:color="auto"/>
            </w:tcBorders>
          </w:tcPr>
          <w:p w14:paraId="08578E9C" w14:textId="59902108" w:rsidR="00A52A32" w:rsidRPr="00A52A32" w:rsidRDefault="00524140" w:rsidP="00D7494C">
            <w:pPr>
              <w:widowControl w:val="0"/>
              <w:autoSpaceDE w:val="0"/>
              <w:autoSpaceDN w:val="0"/>
              <w:adjustRightInd w:val="0"/>
              <w:spacing w:after="0" w:line="240" w:lineRule="auto"/>
              <w:jc w:val="both"/>
              <w:rPr>
                <w:rFonts w:ascii="Arial" w:hAnsi="Arial" w:cs="Arial"/>
              </w:rPr>
            </w:pPr>
            <w:r w:rsidRPr="00524140">
              <w:rPr>
                <w:rFonts w:ascii="Arial" w:hAnsi="Arial" w:cs="Arial"/>
              </w:rPr>
              <w:t>Cover Sheet &amp; Drawing List</w:t>
            </w:r>
            <w:r>
              <w:rPr>
                <w:rFonts w:ascii="Arial" w:hAnsi="Arial" w:cs="Arial"/>
              </w:rPr>
              <w:t>: AR DA 0000</w:t>
            </w:r>
          </w:p>
        </w:tc>
        <w:tc>
          <w:tcPr>
            <w:tcW w:w="2136" w:type="dxa"/>
            <w:tcBorders>
              <w:top w:val="single" w:sz="6" w:space="0" w:color="auto"/>
              <w:left w:val="single" w:sz="6" w:space="0" w:color="auto"/>
              <w:bottom w:val="single" w:sz="6" w:space="0" w:color="auto"/>
              <w:right w:val="single" w:sz="6" w:space="0" w:color="auto"/>
            </w:tcBorders>
          </w:tcPr>
          <w:p w14:paraId="22069B2B" w14:textId="13AB5BA6" w:rsidR="00A52A32" w:rsidRPr="00A52A32" w:rsidRDefault="00524140"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727B7655" w14:textId="2BBEE3C3" w:rsidR="00A52A32" w:rsidRPr="00A52A32" w:rsidRDefault="00524140"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057794E7" w14:textId="5A73E80D" w:rsidR="00A52A32" w:rsidRPr="00A52A32" w:rsidRDefault="000B577C"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524140" w:rsidRPr="00A52A32" w14:paraId="15357C4F" w14:textId="77777777" w:rsidTr="00F93012">
        <w:tc>
          <w:tcPr>
            <w:tcW w:w="2165" w:type="dxa"/>
            <w:tcBorders>
              <w:top w:val="single" w:sz="6" w:space="0" w:color="auto"/>
              <w:left w:val="single" w:sz="6" w:space="0" w:color="auto"/>
              <w:bottom w:val="single" w:sz="6" w:space="0" w:color="auto"/>
              <w:right w:val="single" w:sz="6" w:space="0" w:color="auto"/>
            </w:tcBorders>
          </w:tcPr>
          <w:p w14:paraId="7646D132" w14:textId="199A14D2" w:rsidR="00524140" w:rsidRPr="00A52A32" w:rsidRDefault="00524140" w:rsidP="00D7494C">
            <w:pPr>
              <w:widowControl w:val="0"/>
              <w:autoSpaceDE w:val="0"/>
              <w:autoSpaceDN w:val="0"/>
              <w:adjustRightInd w:val="0"/>
              <w:spacing w:after="0" w:line="240" w:lineRule="auto"/>
              <w:jc w:val="both"/>
              <w:rPr>
                <w:rFonts w:ascii="Arial" w:hAnsi="Arial" w:cs="Arial"/>
              </w:rPr>
            </w:pPr>
            <w:r w:rsidRPr="00524140">
              <w:rPr>
                <w:rFonts w:ascii="Arial" w:hAnsi="Arial" w:cs="Arial"/>
              </w:rPr>
              <w:t>Site Opportunities &amp; Constraints</w:t>
            </w:r>
            <w:r>
              <w:rPr>
                <w:rFonts w:ascii="Arial" w:hAnsi="Arial" w:cs="Arial"/>
              </w:rPr>
              <w:t>: AR DA 0401</w:t>
            </w:r>
          </w:p>
        </w:tc>
        <w:tc>
          <w:tcPr>
            <w:tcW w:w="2136" w:type="dxa"/>
            <w:tcBorders>
              <w:top w:val="single" w:sz="6" w:space="0" w:color="auto"/>
              <w:left w:val="single" w:sz="6" w:space="0" w:color="auto"/>
              <w:bottom w:val="single" w:sz="6" w:space="0" w:color="auto"/>
              <w:right w:val="single" w:sz="6" w:space="0" w:color="auto"/>
            </w:tcBorders>
          </w:tcPr>
          <w:p w14:paraId="15D46274" w14:textId="2EBCE2D1" w:rsidR="00524140" w:rsidRPr="00A52A32" w:rsidRDefault="00524140"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0FD1B637" w14:textId="1F563E6D" w:rsidR="00524140" w:rsidRPr="00A52A32" w:rsidRDefault="00524140"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7B4806B0" w14:textId="03921EF0" w:rsidR="00524140"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524140" w:rsidRPr="00A52A32" w14:paraId="0E7CF37F" w14:textId="77777777" w:rsidTr="00F93012">
        <w:tc>
          <w:tcPr>
            <w:tcW w:w="2165" w:type="dxa"/>
            <w:tcBorders>
              <w:top w:val="single" w:sz="6" w:space="0" w:color="auto"/>
              <w:left w:val="single" w:sz="6" w:space="0" w:color="auto"/>
              <w:bottom w:val="single" w:sz="6" w:space="0" w:color="auto"/>
              <w:right w:val="single" w:sz="6" w:space="0" w:color="auto"/>
            </w:tcBorders>
          </w:tcPr>
          <w:p w14:paraId="2776717B" w14:textId="0B3E71B4" w:rsidR="00524140" w:rsidRPr="00A52A32" w:rsidRDefault="00524140" w:rsidP="00D7494C">
            <w:pPr>
              <w:widowControl w:val="0"/>
              <w:autoSpaceDE w:val="0"/>
              <w:autoSpaceDN w:val="0"/>
              <w:adjustRightInd w:val="0"/>
              <w:spacing w:after="0" w:line="240" w:lineRule="auto"/>
              <w:jc w:val="both"/>
              <w:rPr>
                <w:rFonts w:ascii="Arial" w:hAnsi="Arial" w:cs="Arial"/>
              </w:rPr>
            </w:pPr>
            <w:r>
              <w:rPr>
                <w:rFonts w:ascii="Arial" w:hAnsi="Arial" w:cs="Arial"/>
              </w:rPr>
              <w:t>Site Analysis: AR DA 0402</w:t>
            </w:r>
          </w:p>
        </w:tc>
        <w:tc>
          <w:tcPr>
            <w:tcW w:w="2136" w:type="dxa"/>
            <w:tcBorders>
              <w:top w:val="single" w:sz="6" w:space="0" w:color="auto"/>
              <w:left w:val="single" w:sz="6" w:space="0" w:color="auto"/>
              <w:bottom w:val="single" w:sz="6" w:space="0" w:color="auto"/>
              <w:right w:val="single" w:sz="6" w:space="0" w:color="auto"/>
            </w:tcBorders>
          </w:tcPr>
          <w:p w14:paraId="05EC3C80" w14:textId="5B9EBF8A" w:rsidR="00524140" w:rsidRPr="00A52A32" w:rsidRDefault="00524140"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52D9B28C" w14:textId="7426E606" w:rsidR="00524140" w:rsidRPr="00A52A32" w:rsidRDefault="00524140"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04A3799B" w14:textId="17B99E74" w:rsidR="00524140"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5829CA" w:rsidRPr="00A52A32" w14:paraId="06AA1FE3" w14:textId="77777777" w:rsidTr="00F93012">
        <w:tc>
          <w:tcPr>
            <w:tcW w:w="2165" w:type="dxa"/>
            <w:tcBorders>
              <w:top w:val="single" w:sz="6" w:space="0" w:color="auto"/>
              <w:left w:val="single" w:sz="6" w:space="0" w:color="auto"/>
              <w:bottom w:val="single" w:sz="6" w:space="0" w:color="auto"/>
              <w:right w:val="single" w:sz="6" w:space="0" w:color="auto"/>
            </w:tcBorders>
          </w:tcPr>
          <w:p w14:paraId="6B38E035" w14:textId="7CD9946E" w:rsidR="005829CA" w:rsidRPr="00A52A32" w:rsidRDefault="005829CA" w:rsidP="00D7494C">
            <w:pPr>
              <w:widowControl w:val="0"/>
              <w:autoSpaceDE w:val="0"/>
              <w:autoSpaceDN w:val="0"/>
              <w:adjustRightInd w:val="0"/>
              <w:spacing w:after="0" w:line="240" w:lineRule="auto"/>
              <w:jc w:val="both"/>
              <w:rPr>
                <w:rFonts w:ascii="Arial" w:hAnsi="Arial" w:cs="Arial"/>
              </w:rPr>
            </w:pPr>
            <w:r w:rsidRPr="00524140">
              <w:rPr>
                <w:rFonts w:ascii="Arial" w:hAnsi="Arial" w:cs="Arial"/>
              </w:rPr>
              <w:t>Existing Site Plan</w:t>
            </w:r>
            <w:r>
              <w:rPr>
                <w:rFonts w:ascii="Arial" w:hAnsi="Arial" w:cs="Arial"/>
              </w:rPr>
              <w:t>: AR DA 1000</w:t>
            </w:r>
          </w:p>
        </w:tc>
        <w:tc>
          <w:tcPr>
            <w:tcW w:w="2136" w:type="dxa"/>
            <w:tcBorders>
              <w:top w:val="single" w:sz="6" w:space="0" w:color="auto"/>
              <w:left w:val="single" w:sz="6" w:space="0" w:color="auto"/>
              <w:bottom w:val="single" w:sz="6" w:space="0" w:color="auto"/>
              <w:right w:val="single" w:sz="6" w:space="0" w:color="auto"/>
            </w:tcBorders>
          </w:tcPr>
          <w:p w14:paraId="7FFE3A4D" w14:textId="11DBF6DB" w:rsidR="005829CA" w:rsidRPr="00A52A32" w:rsidRDefault="005829CA"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570F8F49" w14:textId="518F6CA2" w:rsidR="005829CA" w:rsidRPr="00A52A32" w:rsidRDefault="005829CA"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26 July 2023 (Rev </w:t>
            </w:r>
            <w:r w:rsidR="000B577C">
              <w:rPr>
                <w:rFonts w:ascii="Arial" w:hAnsi="Arial" w:cs="Arial"/>
              </w:rPr>
              <w:t>C</w:t>
            </w:r>
            <w:r>
              <w:rPr>
                <w:rFonts w:ascii="Arial" w:hAnsi="Arial" w:cs="Arial"/>
              </w:rPr>
              <w:t>)</w:t>
            </w:r>
          </w:p>
        </w:tc>
        <w:tc>
          <w:tcPr>
            <w:tcW w:w="1813" w:type="dxa"/>
            <w:tcBorders>
              <w:top w:val="single" w:sz="6" w:space="0" w:color="auto"/>
              <w:left w:val="single" w:sz="6" w:space="0" w:color="auto"/>
              <w:bottom w:val="single" w:sz="6" w:space="0" w:color="auto"/>
              <w:right w:val="single" w:sz="6" w:space="0" w:color="auto"/>
            </w:tcBorders>
          </w:tcPr>
          <w:p w14:paraId="0AF8D258" w14:textId="470083A2" w:rsidR="005829CA"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28B57AE4" w14:textId="77777777" w:rsidTr="00F93012">
        <w:tc>
          <w:tcPr>
            <w:tcW w:w="2165" w:type="dxa"/>
            <w:tcBorders>
              <w:top w:val="single" w:sz="6" w:space="0" w:color="auto"/>
              <w:left w:val="single" w:sz="6" w:space="0" w:color="auto"/>
              <w:bottom w:val="single" w:sz="6" w:space="0" w:color="auto"/>
              <w:right w:val="single" w:sz="6" w:space="0" w:color="auto"/>
            </w:tcBorders>
          </w:tcPr>
          <w:p w14:paraId="4A410211" w14:textId="1C62444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Proposed</w:t>
            </w:r>
            <w:r w:rsidRPr="00524140">
              <w:rPr>
                <w:rFonts w:ascii="Arial" w:hAnsi="Arial" w:cs="Arial"/>
              </w:rPr>
              <w:t xml:space="preserve"> Site Plan</w:t>
            </w:r>
            <w:r>
              <w:rPr>
                <w:rFonts w:ascii="Arial" w:hAnsi="Arial" w:cs="Arial"/>
              </w:rPr>
              <w:t>: AR DA 1001</w:t>
            </w:r>
          </w:p>
        </w:tc>
        <w:tc>
          <w:tcPr>
            <w:tcW w:w="2136" w:type="dxa"/>
            <w:tcBorders>
              <w:top w:val="single" w:sz="6" w:space="0" w:color="auto"/>
              <w:left w:val="single" w:sz="6" w:space="0" w:color="auto"/>
              <w:bottom w:val="single" w:sz="6" w:space="0" w:color="auto"/>
              <w:right w:val="single" w:sz="6" w:space="0" w:color="auto"/>
            </w:tcBorders>
          </w:tcPr>
          <w:p w14:paraId="3AF925A3" w14:textId="57459A86"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0325A16E" w14:textId="2445FE0B"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55AEA9D0" w14:textId="58C9843A"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71660961" w14:textId="77777777" w:rsidTr="00F93012">
        <w:tc>
          <w:tcPr>
            <w:tcW w:w="2165" w:type="dxa"/>
            <w:tcBorders>
              <w:top w:val="single" w:sz="6" w:space="0" w:color="auto"/>
              <w:left w:val="single" w:sz="6" w:space="0" w:color="auto"/>
              <w:bottom w:val="single" w:sz="6" w:space="0" w:color="auto"/>
              <w:right w:val="single" w:sz="6" w:space="0" w:color="auto"/>
            </w:tcBorders>
          </w:tcPr>
          <w:p w14:paraId="6B107EE5" w14:textId="5A30CAAC" w:rsidR="000B577C" w:rsidRPr="00A52A32" w:rsidRDefault="000B577C" w:rsidP="00D7494C">
            <w:pPr>
              <w:widowControl w:val="0"/>
              <w:autoSpaceDE w:val="0"/>
              <w:autoSpaceDN w:val="0"/>
              <w:adjustRightInd w:val="0"/>
              <w:spacing w:after="0" w:line="240" w:lineRule="auto"/>
              <w:rPr>
                <w:rFonts w:ascii="Arial" w:hAnsi="Arial" w:cs="Arial"/>
              </w:rPr>
            </w:pPr>
            <w:r w:rsidRPr="005829CA">
              <w:rPr>
                <w:rFonts w:ascii="Arial" w:hAnsi="Arial" w:cs="Arial"/>
              </w:rPr>
              <w:t>Proposed Public Domain Works</w:t>
            </w:r>
            <w:r>
              <w:rPr>
                <w:rFonts w:ascii="Arial" w:hAnsi="Arial" w:cs="Arial"/>
              </w:rPr>
              <w:t>: AR DA 1002</w:t>
            </w:r>
          </w:p>
        </w:tc>
        <w:tc>
          <w:tcPr>
            <w:tcW w:w="2136" w:type="dxa"/>
            <w:tcBorders>
              <w:top w:val="single" w:sz="6" w:space="0" w:color="auto"/>
              <w:left w:val="single" w:sz="6" w:space="0" w:color="auto"/>
              <w:bottom w:val="single" w:sz="6" w:space="0" w:color="auto"/>
              <w:right w:val="single" w:sz="6" w:space="0" w:color="auto"/>
            </w:tcBorders>
          </w:tcPr>
          <w:p w14:paraId="72E10017" w14:textId="12AAFFD1"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3CCD5796" w14:textId="4524AA0D"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2CA5D841" w14:textId="79C6C03B"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CF31CA4" w14:textId="77777777" w:rsidTr="00F93012">
        <w:tc>
          <w:tcPr>
            <w:tcW w:w="2165" w:type="dxa"/>
            <w:tcBorders>
              <w:top w:val="single" w:sz="6" w:space="0" w:color="auto"/>
              <w:left w:val="single" w:sz="6" w:space="0" w:color="auto"/>
              <w:bottom w:val="single" w:sz="6" w:space="0" w:color="auto"/>
              <w:right w:val="single" w:sz="6" w:space="0" w:color="auto"/>
            </w:tcBorders>
          </w:tcPr>
          <w:p w14:paraId="0C77BD4A" w14:textId="32C41830" w:rsidR="000B577C" w:rsidRPr="005829CA" w:rsidRDefault="000B577C" w:rsidP="00D7494C">
            <w:pPr>
              <w:widowControl w:val="0"/>
              <w:autoSpaceDE w:val="0"/>
              <w:autoSpaceDN w:val="0"/>
              <w:adjustRightInd w:val="0"/>
              <w:spacing w:after="0" w:line="240" w:lineRule="auto"/>
              <w:jc w:val="both"/>
              <w:rPr>
                <w:rFonts w:ascii="Arial" w:hAnsi="Arial" w:cs="Arial"/>
              </w:rPr>
            </w:pPr>
            <w:r w:rsidRPr="005829CA">
              <w:rPr>
                <w:rFonts w:ascii="Arial" w:hAnsi="Arial" w:cs="Arial"/>
              </w:rPr>
              <w:t xml:space="preserve">Campus Plan - Lower Ground Floor Plan </w:t>
            </w:r>
          </w:p>
          <w:p w14:paraId="39E3311B" w14:textId="1F68B08D"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AR DA 2010</w:t>
            </w:r>
          </w:p>
        </w:tc>
        <w:tc>
          <w:tcPr>
            <w:tcW w:w="2136" w:type="dxa"/>
            <w:tcBorders>
              <w:top w:val="single" w:sz="6" w:space="0" w:color="auto"/>
              <w:left w:val="single" w:sz="6" w:space="0" w:color="auto"/>
              <w:bottom w:val="single" w:sz="6" w:space="0" w:color="auto"/>
              <w:right w:val="single" w:sz="6" w:space="0" w:color="auto"/>
            </w:tcBorders>
          </w:tcPr>
          <w:p w14:paraId="5BDFA250" w14:textId="5A86ADB3"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2D62B82C" w14:textId="7BC2A329"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3F40330C" w14:textId="45E29B62"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3F936F8D" w14:textId="77777777" w:rsidTr="005829CA">
        <w:trPr>
          <w:trHeight w:val="694"/>
        </w:trPr>
        <w:tc>
          <w:tcPr>
            <w:tcW w:w="2165" w:type="dxa"/>
            <w:tcBorders>
              <w:top w:val="single" w:sz="6" w:space="0" w:color="auto"/>
              <w:left w:val="single" w:sz="6" w:space="0" w:color="auto"/>
              <w:bottom w:val="single" w:sz="6" w:space="0" w:color="auto"/>
              <w:right w:val="single" w:sz="6" w:space="0" w:color="auto"/>
            </w:tcBorders>
          </w:tcPr>
          <w:p w14:paraId="0C85730E" w14:textId="472B11D5" w:rsidR="000B577C" w:rsidRPr="00A52A32" w:rsidRDefault="000B577C" w:rsidP="00D7494C">
            <w:pPr>
              <w:widowControl w:val="0"/>
              <w:autoSpaceDE w:val="0"/>
              <w:autoSpaceDN w:val="0"/>
              <w:adjustRightInd w:val="0"/>
              <w:spacing w:after="0" w:line="240" w:lineRule="auto"/>
              <w:jc w:val="both"/>
              <w:rPr>
                <w:rFonts w:ascii="Arial" w:hAnsi="Arial" w:cs="Arial"/>
              </w:rPr>
            </w:pPr>
            <w:r w:rsidRPr="005829CA">
              <w:rPr>
                <w:rFonts w:ascii="Arial" w:hAnsi="Arial" w:cs="Arial"/>
              </w:rPr>
              <w:t>Campus Plan - Ground Floor Plan</w:t>
            </w:r>
            <w:r>
              <w:rPr>
                <w:rFonts w:ascii="Arial" w:hAnsi="Arial" w:cs="Arial"/>
              </w:rPr>
              <w:t>: AR DA 2011</w:t>
            </w:r>
          </w:p>
        </w:tc>
        <w:tc>
          <w:tcPr>
            <w:tcW w:w="2136" w:type="dxa"/>
            <w:tcBorders>
              <w:top w:val="single" w:sz="6" w:space="0" w:color="auto"/>
              <w:left w:val="single" w:sz="6" w:space="0" w:color="auto"/>
              <w:bottom w:val="single" w:sz="6" w:space="0" w:color="auto"/>
              <w:right w:val="single" w:sz="6" w:space="0" w:color="auto"/>
            </w:tcBorders>
          </w:tcPr>
          <w:p w14:paraId="769BA039" w14:textId="498B2A81"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4B5E9721" w14:textId="7AEA6DC7"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06D8A08A" w14:textId="216FD12D"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0EE1D648" w14:textId="77777777" w:rsidTr="00F93012">
        <w:tc>
          <w:tcPr>
            <w:tcW w:w="2165" w:type="dxa"/>
            <w:tcBorders>
              <w:top w:val="single" w:sz="6" w:space="0" w:color="auto"/>
              <w:left w:val="single" w:sz="6" w:space="0" w:color="auto"/>
              <w:bottom w:val="single" w:sz="6" w:space="0" w:color="auto"/>
              <w:right w:val="single" w:sz="6" w:space="0" w:color="auto"/>
            </w:tcBorders>
          </w:tcPr>
          <w:p w14:paraId="17DC85FA" w14:textId="3DED7CC1" w:rsidR="000B577C" w:rsidRPr="00A52A32" w:rsidRDefault="000B577C" w:rsidP="00D7494C">
            <w:pPr>
              <w:widowControl w:val="0"/>
              <w:autoSpaceDE w:val="0"/>
              <w:autoSpaceDN w:val="0"/>
              <w:adjustRightInd w:val="0"/>
              <w:spacing w:after="0" w:line="240" w:lineRule="auto"/>
              <w:jc w:val="both"/>
              <w:rPr>
                <w:rFonts w:ascii="Arial" w:hAnsi="Arial" w:cs="Arial"/>
              </w:rPr>
            </w:pPr>
            <w:r w:rsidRPr="005829CA">
              <w:rPr>
                <w:rFonts w:ascii="Arial" w:hAnsi="Arial" w:cs="Arial"/>
              </w:rPr>
              <w:t xml:space="preserve">Campus Plan </w:t>
            </w:r>
            <w:r>
              <w:rPr>
                <w:rFonts w:ascii="Arial" w:hAnsi="Arial" w:cs="Arial"/>
              </w:rPr>
              <w:t>–</w:t>
            </w:r>
            <w:r w:rsidRPr="005829CA">
              <w:rPr>
                <w:rFonts w:ascii="Arial" w:hAnsi="Arial" w:cs="Arial"/>
              </w:rPr>
              <w:t xml:space="preserve"> </w:t>
            </w:r>
            <w:r>
              <w:rPr>
                <w:rFonts w:ascii="Arial" w:hAnsi="Arial" w:cs="Arial"/>
              </w:rPr>
              <w:t xml:space="preserve">First </w:t>
            </w:r>
            <w:r w:rsidRPr="005829CA">
              <w:rPr>
                <w:rFonts w:ascii="Arial" w:hAnsi="Arial" w:cs="Arial"/>
              </w:rPr>
              <w:lastRenderedPageBreak/>
              <w:t>Floor Plan</w:t>
            </w:r>
            <w:r>
              <w:rPr>
                <w:rFonts w:ascii="Arial" w:hAnsi="Arial" w:cs="Arial"/>
              </w:rPr>
              <w:t>: AR DA 2012</w:t>
            </w:r>
          </w:p>
        </w:tc>
        <w:tc>
          <w:tcPr>
            <w:tcW w:w="2136" w:type="dxa"/>
            <w:tcBorders>
              <w:top w:val="single" w:sz="6" w:space="0" w:color="auto"/>
              <w:left w:val="single" w:sz="6" w:space="0" w:color="auto"/>
              <w:bottom w:val="single" w:sz="6" w:space="0" w:color="auto"/>
              <w:right w:val="single" w:sz="6" w:space="0" w:color="auto"/>
            </w:tcBorders>
          </w:tcPr>
          <w:p w14:paraId="020C8B43" w14:textId="6C45DB2B"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lastRenderedPageBreak/>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364728BC" w14:textId="4EF5E314"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26 July 2023 (Rev </w:t>
            </w:r>
            <w:r>
              <w:rPr>
                <w:rFonts w:ascii="Arial" w:hAnsi="Arial" w:cs="Arial"/>
              </w:rPr>
              <w:lastRenderedPageBreak/>
              <w:t>D)</w:t>
            </w:r>
          </w:p>
        </w:tc>
        <w:tc>
          <w:tcPr>
            <w:tcW w:w="1813" w:type="dxa"/>
            <w:tcBorders>
              <w:top w:val="single" w:sz="6" w:space="0" w:color="auto"/>
              <w:left w:val="single" w:sz="6" w:space="0" w:color="auto"/>
              <w:bottom w:val="single" w:sz="6" w:space="0" w:color="auto"/>
              <w:right w:val="single" w:sz="6" w:space="0" w:color="auto"/>
            </w:tcBorders>
          </w:tcPr>
          <w:p w14:paraId="62F29242" w14:textId="59B86544"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lastRenderedPageBreak/>
              <w:t>15</w:t>
            </w:r>
            <w:r>
              <w:rPr>
                <w:rFonts w:ascii="Arial" w:hAnsi="Arial" w:cs="Arial"/>
              </w:rPr>
              <w:t xml:space="preserve"> September </w:t>
            </w:r>
            <w:r w:rsidRPr="000B577C">
              <w:rPr>
                <w:rFonts w:ascii="Arial" w:hAnsi="Arial" w:cs="Arial"/>
              </w:rPr>
              <w:lastRenderedPageBreak/>
              <w:t>2023</w:t>
            </w:r>
          </w:p>
        </w:tc>
      </w:tr>
      <w:tr w:rsidR="000B577C" w:rsidRPr="00A52A32" w14:paraId="7EF44321" w14:textId="77777777" w:rsidTr="00F93012">
        <w:tc>
          <w:tcPr>
            <w:tcW w:w="2165" w:type="dxa"/>
            <w:tcBorders>
              <w:top w:val="single" w:sz="6" w:space="0" w:color="auto"/>
              <w:left w:val="single" w:sz="6" w:space="0" w:color="auto"/>
              <w:bottom w:val="single" w:sz="6" w:space="0" w:color="auto"/>
              <w:right w:val="single" w:sz="6" w:space="0" w:color="auto"/>
            </w:tcBorders>
          </w:tcPr>
          <w:p w14:paraId="6945F583" w14:textId="4BE6C77A"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lastRenderedPageBreak/>
              <w:t xml:space="preserve">GA - </w:t>
            </w:r>
            <w:r w:rsidRPr="005829CA">
              <w:rPr>
                <w:rFonts w:ascii="Arial" w:hAnsi="Arial" w:cs="Arial"/>
              </w:rPr>
              <w:t>Lower Ground Floor Plan - Block E</w:t>
            </w:r>
            <w:r>
              <w:rPr>
                <w:rFonts w:ascii="Arial" w:hAnsi="Arial" w:cs="Arial"/>
              </w:rPr>
              <w:t>: AR DA 2100</w:t>
            </w:r>
          </w:p>
        </w:tc>
        <w:tc>
          <w:tcPr>
            <w:tcW w:w="2136" w:type="dxa"/>
            <w:tcBorders>
              <w:top w:val="single" w:sz="6" w:space="0" w:color="auto"/>
              <w:left w:val="single" w:sz="6" w:space="0" w:color="auto"/>
              <w:bottom w:val="single" w:sz="6" w:space="0" w:color="auto"/>
              <w:right w:val="single" w:sz="6" w:space="0" w:color="auto"/>
            </w:tcBorders>
          </w:tcPr>
          <w:p w14:paraId="3BE891A2" w14:textId="05C21559"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6427D508" w14:textId="01B9B18E"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6724844C" w14:textId="1211CB35"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9BC5C07" w14:textId="77777777" w:rsidTr="00F93012">
        <w:tc>
          <w:tcPr>
            <w:tcW w:w="2165" w:type="dxa"/>
            <w:tcBorders>
              <w:top w:val="single" w:sz="6" w:space="0" w:color="auto"/>
              <w:left w:val="single" w:sz="6" w:space="0" w:color="auto"/>
              <w:bottom w:val="single" w:sz="6" w:space="0" w:color="auto"/>
              <w:right w:val="single" w:sz="6" w:space="0" w:color="auto"/>
            </w:tcBorders>
          </w:tcPr>
          <w:p w14:paraId="3C0CE8B0" w14:textId="60333C2C"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GA - </w:t>
            </w:r>
            <w:r w:rsidRPr="005829CA">
              <w:rPr>
                <w:rFonts w:ascii="Arial" w:hAnsi="Arial" w:cs="Arial"/>
              </w:rPr>
              <w:t>Ground Floor Plan - Block E</w:t>
            </w:r>
            <w:r>
              <w:rPr>
                <w:rFonts w:ascii="Arial" w:hAnsi="Arial" w:cs="Arial"/>
              </w:rPr>
              <w:t>: AR DA 2101</w:t>
            </w:r>
          </w:p>
        </w:tc>
        <w:tc>
          <w:tcPr>
            <w:tcW w:w="2136" w:type="dxa"/>
            <w:tcBorders>
              <w:top w:val="single" w:sz="6" w:space="0" w:color="auto"/>
              <w:left w:val="single" w:sz="6" w:space="0" w:color="auto"/>
              <w:bottom w:val="single" w:sz="6" w:space="0" w:color="auto"/>
              <w:right w:val="single" w:sz="6" w:space="0" w:color="auto"/>
            </w:tcBorders>
          </w:tcPr>
          <w:p w14:paraId="56476FDE" w14:textId="1D17A29D"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0D9B7FE1" w14:textId="2EC622C0"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21858141" w14:textId="4FAD5A23"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4A42F3B" w14:textId="77777777" w:rsidTr="00F93012">
        <w:tc>
          <w:tcPr>
            <w:tcW w:w="2165" w:type="dxa"/>
            <w:tcBorders>
              <w:top w:val="single" w:sz="6" w:space="0" w:color="auto"/>
              <w:left w:val="single" w:sz="6" w:space="0" w:color="auto"/>
              <w:bottom w:val="single" w:sz="6" w:space="0" w:color="auto"/>
              <w:right w:val="single" w:sz="6" w:space="0" w:color="auto"/>
            </w:tcBorders>
          </w:tcPr>
          <w:p w14:paraId="7EF7C0E4" w14:textId="3209CB2C"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GA – Roof Plan</w:t>
            </w:r>
            <w:r w:rsidRPr="005829CA">
              <w:rPr>
                <w:rFonts w:ascii="Arial" w:hAnsi="Arial" w:cs="Arial"/>
              </w:rPr>
              <w:t xml:space="preserve"> - Block E</w:t>
            </w:r>
            <w:r>
              <w:rPr>
                <w:rFonts w:ascii="Arial" w:hAnsi="Arial" w:cs="Arial"/>
              </w:rPr>
              <w:t>: AR DA 2102</w:t>
            </w:r>
          </w:p>
        </w:tc>
        <w:tc>
          <w:tcPr>
            <w:tcW w:w="2136" w:type="dxa"/>
            <w:tcBorders>
              <w:top w:val="single" w:sz="6" w:space="0" w:color="auto"/>
              <w:left w:val="single" w:sz="6" w:space="0" w:color="auto"/>
              <w:bottom w:val="single" w:sz="6" w:space="0" w:color="auto"/>
              <w:right w:val="single" w:sz="6" w:space="0" w:color="auto"/>
            </w:tcBorders>
          </w:tcPr>
          <w:p w14:paraId="01AFF53A" w14:textId="492235E2"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565F5210" w14:textId="4079F68B"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21DC1F29" w14:textId="4867DF29"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2285445B" w14:textId="77777777" w:rsidTr="00F93012">
        <w:tc>
          <w:tcPr>
            <w:tcW w:w="2165" w:type="dxa"/>
            <w:tcBorders>
              <w:top w:val="single" w:sz="6" w:space="0" w:color="auto"/>
              <w:left w:val="single" w:sz="6" w:space="0" w:color="auto"/>
              <w:bottom w:val="single" w:sz="6" w:space="0" w:color="auto"/>
              <w:right w:val="single" w:sz="6" w:space="0" w:color="auto"/>
            </w:tcBorders>
          </w:tcPr>
          <w:p w14:paraId="055D25F2" w14:textId="2EEE0EF9" w:rsidR="000B577C" w:rsidRPr="00A52A32" w:rsidRDefault="000B577C" w:rsidP="00D7494C">
            <w:pPr>
              <w:widowControl w:val="0"/>
              <w:autoSpaceDE w:val="0"/>
              <w:autoSpaceDN w:val="0"/>
              <w:adjustRightInd w:val="0"/>
              <w:spacing w:after="0" w:line="240" w:lineRule="auto"/>
              <w:jc w:val="both"/>
              <w:rPr>
                <w:rFonts w:ascii="Arial" w:hAnsi="Arial" w:cs="Arial"/>
              </w:rPr>
            </w:pPr>
            <w:r w:rsidRPr="005829CA">
              <w:rPr>
                <w:rFonts w:ascii="Arial" w:hAnsi="Arial" w:cs="Arial"/>
              </w:rPr>
              <w:t>GA</w:t>
            </w:r>
            <w:r>
              <w:rPr>
                <w:rFonts w:ascii="Arial" w:hAnsi="Arial" w:cs="Arial"/>
              </w:rPr>
              <w:t xml:space="preserve"> </w:t>
            </w:r>
            <w:r w:rsidRPr="005829CA">
              <w:rPr>
                <w:rFonts w:ascii="Arial" w:hAnsi="Arial" w:cs="Arial"/>
              </w:rPr>
              <w:t>- Ground Floor Plan - Block B</w:t>
            </w:r>
            <w:r>
              <w:rPr>
                <w:rFonts w:ascii="Arial" w:hAnsi="Arial" w:cs="Arial"/>
              </w:rPr>
              <w:t>: AR DA 2103</w:t>
            </w:r>
          </w:p>
        </w:tc>
        <w:tc>
          <w:tcPr>
            <w:tcW w:w="2136" w:type="dxa"/>
            <w:tcBorders>
              <w:top w:val="single" w:sz="6" w:space="0" w:color="auto"/>
              <w:left w:val="single" w:sz="6" w:space="0" w:color="auto"/>
              <w:bottom w:val="single" w:sz="6" w:space="0" w:color="auto"/>
              <w:right w:val="single" w:sz="6" w:space="0" w:color="auto"/>
            </w:tcBorders>
          </w:tcPr>
          <w:p w14:paraId="61856DDC" w14:textId="10A002B6"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56D46C8F" w14:textId="493CE5EC"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A)</w:t>
            </w:r>
          </w:p>
        </w:tc>
        <w:tc>
          <w:tcPr>
            <w:tcW w:w="1813" w:type="dxa"/>
            <w:tcBorders>
              <w:top w:val="single" w:sz="6" w:space="0" w:color="auto"/>
              <w:left w:val="single" w:sz="6" w:space="0" w:color="auto"/>
              <w:bottom w:val="single" w:sz="6" w:space="0" w:color="auto"/>
              <w:right w:val="single" w:sz="6" w:space="0" w:color="auto"/>
            </w:tcBorders>
          </w:tcPr>
          <w:p w14:paraId="2E558969" w14:textId="53E8F7B1"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26DEEA4E" w14:textId="77777777" w:rsidTr="00F93012">
        <w:tc>
          <w:tcPr>
            <w:tcW w:w="2165" w:type="dxa"/>
            <w:tcBorders>
              <w:top w:val="single" w:sz="6" w:space="0" w:color="auto"/>
              <w:left w:val="single" w:sz="6" w:space="0" w:color="auto"/>
              <w:bottom w:val="single" w:sz="6" w:space="0" w:color="auto"/>
              <w:right w:val="single" w:sz="6" w:space="0" w:color="auto"/>
            </w:tcBorders>
          </w:tcPr>
          <w:p w14:paraId="1A8DBC73" w14:textId="0D8A7EE9"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Site Elevations: AR DA 3000</w:t>
            </w:r>
          </w:p>
        </w:tc>
        <w:tc>
          <w:tcPr>
            <w:tcW w:w="2136" w:type="dxa"/>
            <w:tcBorders>
              <w:top w:val="single" w:sz="6" w:space="0" w:color="auto"/>
              <w:left w:val="single" w:sz="6" w:space="0" w:color="auto"/>
              <w:bottom w:val="single" w:sz="6" w:space="0" w:color="auto"/>
              <w:right w:val="single" w:sz="6" w:space="0" w:color="auto"/>
            </w:tcBorders>
          </w:tcPr>
          <w:p w14:paraId="4A834C69" w14:textId="61158194"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2A1740AC" w14:textId="1118FCA9"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5918C8DF" w14:textId="2B732C4D" w:rsidR="000B577C" w:rsidRPr="00A52A32" w:rsidRDefault="000B577C"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D4642F6" w14:textId="77777777" w:rsidTr="00F93012">
        <w:tc>
          <w:tcPr>
            <w:tcW w:w="2165" w:type="dxa"/>
            <w:tcBorders>
              <w:top w:val="single" w:sz="6" w:space="0" w:color="auto"/>
              <w:left w:val="single" w:sz="6" w:space="0" w:color="auto"/>
              <w:bottom w:val="single" w:sz="6" w:space="0" w:color="auto"/>
              <w:right w:val="single" w:sz="6" w:space="0" w:color="auto"/>
            </w:tcBorders>
          </w:tcPr>
          <w:p w14:paraId="48447001" w14:textId="6DD0B18B"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North and South Elevations: AR DA 3100</w:t>
            </w:r>
          </w:p>
        </w:tc>
        <w:tc>
          <w:tcPr>
            <w:tcW w:w="2136" w:type="dxa"/>
            <w:tcBorders>
              <w:top w:val="single" w:sz="6" w:space="0" w:color="auto"/>
              <w:left w:val="single" w:sz="6" w:space="0" w:color="auto"/>
              <w:bottom w:val="single" w:sz="6" w:space="0" w:color="auto"/>
              <w:right w:val="single" w:sz="6" w:space="0" w:color="auto"/>
            </w:tcBorders>
          </w:tcPr>
          <w:p w14:paraId="0489C449" w14:textId="309C252B"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343BE9E7" w14:textId="714AB377"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79892466" w14:textId="50C35E95"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043DB5AF" w14:textId="77777777" w:rsidTr="00F93012">
        <w:tc>
          <w:tcPr>
            <w:tcW w:w="2165" w:type="dxa"/>
            <w:tcBorders>
              <w:top w:val="single" w:sz="6" w:space="0" w:color="auto"/>
              <w:left w:val="single" w:sz="6" w:space="0" w:color="auto"/>
              <w:bottom w:val="single" w:sz="6" w:space="0" w:color="auto"/>
              <w:right w:val="single" w:sz="6" w:space="0" w:color="auto"/>
            </w:tcBorders>
          </w:tcPr>
          <w:p w14:paraId="04A5E6D2" w14:textId="3A4E07F1"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East and West Elevations: AR DA 3101</w:t>
            </w:r>
          </w:p>
        </w:tc>
        <w:tc>
          <w:tcPr>
            <w:tcW w:w="2136" w:type="dxa"/>
            <w:tcBorders>
              <w:top w:val="single" w:sz="6" w:space="0" w:color="auto"/>
              <w:left w:val="single" w:sz="6" w:space="0" w:color="auto"/>
              <w:bottom w:val="single" w:sz="6" w:space="0" w:color="auto"/>
              <w:right w:val="single" w:sz="6" w:space="0" w:color="auto"/>
            </w:tcBorders>
          </w:tcPr>
          <w:p w14:paraId="6B94B75D" w14:textId="4214EBF9"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434B6A03" w14:textId="37AD8420"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3F2EDF6A" w14:textId="72105098"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D5CA09C" w14:textId="77777777" w:rsidTr="00F93012">
        <w:tc>
          <w:tcPr>
            <w:tcW w:w="2165" w:type="dxa"/>
            <w:tcBorders>
              <w:top w:val="single" w:sz="6" w:space="0" w:color="auto"/>
              <w:left w:val="single" w:sz="6" w:space="0" w:color="auto"/>
              <w:bottom w:val="single" w:sz="6" w:space="0" w:color="auto"/>
              <w:right w:val="single" w:sz="6" w:space="0" w:color="auto"/>
            </w:tcBorders>
          </w:tcPr>
          <w:p w14:paraId="2E3CFA99" w14:textId="24A3B313" w:rsidR="000B577C" w:rsidRPr="00B12F63" w:rsidRDefault="000B577C" w:rsidP="00D7494C">
            <w:pPr>
              <w:widowControl w:val="0"/>
              <w:autoSpaceDE w:val="0"/>
              <w:autoSpaceDN w:val="0"/>
              <w:adjustRightInd w:val="0"/>
              <w:spacing w:after="0" w:line="240" w:lineRule="auto"/>
              <w:jc w:val="both"/>
              <w:rPr>
                <w:rFonts w:ascii="Arial" w:hAnsi="Arial" w:cs="Arial"/>
              </w:rPr>
            </w:pPr>
            <w:r w:rsidRPr="00B12F63">
              <w:rPr>
                <w:rFonts w:ascii="Arial" w:hAnsi="Arial" w:cs="Arial"/>
              </w:rPr>
              <w:t>Height Plane Diagram: AR DA 3150</w:t>
            </w:r>
          </w:p>
        </w:tc>
        <w:tc>
          <w:tcPr>
            <w:tcW w:w="2136" w:type="dxa"/>
            <w:tcBorders>
              <w:top w:val="single" w:sz="6" w:space="0" w:color="auto"/>
              <w:left w:val="single" w:sz="6" w:space="0" w:color="auto"/>
              <w:bottom w:val="single" w:sz="6" w:space="0" w:color="auto"/>
              <w:right w:val="single" w:sz="6" w:space="0" w:color="auto"/>
            </w:tcBorders>
          </w:tcPr>
          <w:p w14:paraId="746689E8" w14:textId="53376602"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1CC590AE" w14:textId="0F5148F3"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624C1F60" w14:textId="76F0C895"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7328DD9B" w14:textId="77777777" w:rsidTr="00F93012">
        <w:tc>
          <w:tcPr>
            <w:tcW w:w="2165" w:type="dxa"/>
            <w:tcBorders>
              <w:top w:val="single" w:sz="6" w:space="0" w:color="auto"/>
              <w:left w:val="single" w:sz="6" w:space="0" w:color="auto"/>
              <w:bottom w:val="single" w:sz="6" w:space="0" w:color="auto"/>
              <w:right w:val="single" w:sz="6" w:space="0" w:color="auto"/>
            </w:tcBorders>
          </w:tcPr>
          <w:p w14:paraId="66875159" w14:textId="59B9FBAE"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Site Sections-1: AR DA 3400</w:t>
            </w:r>
          </w:p>
        </w:tc>
        <w:tc>
          <w:tcPr>
            <w:tcW w:w="2136" w:type="dxa"/>
            <w:tcBorders>
              <w:top w:val="single" w:sz="6" w:space="0" w:color="auto"/>
              <w:left w:val="single" w:sz="6" w:space="0" w:color="auto"/>
              <w:bottom w:val="single" w:sz="6" w:space="0" w:color="auto"/>
              <w:right w:val="single" w:sz="6" w:space="0" w:color="auto"/>
            </w:tcBorders>
          </w:tcPr>
          <w:p w14:paraId="7048B4EC" w14:textId="46D8246B"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3051A9A9" w14:textId="6CF9F762"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47E68FD6" w14:textId="0E4BF597"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25EB029A" w14:textId="77777777" w:rsidTr="00F93012">
        <w:tc>
          <w:tcPr>
            <w:tcW w:w="2165" w:type="dxa"/>
            <w:tcBorders>
              <w:top w:val="single" w:sz="6" w:space="0" w:color="auto"/>
              <w:left w:val="single" w:sz="6" w:space="0" w:color="auto"/>
              <w:bottom w:val="single" w:sz="6" w:space="0" w:color="auto"/>
              <w:right w:val="single" w:sz="6" w:space="0" w:color="auto"/>
            </w:tcBorders>
          </w:tcPr>
          <w:p w14:paraId="757AD3A9" w14:textId="0829FA9B"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Block Sections-1: AR DA 3410</w:t>
            </w:r>
          </w:p>
        </w:tc>
        <w:tc>
          <w:tcPr>
            <w:tcW w:w="2136" w:type="dxa"/>
            <w:tcBorders>
              <w:top w:val="single" w:sz="6" w:space="0" w:color="auto"/>
              <w:left w:val="single" w:sz="6" w:space="0" w:color="auto"/>
              <w:bottom w:val="single" w:sz="6" w:space="0" w:color="auto"/>
              <w:right w:val="single" w:sz="6" w:space="0" w:color="auto"/>
            </w:tcBorders>
          </w:tcPr>
          <w:p w14:paraId="0416E698" w14:textId="54266C8F"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7D9913C8" w14:textId="611F8BF4"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7498D331" w14:textId="13196645"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79A68CA6" w14:textId="77777777" w:rsidTr="00F93012">
        <w:tc>
          <w:tcPr>
            <w:tcW w:w="2165" w:type="dxa"/>
            <w:tcBorders>
              <w:top w:val="single" w:sz="6" w:space="0" w:color="auto"/>
              <w:left w:val="single" w:sz="6" w:space="0" w:color="auto"/>
              <w:bottom w:val="single" w:sz="6" w:space="0" w:color="auto"/>
              <w:right w:val="single" w:sz="6" w:space="0" w:color="auto"/>
            </w:tcBorders>
          </w:tcPr>
          <w:p w14:paraId="38AA27CF" w14:textId="4292DE88"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GFA Plans: AR DA 8001</w:t>
            </w:r>
          </w:p>
        </w:tc>
        <w:tc>
          <w:tcPr>
            <w:tcW w:w="2136" w:type="dxa"/>
            <w:tcBorders>
              <w:top w:val="single" w:sz="6" w:space="0" w:color="auto"/>
              <w:left w:val="single" w:sz="6" w:space="0" w:color="auto"/>
              <w:bottom w:val="single" w:sz="6" w:space="0" w:color="auto"/>
              <w:right w:val="single" w:sz="6" w:space="0" w:color="auto"/>
            </w:tcBorders>
          </w:tcPr>
          <w:p w14:paraId="72C609A9" w14:textId="1AC2D7CF"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326D93F4" w14:textId="3FDDF398"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30D1BF59" w14:textId="50751253"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055DEA9E" w14:textId="77777777" w:rsidTr="00F93012">
        <w:tc>
          <w:tcPr>
            <w:tcW w:w="2165" w:type="dxa"/>
            <w:tcBorders>
              <w:top w:val="single" w:sz="6" w:space="0" w:color="auto"/>
              <w:left w:val="single" w:sz="6" w:space="0" w:color="auto"/>
              <w:bottom w:val="single" w:sz="6" w:space="0" w:color="auto"/>
              <w:right w:val="single" w:sz="6" w:space="0" w:color="auto"/>
            </w:tcBorders>
          </w:tcPr>
          <w:p w14:paraId="6D1A1814" w14:textId="08291881" w:rsidR="000B577C" w:rsidRDefault="000B577C"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Shadow Analysis -June</w:t>
            </w:r>
            <w:r>
              <w:rPr>
                <w:rFonts w:ascii="Arial" w:hAnsi="Arial" w:cs="Arial"/>
              </w:rPr>
              <w:t>: AR DA 8201</w:t>
            </w:r>
          </w:p>
        </w:tc>
        <w:tc>
          <w:tcPr>
            <w:tcW w:w="2136" w:type="dxa"/>
            <w:tcBorders>
              <w:top w:val="single" w:sz="6" w:space="0" w:color="auto"/>
              <w:left w:val="single" w:sz="6" w:space="0" w:color="auto"/>
              <w:bottom w:val="single" w:sz="6" w:space="0" w:color="auto"/>
              <w:right w:val="single" w:sz="6" w:space="0" w:color="auto"/>
            </w:tcBorders>
          </w:tcPr>
          <w:p w14:paraId="1D1AB17A" w14:textId="49E4E5CF"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241752B0" w14:textId="6D5118BA"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2DCBFAB6" w14:textId="364CC8E7"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06C586F9" w14:textId="77777777" w:rsidTr="00F93012">
        <w:tc>
          <w:tcPr>
            <w:tcW w:w="2165" w:type="dxa"/>
            <w:tcBorders>
              <w:top w:val="single" w:sz="6" w:space="0" w:color="auto"/>
              <w:left w:val="single" w:sz="6" w:space="0" w:color="auto"/>
              <w:bottom w:val="single" w:sz="6" w:space="0" w:color="auto"/>
              <w:right w:val="single" w:sz="6" w:space="0" w:color="auto"/>
            </w:tcBorders>
          </w:tcPr>
          <w:p w14:paraId="33ABBBAB" w14:textId="1E7E81EC" w:rsidR="000B577C" w:rsidRDefault="000B577C"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Shadow Analysis -</w:t>
            </w:r>
            <w:r>
              <w:rPr>
                <w:rFonts w:ascii="Arial" w:hAnsi="Arial" w:cs="Arial"/>
              </w:rPr>
              <w:t>December: AR DA 8202</w:t>
            </w:r>
          </w:p>
        </w:tc>
        <w:tc>
          <w:tcPr>
            <w:tcW w:w="2136" w:type="dxa"/>
            <w:tcBorders>
              <w:top w:val="single" w:sz="6" w:space="0" w:color="auto"/>
              <w:left w:val="single" w:sz="6" w:space="0" w:color="auto"/>
              <w:bottom w:val="single" w:sz="6" w:space="0" w:color="auto"/>
              <w:right w:val="single" w:sz="6" w:space="0" w:color="auto"/>
            </w:tcBorders>
          </w:tcPr>
          <w:p w14:paraId="5E4B6284" w14:textId="55A359BF"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0D0F422A" w14:textId="76B6DF02"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1D6A016D" w14:textId="3AC41C16"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5B1BF887" w14:textId="77777777" w:rsidTr="00F93012">
        <w:tc>
          <w:tcPr>
            <w:tcW w:w="2165" w:type="dxa"/>
            <w:tcBorders>
              <w:top w:val="single" w:sz="6" w:space="0" w:color="auto"/>
              <w:left w:val="single" w:sz="6" w:space="0" w:color="auto"/>
              <w:bottom w:val="single" w:sz="6" w:space="0" w:color="auto"/>
              <w:right w:val="single" w:sz="6" w:space="0" w:color="auto"/>
            </w:tcBorders>
          </w:tcPr>
          <w:p w14:paraId="74582485" w14:textId="0AD758D6" w:rsidR="000B577C" w:rsidRDefault="000B577C"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Shadow Analysis -</w:t>
            </w:r>
            <w:r>
              <w:rPr>
                <w:rFonts w:ascii="Arial" w:hAnsi="Arial" w:cs="Arial"/>
              </w:rPr>
              <w:t>September: AR DA 8203</w:t>
            </w:r>
          </w:p>
        </w:tc>
        <w:tc>
          <w:tcPr>
            <w:tcW w:w="2136" w:type="dxa"/>
            <w:tcBorders>
              <w:top w:val="single" w:sz="6" w:space="0" w:color="auto"/>
              <w:left w:val="single" w:sz="6" w:space="0" w:color="auto"/>
              <w:bottom w:val="single" w:sz="6" w:space="0" w:color="auto"/>
              <w:right w:val="single" w:sz="6" w:space="0" w:color="auto"/>
            </w:tcBorders>
          </w:tcPr>
          <w:p w14:paraId="747DF3E8" w14:textId="4354F10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1F02F336" w14:textId="2CAF7329"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4F390FB2" w14:textId="10764D7D"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6BFD1487" w14:textId="77777777" w:rsidTr="00F93012">
        <w:tc>
          <w:tcPr>
            <w:tcW w:w="2165" w:type="dxa"/>
            <w:tcBorders>
              <w:top w:val="single" w:sz="6" w:space="0" w:color="auto"/>
              <w:left w:val="single" w:sz="6" w:space="0" w:color="auto"/>
              <w:bottom w:val="single" w:sz="6" w:space="0" w:color="auto"/>
              <w:right w:val="single" w:sz="6" w:space="0" w:color="auto"/>
            </w:tcBorders>
          </w:tcPr>
          <w:p w14:paraId="4B894E2F" w14:textId="3CBB4970" w:rsidR="000B577C" w:rsidRPr="000B577C" w:rsidRDefault="000B577C"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Shadow Analysis -</w:t>
            </w:r>
            <w:r>
              <w:rPr>
                <w:rFonts w:ascii="Arial" w:hAnsi="Arial" w:cs="Arial"/>
              </w:rPr>
              <w:t>March: AR DA 8204</w:t>
            </w:r>
          </w:p>
        </w:tc>
        <w:tc>
          <w:tcPr>
            <w:tcW w:w="2136" w:type="dxa"/>
            <w:tcBorders>
              <w:top w:val="single" w:sz="6" w:space="0" w:color="auto"/>
              <w:left w:val="single" w:sz="6" w:space="0" w:color="auto"/>
              <w:bottom w:val="single" w:sz="6" w:space="0" w:color="auto"/>
              <w:right w:val="single" w:sz="6" w:space="0" w:color="auto"/>
            </w:tcBorders>
          </w:tcPr>
          <w:p w14:paraId="6D894D91" w14:textId="2F60AC6E"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4771B47A" w14:textId="2AC3BB8C"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70258F73" w14:textId="2587718E"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7B2D57BE" w14:textId="77777777" w:rsidTr="00F93012">
        <w:tc>
          <w:tcPr>
            <w:tcW w:w="2165" w:type="dxa"/>
            <w:tcBorders>
              <w:top w:val="single" w:sz="6" w:space="0" w:color="auto"/>
              <w:left w:val="single" w:sz="6" w:space="0" w:color="auto"/>
              <w:bottom w:val="single" w:sz="6" w:space="0" w:color="auto"/>
              <w:right w:val="single" w:sz="6" w:space="0" w:color="auto"/>
            </w:tcBorders>
          </w:tcPr>
          <w:p w14:paraId="2A6C4416" w14:textId="01F2D06D" w:rsidR="000B577C" w:rsidRP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Materials and Finishes: AR DA 9000</w:t>
            </w:r>
          </w:p>
        </w:tc>
        <w:tc>
          <w:tcPr>
            <w:tcW w:w="2136" w:type="dxa"/>
            <w:tcBorders>
              <w:top w:val="single" w:sz="6" w:space="0" w:color="auto"/>
              <w:left w:val="single" w:sz="6" w:space="0" w:color="auto"/>
              <w:bottom w:val="single" w:sz="6" w:space="0" w:color="auto"/>
              <w:right w:val="single" w:sz="6" w:space="0" w:color="auto"/>
            </w:tcBorders>
          </w:tcPr>
          <w:p w14:paraId="167CC933" w14:textId="03D72778"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4C3F6EC3" w14:textId="7011E7EE"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38890263" w14:textId="581C1074"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E3C53FB" w14:textId="77777777" w:rsidTr="00F93012">
        <w:tc>
          <w:tcPr>
            <w:tcW w:w="2165" w:type="dxa"/>
            <w:tcBorders>
              <w:top w:val="single" w:sz="6" w:space="0" w:color="auto"/>
              <w:left w:val="single" w:sz="6" w:space="0" w:color="auto"/>
              <w:bottom w:val="single" w:sz="6" w:space="0" w:color="auto"/>
              <w:right w:val="single" w:sz="6" w:space="0" w:color="auto"/>
            </w:tcBorders>
          </w:tcPr>
          <w:p w14:paraId="5325848A" w14:textId="299E465D" w:rsidR="000B577C" w:rsidRP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Perspectives: AR DA 9100</w:t>
            </w:r>
          </w:p>
        </w:tc>
        <w:tc>
          <w:tcPr>
            <w:tcW w:w="2136" w:type="dxa"/>
            <w:tcBorders>
              <w:top w:val="single" w:sz="6" w:space="0" w:color="auto"/>
              <w:left w:val="single" w:sz="6" w:space="0" w:color="auto"/>
              <w:bottom w:val="single" w:sz="6" w:space="0" w:color="auto"/>
              <w:right w:val="single" w:sz="6" w:space="0" w:color="auto"/>
            </w:tcBorders>
          </w:tcPr>
          <w:p w14:paraId="615A8F60" w14:textId="3E0BB7E5"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TKD Architects </w:t>
            </w:r>
          </w:p>
        </w:tc>
        <w:tc>
          <w:tcPr>
            <w:tcW w:w="2216" w:type="dxa"/>
            <w:tcBorders>
              <w:top w:val="single" w:sz="6" w:space="0" w:color="auto"/>
              <w:left w:val="single" w:sz="6" w:space="0" w:color="auto"/>
              <w:bottom w:val="single" w:sz="6" w:space="0" w:color="auto"/>
              <w:right w:val="single" w:sz="6" w:space="0" w:color="auto"/>
            </w:tcBorders>
          </w:tcPr>
          <w:p w14:paraId="6A3B4FA2" w14:textId="629A8F2D"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26 July 2023 (Rev D)</w:t>
            </w:r>
          </w:p>
        </w:tc>
        <w:tc>
          <w:tcPr>
            <w:tcW w:w="1813" w:type="dxa"/>
            <w:tcBorders>
              <w:top w:val="single" w:sz="6" w:space="0" w:color="auto"/>
              <w:left w:val="single" w:sz="6" w:space="0" w:color="auto"/>
              <w:bottom w:val="single" w:sz="6" w:space="0" w:color="auto"/>
              <w:right w:val="single" w:sz="6" w:space="0" w:color="auto"/>
            </w:tcBorders>
          </w:tcPr>
          <w:p w14:paraId="006ADA10" w14:textId="47B01100"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7C91667F" w14:textId="77777777" w:rsidTr="005C2631">
        <w:tc>
          <w:tcPr>
            <w:tcW w:w="833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905BF86" w14:textId="44B5B37D" w:rsidR="000B577C" w:rsidRPr="001B43D5" w:rsidRDefault="000B577C" w:rsidP="00D7494C">
            <w:pPr>
              <w:widowControl w:val="0"/>
              <w:autoSpaceDE w:val="0"/>
              <w:autoSpaceDN w:val="0"/>
              <w:adjustRightInd w:val="0"/>
              <w:spacing w:after="0" w:line="240" w:lineRule="auto"/>
              <w:rPr>
                <w:rFonts w:ascii="Arial" w:hAnsi="Arial" w:cs="Arial"/>
                <w:b/>
                <w:bCs/>
              </w:rPr>
            </w:pPr>
            <w:r w:rsidRPr="001B43D5">
              <w:rPr>
                <w:rFonts w:ascii="Arial" w:hAnsi="Arial" w:cs="Arial"/>
                <w:b/>
                <w:bCs/>
              </w:rPr>
              <w:t>Landscape Plan</w:t>
            </w:r>
            <w:r>
              <w:rPr>
                <w:rFonts w:ascii="Arial" w:hAnsi="Arial" w:cs="Arial"/>
                <w:b/>
                <w:bCs/>
              </w:rPr>
              <w:t>s (Project No 20575)</w:t>
            </w:r>
          </w:p>
        </w:tc>
      </w:tr>
      <w:tr w:rsidR="000B577C" w:rsidRPr="00A52A32" w14:paraId="66F02462" w14:textId="77777777" w:rsidTr="00F93012">
        <w:tc>
          <w:tcPr>
            <w:tcW w:w="2165" w:type="dxa"/>
            <w:tcBorders>
              <w:top w:val="single" w:sz="6" w:space="0" w:color="auto"/>
              <w:left w:val="single" w:sz="6" w:space="0" w:color="auto"/>
              <w:bottom w:val="single" w:sz="6" w:space="0" w:color="auto"/>
              <w:right w:val="single" w:sz="6" w:space="0" w:color="auto"/>
            </w:tcBorders>
          </w:tcPr>
          <w:p w14:paraId="4BEFBC55" w14:textId="13877FB8"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Cover Sheet: </w:t>
            </w:r>
            <w:r w:rsidRPr="001B43D5">
              <w:rPr>
                <w:rFonts w:ascii="Arial" w:hAnsi="Arial" w:cs="Arial"/>
              </w:rPr>
              <w:t>L_0001</w:t>
            </w:r>
            <w:r>
              <w:rPr>
                <w:rFonts w:ascii="Arial" w:hAnsi="Arial" w:cs="Arial"/>
              </w:rPr>
              <w:t xml:space="preserve"> </w:t>
            </w:r>
          </w:p>
        </w:tc>
        <w:tc>
          <w:tcPr>
            <w:tcW w:w="2136" w:type="dxa"/>
            <w:tcBorders>
              <w:top w:val="single" w:sz="6" w:space="0" w:color="auto"/>
              <w:left w:val="single" w:sz="6" w:space="0" w:color="auto"/>
              <w:bottom w:val="single" w:sz="6" w:space="0" w:color="auto"/>
              <w:right w:val="single" w:sz="6" w:space="0" w:color="auto"/>
            </w:tcBorders>
          </w:tcPr>
          <w:p w14:paraId="4718F2AD" w14:textId="76CE7116"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2322C2F9" w14:textId="6597D96D"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079E820F" w14:textId="48890531" w:rsidR="000B577C" w:rsidRPr="00A52A32"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2D9AADC5" w14:textId="77777777" w:rsidTr="00FA46C2">
        <w:tc>
          <w:tcPr>
            <w:tcW w:w="2165" w:type="dxa"/>
            <w:tcBorders>
              <w:top w:val="single" w:sz="6" w:space="0" w:color="auto"/>
              <w:left w:val="single" w:sz="6" w:space="0" w:color="auto"/>
              <w:bottom w:val="single" w:sz="6" w:space="0" w:color="auto"/>
              <w:right w:val="single" w:sz="6" w:space="0" w:color="auto"/>
            </w:tcBorders>
          </w:tcPr>
          <w:p w14:paraId="3DECF2C4" w14:textId="1FDE3D7B" w:rsidR="000B577C" w:rsidRPr="00A52A32" w:rsidRDefault="000B577C" w:rsidP="00D7494C">
            <w:pPr>
              <w:widowControl w:val="0"/>
              <w:autoSpaceDE w:val="0"/>
              <w:autoSpaceDN w:val="0"/>
              <w:adjustRightInd w:val="0"/>
              <w:spacing w:after="0" w:line="240" w:lineRule="auto"/>
              <w:jc w:val="both"/>
              <w:rPr>
                <w:rFonts w:ascii="Arial" w:hAnsi="Arial" w:cs="Arial"/>
              </w:rPr>
            </w:pPr>
            <w:r w:rsidRPr="005C2631">
              <w:rPr>
                <w:rFonts w:ascii="Arial" w:hAnsi="Arial" w:cs="Arial"/>
              </w:rPr>
              <w:t>General Arrangement/Site Plan</w:t>
            </w:r>
            <w:r>
              <w:rPr>
                <w:rFonts w:ascii="Arial" w:hAnsi="Arial" w:cs="Arial"/>
              </w:rPr>
              <w:t xml:space="preserve">: </w:t>
            </w:r>
            <w:r w:rsidRPr="001B43D5">
              <w:rPr>
                <w:rFonts w:ascii="Arial" w:hAnsi="Arial" w:cs="Arial"/>
              </w:rPr>
              <w:t>L_</w:t>
            </w:r>
            <w:r>
              <w:rPr>
                <w:rFonts w:ascii="Arial" w:hAnsi="Arial" w:cs="Arial"/>
              </w:rPr>
              <w:t>1</w:t>
            </w:r>
            <w:r w:rsidRPr="001B43D5">
              <w:rPr>
                <w:rFonts w:ascii="Arial" w:hAnsi="Arial" w:cs="Arial"/>
              </w:rPr>
              <w:t>001</w:t>
            </w:r>
          </w:p>
        </w:tc>
        <w:tc>
          <w:tcPr>
            <w:tcW w:w="2136" w:type="dxa"/>
            <w:tcBorders>
              <w:top w:val="single" w:sz="6" w:space="0" w:color="auto"/>
              <w:left w:val="single" w:sz="6" w:space="0" w:color="auto"/>
              <w:bottom w:val="single" w:sz="6" w:space="0" w:color="auto"/>
              <w:right w:val="single" w:sz="6" w:space="0" w:color="auto"/>
            </w:tcBorders>
          </w:tcPr>
          <w:p w14:paraId="462A1149" w14:textId="77777777"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56E5FBB4" w14:textId="77777777"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4FF60E98" w14:textId="4B98FA9F" w:rsidR="000B577C" w:rsidRPr="00A52A32"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5DB0097E" w14:textId="77777777" w:rsidTr="001B43D5">
        <w:trPr>
          <w:trHeight w:val="615"/>
        </w:trPr>
        <w:tc>
          <w:tcPr>
            <w:tcW w:w="2165" w:type="dxa"/>
            <w:tcBorders>
              <w:top w:val="single" w:sz="6" w:space="0" w:color="auto"/>
              <w:left w:val="single" w:sz="6" w:space="0" w:color="auto"/>
              <w:bottom w:val="single" w:sz="6" w:space="0" w:color="auto"/>
              <w:right w:val="single" w:sz="6" w:space="0" w:color="auto"/>
            </w:tcBorders>
          </w:tcPr>
          <w:p w14:paraId="22091C29" w14:textId="6E7D313B" w:rsidR="000B577C" w:rsidRPr="00A52A32" w:rsidRDefault="000B577C" w:rsidP="00D7494C">
            <w:pPr>
              <w:widowControl w:val="0"/>
              <w:autoSpaceDE w:val="0"/>
              <w:autoSpaceDN w:val="0"/>
              <w:adjustRightInd w:val="0"/>
              <w:spacing w:after="0" w:line="240" w:lineRule="auto"/>
              <w:jc w:val="both"/>
              <w:rPr>
                <w:rFonts w:ascii="Arial" w:hAnsi="Arial" w:cs="Arial"/>
              </w:rPr>
            </w:pPr>
            <w:r w:rsidRPr="005C2631">
              <w:rPr>
                <w:rFonts w:ascii="Arial" w:hAnsi="Arial" w:cs="Arial"/>
              </w:rPr>
              <w:lastRenderedPageBreak/>
              <w:t>Detailed Plan 01</w:t>
            </w:r>
            <w:r>
              <w:rPr>
                <w:rFonts w:ascii="Arial" w:hAnsi="Arial" w:cs="Arial"/>
              </w:rPr>
              <w:t xml:space="preserve">: </w:t>
            </w:r>
            <w:r w:rsidRPr="001B43D5">
              <w:rPr>
                <w:rFonts w:ascii="Arial" w:hAnsi="Arial" w:cs="Arial"/>
              </w:rPr>
              <w:t>L_</w:t>
            </w:r>
            <w:r>
              <w:rPr>
                <w:rFonts w:ascii="Arial" w:hAnsi="Arial" w:cs="Arial"/>
              </w:rPr>
              <w:t>11</w:t>
            </w:r>
            <w:r w:rsidRPr="001B43D5">
              <w:rPr>
                <w:rFonts w:ascii="Arial" w:hAnsi="Arial" w:cs="Arial"/>
              </w:rPr>
              <w:t>01</w:t>
            </w:r>
            <w:r>
              <w:rPr>
                <w:rFonts w:ascii="Arial" w:hAnsi="Arial" w:cs="Arial"/>
              </w:rPr>
              <w:t xml:space="preserve"> </w:t>
            </w:r>
          </w:p>
        </w:tc>
        <w:tc>
          <w:tcPr>
            <w:tcW w:w="2136" w:type="dxa"/>
            <w:tcBorders>
              <w:top w:val="single" w:sz="6" w:space="0" w:color="auto"/>
              <w:left w:val="single" w:sz="6" w:space="0" w:color="auto"/>
              <w:bottom w:val="single" w:sz="6" w:space="0" w:color="auto"/>
              <w:right w:val="single" w:sz="6" w:space="0" w:color="auto"/>
            </w:tcBorders>
          </w:tcPr>
          <w:p w14:paraId="528A1035" w14:textId="77777777"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159CADC1" w14:textId="77777777"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36C27930" w14:textId="46D38D16" w:rsidR="000B577C" w:rsidRPr="00A52A32"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78EB8262" w14:textId="77777777" w:rsidTr="00F93012">
        <w:tc>
          <w:tcPr>
            <w:tcW w:w="2165" w:type="dxa"/>
            <w:tcBorders>
              <w:top w:val="single" w:sz="6" w:space="0" w:color="auto"/>
              <w:left w:val="single" w:sz="6" w:space="0" w:color="auto"/>
              <w:bottom w:val="single" w:sz="6" w:space="0" w:color="auto"/>
              <w:right w:val="single" w:sz="6" w:space="0" w:color="auto"/>
            </w:tcBorders>
          </w:tcPr>
          <w:p w14:paraId="427F08CA" w14:textId="13B83E15" w:rsidR="000B577C" w:rsidRPr="00A52A32" w:rsidRDefault="000B577C" w:rsidP="00D7494C">
            <w:pPr>
              <w:widowControl w:val="0"/>
              <w:autoSpaceDE w:val="0"/>
              <w:autoSpaceDN w:val="0"/>
              <w:adjustRightInd w:val="0"/>
              <w:spacing w:after="0" w:line="240" w:lineRule="auto"/>
              <w:rPr>
                <w:rFonts w:ascii="Arial" w:hAnsi="Arial" w:cs="Arial"/>
              </w:rPr>
            </w:pPr>
            <w:r w:rsidRPr="005C2631">
              <w:rPr>
                <w:rFonts w:ascii="Arial" w:hAnsi="Arial" w:cs="Arial"/>
              </w:rPr>
              <w:t>Detailed Plan 0</w:t>
            </w:r>
            <w:r>
              <w:rPr>
                <w:rFonts w:ascii="Arial" w:hAnsi="Arial" w:cs="Arial"/>
              </w:rPr>
              <w:t xml:space="preserve">2: </w:t>
            </w:r>
            <w:r w:rsidRPr="001B43D5">
              <w:rPr>
                <w:rFonts w:ascii="Arial" w:hAnsi="Arial" w:cs="Arial"/>
              </w:rPr>
              <w:t>L_</w:t>
            </w:r>
            <w:r>
              <w:rPr>
                <w:rFonts w:ascii="Arial" w:hAnsi="Arial" w:cs="Arial"/>
              </w:rPr>
              <w:t>11</w:t>
            </w:r>
            <w:r w:rsidRPr="001B43D5">
              <w:rPr>
                <w:rFonts w:ascii="Arial" w:hAnsi="Arial" w:cs="Arial"/>
              </w:rPr>
              <w:t>0</w:t>
            </w:r>
            <w:r>
              <w:rPr>
                <w:rFonts w:ascii="Arial" w:hAnsi="Arial" w:cs="Arial"/>
              </w:rPr>
              <w:t>2</w:t>
            </w:r>
          </w:p>
        </w:tc>
        <w:tc>
          <w:tcPr>
            <w:tcW w:w="2136" w:type="dxa"/>
            <w:tcBorders>
              <w:top w:val="single" w:sz="6" w:space="0" w:color="auto"/>
              <w:left w:val="single" w:sz="6" w:space="0" w:color="auto"/>
              <w:bottom w:val="single" w:sz="6" w:space="0" w:color="auto"/>
              <w:right w:val="single" w:sz="6" w:space="0" w:color="auto"/>
            </w:tcBorders>
          </w:tcPr>
          <w:p w14:paraId="1E80F385" w14:textId="45EF75D0"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540AE964" w14:textId="0E877F36"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41A88462" w14:textId="3CD87157"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523AE8E7" w14:textId="77777777" w:rsidTr="00F93012">
        <w:tc>
          <w:tcPr>
            <w:tcW w:w="2165" w:type="dxa"/>
            <w:tcBorders>
              <w:top w:val="single" w:sz="6" w:space="0" w:color="auto"/>
              <w:left w:val="single" w:sz="6" w:space="0" w:color="auto"/>
              <w:bottom w:val="single" w:sz="6" w:space="0" w:color="auto"/>
              <w:right w:val="single" w:sz="6" w:space="0" w:color="auto"/>
            </w:tcBorders>
          </w:tcPr>
          <w:p w14:paraId="4C599FF8" w14:textId="0D946165" w:rsidR="000B577C" w:rsidRPr="00A52A32" w:rsidRDefault="000B577C" w:rsidP="00D7494C">
            <w:pPr>
              <w:widowControl w:val="0"/>
              <w:autoSpaceDE w:val="0"/>
              <w:autoSpaceDN w:val="0"/>
              <w:adjustRightInd w:val="0"/>
              <w:spacing w:after="0" w:line="240" w:lineRule="auto"/>
              <w:rPr>
                <w:rFonts w:ascii="Arial" w:hAnsi="Arial" w:cs="Arial"/>
              </w:rPr>
            </w:pPr>
            <w:r w:rsidRPr="005C2631">
              <w:rPr>
                <w:rFonts w:ascii="Arial" w:hAnsi="Arial" w:cs="Arial"/>
              </w:rPr>
              <w:t>Detailed Plan 0</w:t>
            </w:r>
            <w:r>
              <w:rPr>
                <w:rFonts w:ascii="Arial" w:hAnsi="Arial" w:cs="Arial"/>
              </w:rPr>
              <w:t xml:space="preserve">3: </w:t>
            </w:r>
            <w:r w:rsidRPr="001B43D5">
              <w:rPr>
                <w:rFonts w:ascii="Arial" w:hAnsi="Arial" w:cs="Arial"/>
              </w:rPr>
              <w:t>L_</w:t>
            </w:r>
            <w:r>
              <w:rPr>
                <w:rFonts w:ascii="Arial" w:hAnsi="Arial" w:cs="Arial"/>
              </w:rPr>
              <w:t>11</w:t>
            </w:r>
            <w:r w:rsidRPr="001B43D5">
              <w:rPr>
                <w:rFonts w:ascii="Arial" w:hAnsi="Arial" w:cs="Arial"/>
              </w:rPr>
              <w:t>0</w:t>
            </w:r>
            <w:r>
              <w:rPr>
                <w:rFonts w:ascii="Arial" w:hAnsi="Arial" w:cs="Arial"/>
              </w:rPr>
              <w:t>3</w:t>
            </w:r>
          </w:p>
        </w:tc>
        <w:tc>
          <w:tcPr>
            <w:tcW w:w="2136" w:type="dxa"/>
            <w:tcBorders>
              <w:top w:val="single" w:sz="6" w:space="0" w:color="auto"/>
              <w:left w:val="single" w:sz="6" w:space="0" w:color="auto"/>
              <w:bottom w:val="single" w:sz="6" w:space="0" w:color="auto"/>
              <w:right w:val="single" w:sz="6" w:space="0" w:color="auto"/>
            </w:tcBorders>
          </w:tcPr>
          <w:p w14:paraId="255AC7E9" w14:textId="007ED0D9"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26B3EED1" w14:textId="1DC4A0D7" w:rsidR="000B577C" w:rsidRPr="00A52A32" w:rsidRDefault="00B12F63" w:rsidP="00D7494C">
            <w:pPr>
              <w:widowControl w:val="0"/>
              <w:autoSpaceDE w:val="0"/>
              <w:autoSpaceDN w:val="0"/>
              <w:adjustRightInd w:val="0"/>
              <w:spacing w:after="0" w:line="240" w:lineRule="auto"/>
              <w:rPr>
                <w:rFonts w:ascii="Arial" w:hAnsi="Arial" w:cs="Arial"/>
              </w:rPr>
            </w:pPr>
            <w:r>
              <w:rPr>
                <w:rFonts w:ascii="Arial" w:hAnsi="Arial" w:cs="Arial"/>
              </w:rPr>
              <w:t xml:space="preserve">28 </w:t>
            </w:r>
            <w:r w:rsidR="000B577C">
              <w:rPr>
                <w:rFonts w:ascii="Arial" w:hAnsi="Arial" w:cs="Arial"/>
              </w:rPr>
              <w:t>July 2023 (Rev A)</w:t>
            </w:r>
          </w:p>
        </w:tc>
        <w:tc>
          <w:tcPr>
            <w:tcW w:w="1813" w:type="dxa"/>
            <w:tcBorders>
              <w:top w:val="single" w:sz="6" w:space="0" w:color="auto"/>
              <w:left w:val="single" w:sz="6" w:space="0" w:color="auto"/>
              <w:bottom w:val="single" w:sz="6" w:space="0" w:color="auto"/>
              <w:right w:val="single" w:sz="6" w:space="0" w:color="auto"/>
            </w:tcBorders>
          </w:tcPr>
          <w:p w14:paraId="5FDD921A" w14:textId="5680E31B"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368C05F2" w14:textId="77777777" w:rsidTr="00F93012">
        <w:tc>
          <w:tcPr>
            <w:tcW w:w="2165" w:type="dxa"/>
            <w:tcBorders>
              <w:top w:val="single" w:sz="6" w:space="0" w:color="auto"/>
              <w:left w:val="single" w:sz="6" w:space="0" w:color="auto"/>
              <w:bottom w:val="single" w:sz="6" w:space="0" w:color="auto"/>
              <w:right w:val="single" w:sz="6" w:space="0" w:color="auto"/>
            </w:tcBorders>
          </w:tcPr>
          <w:p w14:paraId="5ACA341A" w14:textId="4FD20A56" w:rsidR="000B577C" w:rsidRPr="00A52A32" w:rsidRDefault="000B577C" w:rsidP="00D7494C">
            <w:pPr>
              <w:widowControl w:val="0"/>
              <w:autoSpaceDE w:val="0"/>
              <w:autoSpaceDN w:val="0"/>
              <w:adjustRightInd w:val="0"/>
              <w:spacing w:after="0" w:line="240" w:lineRule="auto"/>
              <w:jc w:val="both"/>
              <w:rPr>
                <w:rFonts w:ascii="Arial" w:hAnsi="Arial" w:cs="Arial"/>
              </w:rPr>
            </w:pPr>
            <w:r w:rsidRPr="005C2631">
              <w:rPr>
                <w:rFonts w:ascii="Arial" w:hAnsi="Arial" w:cs="Arial"/>
              </w:rPr>
              <w:t>Planting Plan</w:t>
            </w:r>
            <w:r>
              <w:rPr>
                <w:rFonts w:ascii="Arial" w:hAnsi="Arial" w:cs="Arial"/>
              </w:rPr>
              <w:t>: L_3001</w:t>
            </w:r>
          </w:p>
        </w:tc>
        <w:tc>
          <w:tcPr>
            <w:tcW w:w="2136" w:type="dxa"/>
            <w:tcBorders>
              <w:top w:val="single" w:sz="6" w:space="0" w:color="auto"/>
              <w:left w:val="single" w:sz="6" w:space="0" w:color="auto"/>
              <w:bottom w:val="single" w:sz="6" w:space="0" w:color="auto"/>
              <w:right w:val="single" w:sz="6" w:space="0" w:color="auto"/>
            </w:tcBorders>
          </w:tcPr>
          <w:p w14:paraId="1A3DC18F" w14:textId="283A8966"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4E3744F1" w14:textId="68B5CF2A"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395CC205" w14:textId="29956E1C"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64032EB8" w14:textId="77777777" w:rsidTr="00F93012">
        <w:tc>
          <w:tcPr>
            <w:tcW w:w="2165" w:type="dxa"/>
            <w:tcBorders>
              <w:top w:val="single" w:sz="6" w:space="0" w:color="auto"/>
              <w:left w:val="single" w:sz="6" w:space="0" w:color="auto"/>
              <w:bottom w:val="single" w:sz="6" w:space="0" w:color="auto"/>
              <w:right w:val="single" w:sz="6" w:space="0" w:color="auto"/>
            </w:tcBorders>
          </w:tcPr>
          <w:p w14:paraId="47892BB9" w14:textId="745A56E9" w:rsidR="000B577C" w:rsidRPr="00A52A32" w:rsidRDefault="000B577C" w:rsidP="00D7494C">
            <w:pPr>
              <w:widowControl w:val="0"/>
              <w:autoSpaceDE w:val="0"/>
              <w:autoSpaceDN w:val="0"/>
              <w:adjustRightInd w:val="0"/>
              <w:spacing w:after="0" w:line="240" w:lineRule="auto"/>
              <w:jc w:val="both"/>
              <w:rPr>
                <w:rFonts w:ascii="Arial" w:hAnsi="Arial" w:cs="Arial"/>
              </w:rPr>
            </w:pPr>
            <w:r w:rsidRPr="005C2631">
              <w:rPr>
                <w:rFonts w:ascii="Arial" w:hAnsi="Arial" w:cs="Arial"/>
              </w:rPr>
              <w:t>P</w:t>
            </w:r>
            <w:r>
              <w:rPr>
                <w:rFonts w:ascii="Arial" w:hAnsi="Arial" w:cs="Arial"/>
              </w:rPr>
              <w:t xml:space="preserve">roposed Tree </w:t>
            </w:r>
            <w:r w:rsidRPr="005C2631">
              <w:rPr>
                <w:rFonts w:ascii="Arial" w:hAnsi="Arial" w:cs="Arial"/>
              </w:rPr>
              <w:t>Plan</w:t>
            </w:r>
            <w:r>
              <w:rPr>
                <w:rFonts w:ascii="Arial" w:hAnsi="Arial" w:cs="Arial"/>
              </w:rPr>
              <w:t>: L_3002</w:t>
            </w:r>
          </w:p>
        </w:tc>
        <w:tc>
          <w:tcPr>
            <w:tcW w:w="2136" w:type="dxa"/>
            <w:tcBorders>
              <w:top w:val="single" w:sz="6" w:space="0" w:color="auto"/>
              <w:left w:val="single" w:sz="6" w:space="0" w:color="auto"/>
              <w:bottom w:val="single" w:sz="6" w:space="0" w:color="auto"/>
              <w:right w:val="single" w:sz="6" w:space="0" w:color="auto"/>
            </w:tcBorders>
          </w:tcPr>
          <w:p w14:paraId="745F3B56" w14:textId="7F3A0AA2"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04743800" w14:textId="70B6F590"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7994FEE2" w14:textId="64ADDFD7"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32213071" w14:textId="77777777" w:rsidTr="00F93012">
        <w:tc>
          <w:tcPr>
            <w:tcW w:w="2165" w:type="dxa"/>
            <w:tcBorders>
              <w:top w:val="single" w:sz="6" w:space="0" w:color="auto"/>
              <w:left w:val="single" w:sz="6" w:space="0" w:color="auto"/>
              <w:bottom w:val="single" w:sz="6" w:space="0" w:color="auto"/>
              <w:right w:val="single" w:sz="6" w:space="0" w:color="auto"/>
            </w:tcBorders>
          </w:tcPr>
          <w:p w14:paraId="1AB9DBF4" w14:textId="231DD791" w:rsidR="000B577C" w:rsidRPr="00A52A32" w:rsidRDefault="000B577C" w:rsidP="00D7494C">
            <w:pPr>
              <w:widowControl w:val="0"/>
              <w:autoSpaceDE w:val="0"/>
              <w:autoSpaceDN w:val="0"/>
              <w:adjustRightInd w:val="0"/>
              <w:spacing w:after="0" w:line="240" w:lineRule="auto"/>
              <w:jc w:val="both"/>
              <w:rPr>
                <w:rFonts w:ascii="Arial" w:hAnsi="Arial" w:cs="Arial"/>
              </w:rPr>
            </w:pPr>
            <w:r w:rsidRPr="005C2631">
              <w:rPr>
                <w:rFonts w:ascii="Arial" w:hAnsi="Arial" w:cs="Arial"/>
              </w:rPr>
              <w:t>P</w:t>
            </w:r>
            <w:r>
              <w:rPr>
                <w:rFonts w:ascii="Arial" w:hAnsi="Arial" w:cs="Arial"/>
              </w:rPr>
              <w:t>lanting Palettes: L_3003</w:t>
            </w:r>
          </w:p>
        </w:tc>
        <w:tc>
          <w:tcPr>
            <w:tcW w:w="2136" w:type="dxa"/>
            <w:tcBorders>
              <w:top w:val="single" w:sz="6" w:space="0" w:color="auto"/>
              <w:left w:val="single" w:sz="6" w:space="0" w:color="auto"/>
              <w:bottom w:val="single" w:sz="6" w:space="0" w:color="auto"/>
              <w:right w:val="single" w:sz="6" w:space="0" w:color="auto"/>
            </w:tcBorders>
          </w:tcPr>
          <w:p w14:paraId="6737CF25" w14:textId="45D4B585"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63129E6C" w14:textId="0C448F14"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5C548939" w14:textId="7D7139BB"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4842A3AA" w14:textId="77777777" w:rsidTr="00F93012">
        <w:tc>
          <w:tcPr>
            <w:tcW w:w="2165" w:type="dxa"/>
            <w:tcBorders>
              <w:top w:val="single" w:sz="6" w:space="0" w:color="auto"/>
              <w:left w:val="single" w:sz="6" w:space="0" w:color="auto"/>
              <w:bottom w:val="single" w:sz="6" w:space="0" w:color="auto"/>
              <w:right w:val="single" w:sz="6" w:space="0" w:color="auto"/>
            </w:tcBorders>
          </w:tcPr>
          <w:p w14:paraId="6E7A4701" w14:textId="6CB19B39"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Fencing Plan: L_4000</w:t>
            </w:r>
          </w:p>
        </w:tc>
        <w:tc>
          <w:tcPr>
            <w:tcW w:w="2136" w:type="dxa"/>
            <w:tcBorders>
              <w:top w:val="single" w:sz="6" w:space="0" w:color="auto"/>
              <w:left w:val="single" w:sz="6" w:space="0" w:color="auto"/>
              <w:bottom w:val="single" w:sz="6" w:space="0" w:color="auto"/>
              <w:right w:val="single" w:sz="6" w:space="0" w:color="auto"/>
            </w:tcBorders>
          </w:tcPr>
          <w:p w14:paraId="6402E520" w14:textId="2B24395B"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5E1CEEE4" w14:textId="27B9229D"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17057ABF" w14:textId="7BC0BA15"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3B0E450E" w14:textId="77777777" w:rsidTr="00F93012">
        <w:tc>
          <w:tcPr>
            <w:tcW w:w="2165" w:type="dxa"/>
            <w:tcBorders>
              <w:top w:val="single" w:sz="6" w:space="0" w:color="auto"/>
              <w:left w:val="single" w:sz="6" w:space="0" w:color="auto"/>
              <w:bottom w:val="single" w:sz="6" w:space="0" w:color="auto"/>
              <w:right w:val="single" w:sz="6" w:space="0" w:color="auto"/>
            </w:tcBorders>
          </w:tcPr>
          <w:p w14:paraId="58F2B319" w14:textId="39A6F1A9"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Landscape Sections: L_6000</w:t>
            </w:r>
          </w:p>
        </w:tc>
        <w:tc>
          <w:tcPr>
            <w:tcW w:w="2136" w:type="dxa"/>
            <w:tcBorders>
              <w:top w:val="single" w:sz="6" w:space="0" w:color="auto"/>
              <w:left w:val="single" w:sz="6" w:space="0" w:color="auto"/>
              <w:bottom w:val="single" w:sz="6" w:space="0" w:color="auto"/>
              <w:right w:val="single" w:sz="6" w:space="0" w:color="auto"/>
            </w:tcBorders>
          </w:tcPr>
          <w:p w14:paraId="71CDAF5B" w14:textId="2568A833"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7ACD17C3" w14:textId="3B0972F6"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29158EA6" w14:textId="2BAFC146"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2F63862" w14:textId="77777777" w:rsidTr="00F93012">
        <w:tc>
          <w:tcPr>
            <w:tcW w:w="2165" w:type="dxa"/>
            <w:tcBorders>
              <w:top w:val="single" w:sz="6" w:space="0" w:color="auto"/>
              <w:left w:val="single" w:sz="6" w:space="0" w:color="auto"/>
              <w:bottom w:val="single" w:sz="6" w:space="0" w:color="auto"/>
              <w:right w:val="single" w:sz="6" w:space="0" w:color="auto"/>
            </w:tcBorders>
          </w:tcPr>
          <w:p w14:paraId="0F7EA51C" w14:textId="0C55EBE4"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Landscape Sections: L_6001</w:t>
            </w:r>
          </w:p>
        </w:tc>
        <w:tc>
          <w:tcPr>
            <w:tcW w:w="2136" w:type="dxa"/>
            <w:tcBorders>
              <w:top w:val="single" w:sz="6" w:space="0" w:color="auto"/>
              <w:left w:val="single" w:sz="6" w:space="0" w:color="auto"/>
              <w:bottom w:val="single" w:sz="6" w:space="0" w:color="auto"/>
              <w:right w:val="single" w:sz="6" w:space="0" w:color="auto"/>
            </w:tcBorders>
          </w:tcPr>
          <w:p w14:paraId="0890D501" w14:textId="645DBFD3"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 xml:space="preserve">Context </w:t>
            </w:r>
          </w:p>
        </w:tc>
        <w:tc>
          <w:tcPr>
            <w:tcW w:w="2216" w:type="dxa"/>
            <w:tcBorders>
              <w:top w:val="single" w:sz="6" w:space="0" w:color="auto"/>
              <w:left w:val="single" w:sz="6" w:space="0" w:color="auto"/>
              <w:bottom w:val="single" w:sz="6" w:space="0" w:color="auto"/>
              <w:right w:val="single" w:sz="6" w:space="0" w:color="auto"/>
            </w:tcBorders>
          </w:tcPr>
          <w:p w14:paraId="374832D3" w14:textId="7B94F0C5"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67D2899D" w14:textId="109667D5"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EE6F325" w14:textId="77777777" w:rsidTr="005C2631">
        <w:tc>
          <w:tcPr>
            <w:tcW w:w="833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518AE64" w14:textId="765CE324" w:rsidR="000B577C" w:rsidRPr="001B43D5" w:rsidRDefault="000B577C" w:rsidP="00D7494C">
            <w:pPr>
              <w:widowControl w:val="0"/>
              <w:autoSpaceDE w:val="0"/>
              <w:autoSpaceDN w:val="0"/>
              <w:adjustRightInd w:val="0"/>
              <w:spacing w:after="0" w:line="240" w:lineRule="auto"/>
              <w:rPr>
                <w:rFonts w:ascii="Arial" w:hAnsi="Arial" w:cs="Arial"/>
                <w:b/>
                <w:bCs/>
              </w:rPr>
            </w:pPr>
            <w:r>
              <w:rPr>
                <w:rFonts w:ascii="Arial" w:hAnsi="Arial" w:cs="Arial"/>
                <w:b/>
                <w:bCs/>
              </w:rPr>
              <w:t>Civil</w:t>
            </w:r>
            <w:r w:rsidRPr="001B43D5">
              <w:rPr>
                <w:rFonts w:ascii="Arial" w:hAnsi="Arial" w:cs="Arial"/>
                <w:b/>
                <w:bCs/>
              </w:rPr>
              <w:t xml:space="preserve"> Plan</w:t>
            </w:r>
            <w:r>
              <w:rPr>
                <w:rFonts w:ascii="Arial" w:hAnsi="Arial" w:cs="Arial"/>
                <w:b/>
                <w:bCs/>
              </w:rPr>
              <w:t>s (Project No)</w:t>
            </w:r>
          </w:p>
        </w:tc>
      </w:tr>
      <w:tr w:rsidR="000B577C" w:rsidRPr="00A52A32" w14:paraId="0E3FC4CD" w14:textId="77777777" w:rsidTr="00F93012">
        <w:tc>
          <w:tcPr>
            <w:tcW w:w="2165" w:type="dxa"/>
            <w:tcBorders>
              <w:top w:val="single" w:sz="6" w:space="0" w:color="auto"/>
              <w:left w:val="single" w:sz="6" w:space="0" w:color="auto"/>
              <w:bottom w:val="single" w:sz="6" w:space="0" w:color="auto"/>
              <w:right w:val="single" w:sz="6" w:space="0" w:color="auto"/>
            </w:tcBorders>
          </w:tcPr>
          <w:p w14:paraId="0E851B38" w14:textId="39B1D59E"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sidRPr="00A52A32">
              <w:rPr>
                <w:rFonts w:ascii="Arial" w:hAnsi="Arial" w:cs="Arial"/>
              </w:rPr>
              <w:t>Drawing Register &amp; Locality</w:t>
            </w:r>
            <w:r>
              <w:rPr>
                <w:rFonts w:ascii="Arial" w:hAnsi="Arial" w:cs="Arial"/>
              </w:rPr>
              <w:t xml:space="preserve">: </w:t>
            </w:r>
            <w:r w:rsidRPr="00A52A32">
              <w:rPr>
                <w:rFonts w:ascii="Arial" w:hAnsi="Arial" w:cs="Arial"/>
              </w:rPr>
              <w:t>JHS-CI-DA-01</w:t>
            </w:r>
          </w:p>
        </w:tc>
        <w:tc>
          <w:tcPr>
            <w:tcW w:w="2136" w:type="dxa"/>
            <w:tcBorders>
              <w:top w:val="single" w:sz="6" w:space="0" w:color="auto"/>
              <w:left w:val="single" w:sz="6" w:space="0" w:color="auto"/>
              <w:bottom w:val="single" w:sz="6" w:space="0" w:color="auto"/>
              <w:right w:val="single" w:sz="6" w:space="0" w:color="auto"/>
            </w:tcBorders>
          </w:tcPr>
          <w:p w14:paraId="2371E972" w14:textId="4A6E1E2F"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6415736F" w14:textId="4564A346"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C</w:t>
            </w:r>
          </w:p>
        </w:tc>
        <w:tc>
          <w:tcPr>
            <w:tcW w:w="1813" w:type="dxa"/>
            <w:tcBorders>
              <w:top w:val="single" w:sz="6" w:space="0" w:color="auto"/>
              <w:left w:val="single" w:sz="6" w:space="0" w:color="auto"/>
              <w:bottom w:val="single" w:sz="6" w:space="0" w:color="auto"/>
              <w:right w:val="single" w:sz="6" w:space="0" w:color="auto"/>
            </w:tcBorders>
          </w:tcPr>
          <w:p w14:paraId="25FA4BEF" w14:textId="751A2234"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57771373" w14:textId="77777777" w:rsidTr="00FA46C2">
        <w:tc>
          <w:tcPr>
            <w:tcW w:w="2165" w:type="dxa"/>
            <w:tcBorders>
              <w:top w:val="single" w:sz="6" w:space="0" w:color="auto"/>
              <w:left w:val="single" w:sz="6" w:space="0" w:color="auto"/>
              <w:bottom w:val="single" w:sz="6" w:space="0" w:color="auto"/>
              <w:right w:val="single" w:sz="6" w:space="0" w:color="auto"/>
            </w:tcBorders>
          </w:tcPr>
          <w:p w14:paraId="77AEB8FF" w14:textId="6482C6A0"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Pr>
                <w:rFonts w:ascii="Arial" w:hAnsi="Arial" w:cs="Arial"/>
              </w:rPr>
              <w:t xml:space="preserve">Construction Notes – Sheet 1: </w:t>
            </w:r>
            <w:r w:rsidRPr="00A52A32">
              <w:rPr>
                <w:rFonts w:ascii="Arial" w:hAnsi="Arial" w:cs="Arial"/>
              </w:rPr>
              <w:t>JHS-CI-DA-0</w:t>
            </w:r>
            <w:r>
              <w:rPr>
                <w:rFonts w:ascii="Arial" w:hAnsi="Arial" w:cs="Arial"/>
              </w:rPr>
              <w:t>2</w:t>
            </w:r>
          </w:p>
        </w:tc>
        <w:tc>
          <w:tcPr>
            <w:tcW w:w="2136" w:type="dxa"/>
            <w:tcBorders>
              <w:top w:val="single" w:sz="6" w:space="0" w:color="auto"/>
              <w:left w:val="single" w:sz="6" w:space="0" w:color="auto"/>
              <w:bottom w:val="single" w:sz="6" w:space="0" w:color="auto"/>
              <w:right w:val="single" w:sz="6" w:space="0" w:color="auto"/>
            </w:tcBorders>
          </w:tcPr>
          <w:p w14:paraId="04FC1330"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5578D85A"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C</w:t>
            </w:r>
          </w:p>
        </w:tc>
        <w:tc>
          <w:tcPr>
            <w:tcW w:w="1813" w:type="dxa"/>
            <w:tcBorders>
              <w:top w:val="single" w:sz="6" w:space="0" w:color="auto"/>
              <w:left w:val="single" w:sz="6" w:space="0" w:color="auto"/>
              <w:bottom w:val="single" w:sz="6" w:space="0" w:color="auto"/>
              <w:right w:val="single" w:sz="6" w:space="0" w:color="auto"/>
            </w:tcBorders>
          </w:tcPr>
          <w:p w14:paraId="1810CC37" w14:textId="069F1E34"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3EF03ED6" w14:textId="77777777" w:rsidTr="00FA46C2">
        <w:tc>
          <w:tcPr>
            <w:tcW w:w="2165" w:type="dxa"/>
            <w:tcBorders>
              <w:top w:val="single" w:sz="6" w:space="0" w:color="auto"/>
              <w:left w:val="single" w:sz="6" w:space="0" w:color="auto"/>
              <w:bottom w:val="single" w:sz="6" w:space="0" w:color="auto"/>
              <w:right w:val="single" w:sz="6" w:space="0" w:color="auto"/>
            </w:tcBorders>
          </w:tcPr>
          <w:p w14:paraId="0E3208D5" w14:textId="080ACD5B"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Pr>
                <w:rFonts w:ascii="Arial" w:hAnsi="Arial" w:cs="Arial"/>
              </w:rPr>
              <w:t xml:space="preserve">Construction Notes and Legend: </w:t>
            </w:r>
            <w:r w:rsidRPr="00A52A32">
              <w:rPr>
                <w:rFonts w:ascii="Arial" w:hAnsi="Arial" w:cs="Arial"/>
              </w:rPr>
              <w:t>JHS-CI-DA-0</w:t>
            </w:r>
            <w:r>
              <w:rPr>
                <w:rFonts w:ascii="Arial" w:hAnsi="Arial" w:cs="Arial"/>
              </w:rPr>
              <w:t>3</w:t>
            </w:r>
          </w:p>
        </w:tc>
        <w:tc>
          <w:tcPr>
            <w:tcW w:w="2136" w:type="dxa"/>
            <w:tcBorders>
              <w:top w:val="single" w:sz="6" w:space="0" w:color="auto"/>
              <w:left w:val="single" w:sz="6" w:space="0" w:color="auto"/>
              <w:bottom w:val="single" w:sz="6" w:space="0" w:color="auto"/>
              <w:right w:val="single" w:sz="6" w:space="0" w:color="auto"/>
            </w:tcBorders>
          </w:tcPr>
          <w:p w14:paraId="308995FE"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294BF71C"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C</w:t>
            </w:r>
          </w:p>
        </w:tc>
        <w:tc>
          <w:tcPr>
            <w:tcW w:w="1813" w:type="dxa"/>
            <w:tcBorders>
              <w:top w:val="single" w:sz="6" w:space="0" w:color="auto"/>
              <w:left w:val="single" w:sz="6" w:space="0" w:color="auto"/>
              <w:bottom w:val="single" w:sz="6" w:space="0" w:color="auto"/>
              <w:right w:val="single" w:sz="6" w:space="0" w:color="auto"/>
            </w:tcBorders>
          </w:tcPr>
          <w:p w14:paraId="6253ABBC" w14:textId="2156675E"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EC1AF52" w14:textId="77777777" w:rsidTr="00FA46C2">
        <w:tc>
          <w:tcPr>
            <w:tcW w:w="2165" w:type="dxa"/>
            <w:tcBorders>
              <w:top w:val="single" w:sz="6" w:space="0" w:color="auto"/>
              <w:left w:val="single" w:sz="6" w:space="0" w:color="auto"/>
              <w:bottom w:val="single" w:sz="6" w:space="0" w:color="auto"/>
              <w:right w:val="single" w:sz="6" w:space="0" w:color="auto"/>
            </w:tcBorders>
          </w:tcPr>
          <w:p w14:paraId="21A77508" w14:textId="2174DEBF"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sidRPr="00A52A32">
              <w:rPr>
                <w:rFonts w:ascii="Arial" w:hAnsi="Arial" w:cs="Arial"/>
              </w:rPr>
              <w:t>Erosion &amp; Sediment Control (E</w:t>
            </w:r>
            <w:r>
              <w:rPr>
                <w:rFonts w:ascii="Arial" w:hAnsi="Arial" w:cs="Arial"/>
              </w:rPr>
              <w:t>SC</w:t>
            </w:r>
            <w:r w:rsidRPr="00A52A32">
              <w:rPr>
                <w:rFonts w:ascii="Arial" w:hAnsi="Arial" w:cs="Arial"/>
              </w:rPr>
              <w:t>) - Layout Plan</w:t>
            </w:r>
            <w:r>
              <w:rPr>
                <w:rFonts w:ascii="Arial" w:hAnsi="Arial" w:cs="Arial"/>
              </w:rPr>
              <w:t xml:space="preserve">: </w:t>
            </w:r>
            <w:r w:rsidRPr="00A52A32">
              <w:rPr>
                <w:rFonts w:ascii="Arial" w:hAnsi="Arial" w:cs="Arial"/>
              </w:rPr>
              <w:t>JHS-CI-DA-</w:t>
            </w:r>
            <w:r>
              <w:rPr>
                <w:rFonts w:ascii="Arial" w:hAnsi="Arial" w:cs="Arial"/>
              </w:rPr>
              <w:t>04</w:t>
            </w:r>
          </w:p>
        </w:tc>
        <w:tc>
          <w:tcPr>
            <w:tcW w:w="2136" w:type="dxa"/>
            <w:tcBorders>
              <w:top w:val="single" w:sz="6" w:space="0" w:color="auto"/>
              <w:left w:val="single" w:sz="6" w:space="0" w:color="auto"/>
              <w:bottom w:val="single" w:sz="6" w:space="0" w:color="auto"/>
              <w:right w:val="single" w:sz="6" w:space="0" w:color="auto"/>
            </w:tcBorders>
          </w:tcPr>
          <w:p w14:paraId="30416CDA"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58F9C2D5"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C</w:t>
            </w:r>
          </w:p>
        </w:tc>
        <w:tc>
          <w:tcPr>
            <w:tcW w:w="1813" w:type="dxa"/>
            <w:tcBorders>
              <w:top w:val="single" w:sz="6" w:space="0" w:color="auto"/>
              <w:left w:val="single" w:sz="6" w:space="0" w:color="auto"/>
              <w:bottom w:val="single" w:sz="6" w:space="0" w:color="auto"/>
              <w:right w:val="single" w:sz="6" w:space="0" w:color="auto"/>
            </w:tcBorders>
          </w:tcPr>
          <w:p w14:paraId="00B444D7" w14:textId="0AC836A7"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7237A7A3" w14:textId="77777777" w:rsidTr="00FA46C2">
        <w:tc>
          <w:tcPr>
            <w:tcW w:w="2165" w:type="dxa"/>
            <w:tcBorders>
              <w:top w:val="single" w:sz="6" w:space="0" w:color="auto"/>
              <w:left w:val="single" w:sz="6" w:space="0" w:color="auto"/>
              <w:bottom w:val="single" w:sz="6" w:space="0" w:color="auto"/>
              <w:right w:val="single" w:sz="6" w:space="0" w:color="auto"/>
            </w:tcBorders>
          </w:tcPr>
          <w:p w14:paraId="076F8DA6" w14:textId="1B921231"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sidRPr="00A52A32">
              <w:rPr>
                <w:rFonts w:ascii="Arial" w:hAnsi="Arial" w:cs="Arial"/>
              </w:rPr>
              <w:t>Erosion &amp; Sediment Control (E</w:t>
            </w:r>
            <w:r>
              <w:rPr>
                <w:rFonts w:ascii="Arial" w:hAnsi="Arial" w:cs="Arial"/>
              </w:rPr>
              <w:t>SC</w:t>
            </w:r>
            <w:r w:rsidRPr="00A52A32">
              <w:rPr>
                <w:rFonts w:ascii="Arial" w:hAnsi="Arial" w:cs="Arial"/>
              </w:rPr>
              <w:t xml:space="preserve">) - </w:t>
            </w:r>
            <w:r>
              <w:rPr>
                <w:rFonts w:ascii="Arial" w:hAnsi="Arial" w:cs="Arial"/>
              </w:rPr>
              <w:t xml:space="preserve">Details: </w:t>
            </w:r>
            <w:r w:rsidRPr="00A52A32">
              <w:rPr>
                <w:rFonts w:ascii="Arial" w:hAnsi="Arial" w:cs="Arial"/>
              </w:rPr>
              <w:t>JHS-CI-DA-0</w:t>
            </w:r>
            <w:r>
              <w:rPr>
                <w:rFonts w:ascii="Arial" w:hAnsi="Arial" w:cs="Arial"/>
              </w:rPr>
              <w:t>5</w:t>
            </w:r>
          </w:p>
        </w:tc>
        <w:tc>
          <w:tcPr>
            <w:tcW w:w="2136" w:type="dxa"/>
            <w:tcBorders>
              <w:top w:val="single" w:sz="6" w:space="0" w:color="auto"/>
              <w:left w:val="single" w:sz="6" w:space="0" w:color="auto"/>
              <w:bottom w:val="single" w:sz="6" w:space="0" w:color="auto"/>
              <w:right w:val="single" w:sz="6" w:space="0" w:color="auto"/>
            </w:tcBorders>
          </w:tcPr>
          <w:p w14:paraId="5D99C267"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6EC3C83D"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C</w:t>
            </w:r>
          </w:p>
        </w:tc>
        <w:tc>
          <w:tcPr>
            <w:tcW w:w="1813" w:type="dxa"/>
            <w:tcBorders>
              <w:top w:val="single" w:sz="6" w:space="0" w:color="auto"/>
              <w:left w:val="single" w:sz="6" w:space="0" w:color="auto"/>
              <w:bottom w:val="single" w:sz="6" w:space="0" w:color="auto"/>
              <w:right w:val="single" w:sz="6" w:space="0" w:color="auto"/>
            </w:tcBorders>
          </w:tcPr>
          <w:p w14:paraId="67E5B402" w14:textId="3DE54C4E"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25ADC16D" w14:textId="77777777" w:rsidTr="00FA46C2">
        <w:tc>
          <w:tcPr>
            <w:tcW w:w="2165" w:type="dxa"/>
            <w:tcBorders>
              <w:top w:val="single" w:sz="6" w:space="0" w:color="auto"/>
              <w:left w:val="single" w:sz="6" w:space="0" w:color="auto"/>
              <w:bottom w:val="single" w:sz="6" w:space="0" w:color="auto"/>
              <w:right w:val="single" w:sz="6" w:space="0" w:color="auto"/>
            </w:tcBorders>
          </w:tcPr>
          <w:p w14:paraId="5C26FC2B" w14:textId="4DD09C3F"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Pr>
                <w:rFonts w:ascii="Arial" w:hAnsi="Arial" w:cs="Arial"/>
              </w:rPr>
              <w:t xml:space="preserve">Bulk Earthworks – Layout Plan: </w:t>
            </w:r>
            <w:r w:rsidRPr="00A52A32">
              <w:rPr>
                <w:rFonts w:ascii="Arial" w:hAnsi="Arial" w:cs="Arial"/>
              </w:rPr>
              <w:t>JHS-CI-DA-0</w:t>
            </w:r>
            <w:r>
              <w:rPr>
                <w:rFonts w:ascii="Arial" w:hAnsi="Arial" w:cs="Arial"/>
              </w:rPr>
              <w:t>6</w:t>
            </w:r>
          </w:p>
        </w:tc>
        <w:tc>
          <w:tcPr>
            <w:tcW w:w="2136" w:type="dxa"/>
            <w:tcBorders>
              <w:top w:val="single" w:sz="6" w:space="0" w:color="auto"/>
              <w:left w:val="single" w:sz="6" w:space="0" w:color="auto"/>
              <w:bottom w:val="single" w:sz="6" w:space="0" w:color="auto"/>
              <w:right w:val="single" w:sz="6" w:space="0" w:color="auto"/>
            </w:tcBorders>
          </w:tcPr>
          <w:p w14:paraId="5EA4E372"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76B686D8" w14:textId="0BE0122A"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D</w:t>
            </w:r>
          </w:p>
        </w:tc>
        <w:tc>
          <w:tcPr>
            <w:tcW w:w="1813" w:type="dxa"/>
            <w:tcBorders>
              <w:top w:val="single" w:sz="6" w:space="0" w:color="auto"/>
              <w:left w:val="single" w:sz="6" w:space="0" w:color="auto"/>
              <w:bottom w:val="single" w:sz="6" w:space="0" w:color="auto"/>
              <w:right w:val="single" w:sz="6" w:space="0" w:color="auto"/>
            </w:tcBorders>
          </w:tcPr>
          <w:p w14:paraId="53600507" w14:textId="20AD298D"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3DFDB832" w14:textId="77777777" w:rsidTr="00FA46C2">
        <w:tc>
          <w:tcPr>
            <w:tcW w:w="2165" w:type="dxa"/>
            <w:tcBorders>
              <w:top w:val="single" w:sz="6" w:space="0" w:color="auto"/>
              <w:left w:val="single" w:sz="6" w:space="0" w:color="auto"/>
              <w:bottom w:val="single" w:sz="6" w:space="0" w:color="auto"/>
              <w:right w:val="single" w:sz="6" w:space="0" w:color="auto"/>
            </w:tcBorders>
          </w:tcPr>
          <w:p w14:paraId="15E22AF2" w14:textId="5706EA70"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Pr>
                <w:rFonts w:ascii="Arial" w:hAnsi="Arial" w:cs="Arial"/>
              </w:rPr>
              <w:t xml:space="preserve">Bulk Earthworks – Sections – Sheet 1: </w:t>
            </w:r>
            <w:r w:rsidRPr="00A52A32">
              <w:rPr>
                <w:rFonts w:ascii="Arial" w:hAnsi="Arial" w:cs="Arial"/>
              </w:rPr>
              <w:t>JHS-CI-DA-0</w:t>
            </w:r>
            <w:r>
              <w:rPr>
                <w:rFonts w:ascii="Arial" w:hAnsi="Arial" w:cs="Arial"/>
              </w:rPr>
              <w:t>7</w:t>
            </w:r>
          </w:p>
        </w:tc>
        <w:tc>
          <w:tcPr>
            <w:tcW w:w="2136" w:type="dxa"/>
            <w:tcBorders>
              <w:top w:val="single" w:sz="6" w:space="0" w:color="auto"/>
              <w:left w:val="single" w:sz="6" w:space="0" w:color="auto"/>
              <w:bottom w:val="single" w:sz="6" w:space="0" w:color="auto"/>
              <w:right w:val="single" w:sz="6" w:space="0" w:color="auto"/>
            </w:tcBorders>
          </w:tcPr>
          <w:p w14:paraId="2096502C"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418E5BAF" w14:textId="73E1049A"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D</w:t>
            </w:r>
          </w:p>
        </w:tc>
        <w:tc>
          <w:tcPr>
            <w:tcW w:w="1813" w:type="dxa"/>
            <w:tcBorders>
              <w:top w:val="single" w:sz="6" w:space="0" w:color="auto"/>
              <w:left w:val="single" w:sz="6" w:space="0" w:color="auto"/>
              <w:bottom w:val="single" w:sz="6" w:space="0" w:color="auto"/>
              <w:right w:val="single" w:sz="6" w:space="0" w:color="auto"/>
            </w:tcBorders>
          </w:tcPr>
          <w:p w14:paraId="0D602F28" w14:textId="2E1FB834"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2B061EDB" w14:textId="77777777" w:rsidTr="00FA46C2">
        <w:tc>
          <w:tcPr>
            <w:tcW w:w="2165" w:type="dxa"/>
            <w:tcBorders>
              <w:top w:val="single" w:sz="6" w:space="0" w:color="auto"/>
              <w:left w:val="single" w:sz="6" w:space="0" w:color="auto"/>
              <w:bottom w:val="single" w:sz="6" w:space="0" w:color="auto"/>
              <w:right w:val="single" w:sz="6" w:space="0" w:color="auto"/>
            </w:tcBorders>
          </w:tcPr>
          <w:p w14:paraId="49902583" w14:textId="3F5CA474"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Pr>
                <w:rFonts w:ascii="Arial" w:hAnsi="Arial" w:cs="Arial"/>
              </w:rPr>
              <w:t xml:space="preserve">Bulk Earthworks – Sections – Sheet 2: </w:t>
            </w:r>
            <w:r w:rsidRPr="00A52A32">
              <w:rPr>
                <w:rFonts w:ascii="Arial" w:hAnsi="Arial" w:cs="Arial"/>
              </w:rPr>
              <w:t>JHS-CI-DA-0</w:t>
            </w:r>
            <w:r>
              <w:rPr>
                <w:rFonts w:ascii="Arial" w:hAnsi="Arial" w:cs="Arial"/>
              </w:rPr>
              <w:t>8</w:t>
            </w:r>
          </w:p>
        </w:tc>
        <w:tc>
          <w:tcPr>
            <w:tcW w:w="2136" w:type="dxa"/>
            <w:tcBorders>
              <w:top w:val="single" w:sz="6" w:space="0" w:color="auto"/>
              <w:left w:val="single" w:sz="6" w:space="0" w:color="auto"/>
              <w:bottom w:val="single" w:sz="6" w:space="0" w:color="auto"/>
              <w:right w:val="single" w:sz="6" w:space="0" w:color="auto"/>
            </w:tcBorders>
          </w:tcPr>
          <w:p w14:paraId="39FBFA24"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12B811F8" w14:textId="65989BA9"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D</w:t>
            </w:r>
          </w:p>
        </w:tc>
        <w:tc>
          <w:tcPr>
            <w:tcW w:w="1813" w:type="dxa"/>
            <w:tcBorders>
              <w:top w:val="single" w:sz="6" w:space="0" w:color="auto"/>
              <w:left w:val="single" w:sz="6" w:space="0" w:color="auto"/>
              <w:bottom w:val="single" w:sz="6" w:space="0" w:color="auto"/>
              <w:right w:val="single" w:sz="6" w:space="0" w:color="auto"/>
            </w:tcBorders>
          </w:tcPr>
          <w:p w14:paraId="3A96173C" w14:textId="11EA5C4A"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639D8AAE" w14:textId="77777777" w:rsidTr="00FA46C2">
        <w:tc>
          <w:tcPr>
            <w:tcW w:w="2165" w:type="dxa"/>
            <w:tcBorders>
              <w:top w:val="single" w:sz="6" w:space="0" w:color="auto"/>
              <w:left w:val="single" w:sz="6" w:space="0" w:color="auto"/>
              <w:bottom w:val="single" w:sz="6" w:space="0" w:color="auto"/>
              <w:right w:val="single" w:sz="6" w:space="0" w:color="auto"/>
            </w:tcBorders>
          </w:tcPr>
          <w:p w14:paraId="24DA8B08" w14:textId="601DC0D8"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sidRPr="00A52A32">
              <w:rPr>
                <w:rFonts w:ascii="Arial" w:hAnsi="Arial" w:cs="Arial"/>
              </w:rPr>
              <w:t>General Arrangement - Layout Plan</w:t>
            </w:r>
            <w:r>
              <w:rPr>
                <w:rFonts w:ascii="Arial" w:hAnsi="Arial" w:cs="Arial"/>
              </w:rPr>
              <w:t xml:space="preserve">: </w:t>
            </w:r>
            <w:r w:rsidRPr="00A52A32">
              <w:rPr>
                <w:rFonts w:ascii="Arial" w:hAnsi="Arial" w:cs="Arial"/>
              </w:rPr>
              <w:t>JHS-CI-DA-0</w:t>
            </w:r>
            <w:r>
              <w:rPr>
                <w:rFonts w:ascii="Arial" w:hAnsi="Arial" w:cs="Arial"/>
              </w:rPr>
              <w:t>9</w:t>
            </w:r>
          </w:p>
        </w:tc>
        <w:tc>
          <w:tcPr>
            <w:tcW w:w="2136" w:type="dxa"/>
            <w:tcBorders>
              <w:top w:val="single" w:sz="6" w:space="0" w:color="auto"/>
              <w:left w:val="single" w:sz="6" w:space="0" w:color="auto"/>
              <w:bottom w:val="single" w:sz="6" w:space="0" w:color="auto"/>
              <w:right w:val="single" w:sz="6" w:space="0" w:color="auto"/>
            </w:tcBorders>
          </w:tcPr>
          <w:p w14:paraId="6F1472B7"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7E81DB40"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C</w:t>
            </w:r>
          </w:p>
        </w:tc>
        <w:tc>
          <w:tcPr>
            <w:tcW w:w="1813" w:type="dxa"/>
            <w:tcBorders>
              <w:top w:val="single" w:sz="6" w:space="0" w:color="auto"/>
              <w:left w:val="single" w:sz="6" w:space="0" w:color="auto"/>
              <w:bottom w:val="single" w:sz="6" w:space="0" w:color="auto"/>
              <w:right w:val="single" w:sz="6" w:space="0" w:color="auto"/>
            </w:tcBorders>
          </w:tcPr>
          <w:p w14:paraId="56C5215B" w14:textId="66E33B9A"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5579420D" w14:textId="77777777" w:rsidTr="00FA46C2">
        <w:tc>
          <w:tcPr>
            <w:tcW w:w="2165" w:type="dxa"/>
            <w:tcBorders>
              <w:top w:val="single" w:sz="6" w:space="0" w:color="auto"/>
              <w:left w:val="single" w:sz="6" w:space="0" w:color="auto"/>
              <w:bottom w:val="single" w:sz="6" w:space="0" w:color="auto"/>
              <w:right w:val="single" w:sz="6" w:space="0" w:color="auto"/>
            </w:tcBorders>
          </w:tcPr>
          <w:p w14:paraId="2DDE2142" w14:textId="707BFBFA"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sidRPr="00A52A32">
              <w:rPr>
                <w:rFonts w:ascii="Arial" w:hAnsi="Arial" w:cs="Arial"/>
              </w:rPr>
              <w:t>Stormwater Drainage Plan - Layout Plan - Sheet 1</w:t>
            </w:r>
            <w:r>
              <w:rPr>
                <w:rFonts w:ascii="Arial" w:hAnsi="Arial" w:cs="Arial"/>
              </w:rPr>
              <w:t xml:space="preserve">: </w:t>
            </w:r>
            <w:r w:rsidRPr="00A52A32">
              <w:rPr>
                <w:rFonts w:ascii="Arial" w:hAnsi="Arial" w:cs="Arial"/>
              </w:rPr>
              <w:t>JHS-CI-DA-</w:t>
            </w:r>
            <w:r>
              <w:rPr>
                <w:rFonts w:ascii="Arial" w:hAnsi="Arial" w:cs="Arial"/>
              </w:rPr>
              <w:t>10</w:t>
            </w:r>
          </w:p>
        </w:tc>
        <w:tc>
          <w:tcPr>
            <w:tcW w:w="2136" w:type="dxa"/>
            <w:tcBorders>
              <w:top w:val="single" w:sz="6" w:space="0" w:color="auto"/>
              <w:left w:val="single" w:sz="6" w:space="0" w:color="auto"/>
              <w:bottom w:val="single" w:sz="6" w:space="0" w:color="auto"/>
              <w:right w:val="single" w:sz="6" w:space="0" w:color="auto"/>
            </w:tcBorders>
          </w:tcPr>
          <w:p w14:paraId="3DAEB7F8"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72D47A82"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C</w:t>
            </w:r>
          </w:p>
        </w:tc>
        <w:tc>
          <w:tcPr>
            <w:tcW w:w="1813" w:type="dxa"/>
            <w:tcBorders>
              <w:top w:val="single" w:sz="6" w:space="0" w:color="auto"/>
              <w:left w:val="single" w:sz="6" w:space="0" w:color="auto"/>
              <w:bottom w:val="single" w:sz="6" w:space="0" w:color="auto"/>
              <w:right w:val="single" w:sz="6" w:space="0" w:color="auto"/>
            </w:tcBorders>
          </w:tcPr>
          <w:p w14:paraId="5C6CD020" w14:textId="3672700B"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12D3C076" w14:textId="77777777" w:rsidTr="00FA46C2">
        <w:tc>
          <w:tcPr>
            <w:tcW w:w="2165" w:type="dxa"/>
            <w:tcBorders>
              <w:top w:val="single" w:sz="6" w:space="0" w:color="auto"/>
              <w:left w:val="single" w:sz="6" w:space="0" w:color="auto"/>
              <w:bottom w:val="single" w:sz="6" w:space="0" w:color="auto"/>
              <w:right w:val="single" w:sz="6" w:space="0" w:color="auto"/>
            </w:tcBorders>
          </w:tcPr>
          <w:p w14:paraId="27E7D22D" w14:textId="5F7E9A08" w:rsidR="000B577C" w:rsidRPr="00A52A32" w:rsidRDefault="000B577C" w:rsidP="00D7494C">
            <w:pPr>
              <w:widowControl w:val="0"/>
              <w:tabs>
                <w:tab w:val="left" w:pos="1070"/>
              </w:tabs>
              <w:autoSpaceDE w:val="0"/>
              <w:autoSpaceDN w:val="0"/>
              <w:adjustRightInd w:val="0"/>
              <w:spacing w:after="0" w:line="240" w:lineRule="auto"/>
              <w:jc w:val="both"/>
              <w:rPr>
                <w:rFonts w:ascii="Arial" w:hAnsi="Arial" w:cs="Arial"/>
              </w:rPr>
            </w:pPr>
            <w:r w:rsidRPr="00A52A32">
              <w:rPr>
                <w:rFonts w:ascii="Arial" w:hAnsi="Arial" w:cs="Arial"/>
              </w:rPr>
              <w:lastRenderedPageBreak/>
              <w:t xml:space="preserve">Stormwater Drainage Plan - Layout Plan </w:t>
            </w:r>
            <w:r>
              <w:rPr>
                <w:rFonts w:ascii="Arial" w:hAnsi="Arial" w:cs="Arial"/>
              </w:rPr>
              <w:t>–</w:t>
            </w:r>
            <w:r w:rsidRPr="00A52A32">
              <w:rPr>
                <w:rFonts w:ascii="Arial" w:hAnsi="Arial" w:cs="Arial"/>
              </w:rPr>
              <w:t xml:space="preserve"> Sheet</w:t>
            </w:r>
            <w:r>
              <w:rPr>
                <w:rFonts w:ascii="Arial" w:hAnsi="Arial" w:cs="Arial"/>
              </w:rPr>
              <w:t xml:space="preserve"> 2: </w:t>
            </w:r>
            <w:r w:rsidRPr="00A52A32">
              <w:rPr>
                <w:rFonts w:ascii="Arial" w:hAnsi="Arial" w:cs="Arial"/>
              </w:rPr>
              <w:t>JHS-CI-DA-</w:t>
            </w:r>
            <w:r>
              <w:rPr>
                <w:rFonts w:ascii="Arial" w:hAnsi="Arial" w:cs="Arial"/>
              </w:rPr>
              <w:t>1</w:t>
            </w:r>
            <w:r w:rsidRPr="00A52A32">
              <w:rPr>
                <w:rFonts w:ascii="Arial" w:hAnsi="Arial" w:cs="Arial"/>
              </w:rPr>
              <w:t>1</w:t>
            </w:r>
          </w:p>
        </w:tc>
        <w:tc>
          <w:tcPr>
            <w:tcW w:w="2136" w:type="dxa"/>
            <w:tcBorders>
              <w:top w:val="single" w:sz="6" w:space="0" w:color="auto"/>
              <w:left w:val="single" w:sz="6" w:space="0" w:color="auto"/>
              <w:bottom w:val="single" w:sz="6" w:space="0" w:color="auto"/>
              <w:right w:val="single" w:sz="6" w:space="0" w:color="auto"/>
            </w:tcBorders>
          </w:tcPr>
          <w:p w14:paraId="0376DFF1"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0279E0FE" w14:textId="77777777"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C</w:t>
            </w:r>
          </w:p>
        </w:tc>
        <w:tc>
          <w:tcPr>
            <w:tcW w:w="1813" w:type="dxa"/>
            <w:tcBorders>
              <w:top w:val="single" w:sz="6" w:space="0" w:color="auto"/>
              <w:left w:val="single" w:sz="6" w:space="0" w:color="auto"/>
              <w:bottom w:val="single" w:sz="6" w:space="0" w:color="auto"/>
              <w:right w:val="single" w:sz="6" w:space="0" w:color="auto"/>
            </w:tcBorders>
          </w:tcPr>
          <w:p w14:paraId="18B92BD8" w14:textId="5F411B74"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4F7162C8" w14:textId="77777777" w:rsidTr="00F93012">
        <w:tc>
          <w:tcPr>
            <w:tcW w:w="2165" w:type="dxa"/>
            <w:tcBorders>
              <w:top w:val="single" w:sz="6" w:space="0" w:color="auto"/>
              <w:left w:val="single" w:sz="6" w:space="0" w:color="auto"/>
              <w:bottom w:val="single" w:sz="6" w:space="0" w:color="auto"/>
              <w:right w:val="single" w:sz="6" w:space="0" w:color="auto"/>
            </w:tcBorders>
          </w:tcPr>
          <w:p w14:paraId="5523896B" w14:textId="16E81A9F" w:rsidR="000B577C" w:rsidRPr="00A52A32" w:rsidRDefault="000B577C" w:rsidP="00D7494C">
            <w:pPr>
              <w:widowControl w:val="0"/>
              <w:autoSpaceDE w:val="0"/>
              <w:autoSpaceDN w:val="0"/>
              <w:adjustRightInd w:val="0"/>
              <w:spacing w:after="0" w:line="240" w:lineRule="auto"/>
              <w:jc w:val="both"/>
              <w:rPr>
                <w:rFonts w:ascii="Arial" w:hAnsi="Arial" w:cs="Arial"/>
              </w:rPr>
            </w:pPr>
            <w:r w:rsidRPr="00A52A32">
              <w:rPr>
                <w:rFonts w:ascii="Arial" w:hAnsi="Arial" w:cs="Arial"/>
              </w:rPr>
              <w:t xml:space="preserve">Stormwater Drainage Plan - Layout Plan </w:t>
            </w:r>
            <w:r>
              <w:rPr>
                <w:rFonts w:ascii="Arial" w:hAnsi="Arial" w:cs="Arial"/>
              </w:rPr>
              <w:t>–</w:t>
            </w:r>
            <w:r w:rsidRPr="00A52A32">
              <w:rPr>
                <w:rFonts w:ascii="Arial" w:hAnsi="Arial" w:cs="Arial"/>
              </w:rPr>
              <w:t xml:space="preserve"> Sheet</w:t>
            </w:r>
            <w:r>
              <w:rPr>
                <w:rFonts w:ascii="Arial" w:hAnsi="Arial" w:cs="Arial"/>
              </w:rPr>
              <w:t xml:space="preserve"> 3: </w:t>
            </w:r>
            <w:r w:rsidRPr="00A52A32">
              <w:rPr>
                <w:rFonts w:ascii="Arial" w:hAnsi="Arial" w:cs="Arial"/>
              </w:rPr>
              <w:t>JHS-CI-DA-</w:t>
            </w:r>
            <w:r>
              <w:rPr>
                <w:rFonts w:ascii="Arial" w:hAnsi="Arial" w:cs="Arial"/>
              </w:rPr>
              <w:t>12</w:t>
            </w:r>
          </w:p>
        </w:tc>
        <w:tc>
          <w:tcPr>
            <w:tcW w:w="2136" w:type="dxa"/>
            <w:tcBorders>
              <w:top w:val="single" w:sz="6" w:space="0" w:color="auto"/>
              <w:left w:val="single" w:sz="6" w:space="0" w:color="auto"/>
              <w:bottom w:val="single" w:sz="6" w:space="0" w:color="auto"/>
              <w:right w:val="single" w:sz="6" w:space="0" w:color="auto"/>
            </w:tcBorders>
          </w:tcPr>
          <w:p w14:paraId="4F5BADDB" w14:textId="22F94F12"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0B297830" w14:textId="515B1E55"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C</w:t>
            </w:r>
          </w:p>
        </w:tc>
        <w:tc>
          <w:tcPr>
            <w:tcW w:w="1813" w:type="dxa"/>
            <w:tcBorders>
              <w:top w:val="single" w:sz="6" w:space="0" w:color="auto"/>
              <w:left w:val="single" w:sz="6" w:space="0" w:color="auto"/>
              <w:bottom w:val="single" w:sz="6" w:space="0" w:color="auto"/>
              <w:right w:val="single" w:sz="6" w:space="0" w:color="auto"/>
            </w:tcBorders>
          </w:tcPr>
          <w:p w14:paraId="50F483CE" w14:textId="5FC71997"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3822501F" w14:textId="77777777" w:rsidTr="00F93012">
        <w:tc>
          <w:tcPr>
            <w:tcW w:w="2165" w:type="dxa"/>
            <w:tcBorders>
              <w:top w:val="single" w:sz="6" w:space="0" w:color="auto"/>
              <w:left w:val="single" w:sz="6" w:space="0" w:color="auto"/>
              <w:bottom w:val="single" w:sz="6" w:space="0" w:color="auto"/>
              <w:right w:val="single" w:sz="6" w:space="0" w:color="auto"/>
            </w:tcBorders>
          </w:tcPr>
          <w:p w14:paraId="52386975" w14:textId="615206F3"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Stormwater Catchment Plan Pre-Development -Layout Plan </w:t>
            </w:r>
          </w:p>
        </w:tc>
        <w:tc>
          <w:tcPr>
            <w:tcW w:w="2136" w:type="dxa"/>
            <w:tcBorders>
              <w:top w:val="single" w:sz="6" w:space="0" w:color="auto"/>
              <w:left w:val="single" w:sz="6" w:space="0" w:color="auto"/>
              <w:bottom w:val="single" w:sz="6" w:space="0" w:color="auto"/>
              <w:right w:val="single" w:sz="6" w:space="0" w:color="auto"/>
            </w:tcBorders>
          </w:tcPr>
          <w:p w14:paraId="59328744" w14:textId="78874B0B"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027C2CC6" w14:textId="49A8B688"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B</w:t>
            </w:r>
          </w:p>
        </w:tc>
        <w:tc>
          <w:tcPr>
            <w:tcW w:w="1813" w:type="dxa"/>
            <w:tcBorders>
              <w:top w:val="single" w:sz="6" w:space="0" w:color="auto"/>
              <w:left w:val="single" w:sz="6" w:space="0" w:color="auto"/>
              <w:bottom w:val="single" w:sz="6" w:space="0" w:color="auto"/>
              <w:right w:val="single" w:sz="6" w:space="0" w:color="auto"/>
            </w:tcBorders>
          </w:tcPr>
          <w:p w14:paraId="70CE5F13" w14:textId="742D97A2"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58061DBA" w14:textId="77777777" w:rsidTr="00F93012">
        <w:tc>
          <w:tcPr>
            <w:tcW w:w="2165" w:type="dxa"/>
            <w:tcBorders>
              <w:top w:val="single" w:sz="6" w:space="0" w:color="auto"/>
              <w:left w:val="single" w:sz="6" w:space="0" w:color="auto"/>
              <w:bottom w:val="single" w:sz="6" w:space="0" w:color="auto"/>
              <w:right w:val="single" w:sz="6" w:space="0" w:color="auto"/>
            </w:tcBorders>
          </w:tcPr>
          <w:p w14:paraId="39218341" w14:textId="22E1732B" w:rsidR="000B577C" w:rsidRPr="00A52A32"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Stormwater Catchment Plan Post-Development -Layout Plan</w:t>
            </w:r>
          </w:p>
        </w:tc>
        <w:tc>
          <w:tcPr>
            <w:tcW w:w="2136" w:type="dxa"/>
            <w:tcBorders>
              <w:top w:val="single" w:sz="6" w:space="0" w:color="auto"/>
              <w:left w:val="single" w:sz="6" w:space="0" w:color="auto"/>
              <w:bottom w:val="single" w:sz="6" w:space="0" w:color="auto"/>
              <w:right w:val="single" w:sz="6" w:space="0" w:color="auto"/>
            </w:tcBorders>
          </w:tcPr>
          <w:p w14:paraId="55B51A72" w14:textId="1DB8CE41"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1FC46C58" w14:textId="55CD448A" w:rsidR="000B577C" w:rsidRPr="00A52A32" w:rsidRDefault="000B577C" w:rsidP="00D7494C">
            <w:pPr>
              <w:widowControl w:val="0"/>
              <w:autoSpaceDE w:val="0"/>
              <w:autoSpaceDN w:val="0"/>
              <w:adjustRightInd w:val="0"/>
              <w:spacing w:after="0" w:line="240" w:lineRule="auto"/>
              <w:rPr>
                <w:rFonts w:ascii="Arial" w:hAnsi="Arial" w:cs="Arial"/>
              </w:rPr>
            </w:pPr>
            <w:r>
              <w:rPr>
                <w:rFonts w:ascii="Arial" w:hAnsi="Arial" w:cs="Arial"/>
              </w:rPr>
              <w:t>28 July 2023; Rev B</w:t>
            </w:r>
          </w:p>
        </w:tc>
        <w:tc>
          <w:tcPr>
            <w:tcW w:w="1813" w:type="dxa"/>
            <w:tcBorders>
              <w:top w:val="single" w:sz="6" w:space="0" w:color="auto"/>
              <w:left w:val="single" w:sz="6" w:space="0" w:color="auto"/>
              <w:bottom w:val="single" w:sz="6" w:space="0" w:color="auto"/>
              <w:right w:val="single" w:sz="6" w:space="0" w:color="auto"/>
            </w:tcBorders>
          </w:tcPr>
          <w:p w14:paraId="4D7D3925" w14:textId="141F23A1" w:rsidR="000B577C" w:rsidRPr="00A52A32"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A52A32" w14:paraId="6C12580F" w14:textId="77777777" w:rsidTr="00A52A32">
        <w:tc>
          <w:tcPr>
            <w:tcW w:w="833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8DC6D9" w14:textId="1564E19F" w:rsidR="000B577C" w:rsidRPr="00A52A32" w:rsidRDefault="000B577C" w:rsidP="00D7494C">
            <w:pPr>
              <w:widowControl w:val="0"/>
              <w:autoSpaceDE w:val="0"/>
              <w:autoSpaceDN w:val="0"/>
              <w:adjustRightInd w:val="0"/>
              <w:spacing w:after="0" w:line="240" w:lineRule="auto"/>
              <w:rPr>
                <w:rFonts w:ascii="Arial" w:hAnsi="Arial" w:cs="Arial"/>
                <w:b/>
                <w:bCs/>
              </w:rPr>
            </w:pPr>
            <w:r w:rsidRPr="00A52A32">
              <w:rPr>
                <w:rFonts w:ascii="Arial" w:hAnsi="Arial" w:cs="Arial"/>
                <w:b/>
                <w:bCs/>
                <w:i/>
                <w:iCs/>
              </w:rPr>
              <w:t xml:space="preserve">Documents </w:t>
            </w:r>
          </w:p>
        </w:tc>
      </w:tr>
      <w:tr w:rsidR="000B577C" w:rsidRPr="0027619B" w14:paraId="2E01890C" w14:textId="77777777" w:rsidTr="00F93012">
        <w:tc>
          <w:tcPr>
            <w:tcW w:w="2165" w:type="dxa"/>
            <w:tcBorders>
              <w:top w:val="single" w:sz="6" w:space="0" w:color="auto"/>
              <w:left w:val="single" w:sz="6" w:space="0" w:color="auto"/>
              <w:bottom w:val="single" w:sz="6" w:space="0" w:color="auto"/>
              <w:right w:val="single" w:sz="6" w:space="0" w:color="auto"/>
            </w:tcBorders>
          </w:tcPr>
          <w:p w14:paraId="11A546C5" w14:textId="25A564F1" w:rsidR="000B577C" w:rsidRPr="00791837" w:rsidRDefault="000B577C" w:rsidP="00D7494C">
            <w:pPr>
              <w:widowControl w:val="0"/>
              <w:autoSpaceDE w:val="0"/>
              <w:autoSpaceDN w:val="0"/>
              <w:adjustRightInd w:val="0"/>
              <w:spacing w:after="0" w:line="240" w:lineRule="auto"/>
              <w:jc w:val="both"/>
              <w:rPr>
                <w:rFonts w:ascii="Arial" w:hAnsi="Arial" w:cs="Arial"/>
              </w:rPr>
            </w:pPr>
            <w:r w:rsidRPr="00791837">
              <w:rPr>
                <w:rFonts w:ascii="Arial" w:hAnsi="Arial" w:cs="Arial"/>
              </w:rPr>
              <w:t>Statement of Environmental Effects</w:t>
            </w:r>
            <w:r>
              <w:rPr>
                <w:rFonts w:ascii="Arial" w:hAnsi="Arial" w:cs="Arial"/>
              </w:rPr>
              <w:t xml:space="preserve"> &amp; Cl 4.6</w:t>
            </w:r>
          </w:p>
        </w:tc>
        <w:tc>
          <w:tcPr>
            <w:tcW w:w="2136" w:type="dxa"/>
            <w:tcBorders>
              <w:top w:val="single" w:sz="6" w:space="0" w:color="auto"/>
              <w:left w:val="single" w:sz="6" w:space="0" w:color="auto"/>
              <w:bottom w:val="single" w:sz="6" w:space="0" w:color="auto"/>
              <w:right w:val="single" w:sz="6" w:space="0" w:color="auto"/>
            </w:tcBorders>
          </w:tcPr>
          <w:p w14:paraId="0C98A7DF" w14:textId="65EFFBEE" w:rsidR="000B577C" w:rsidRPr="0027619B" w:rsidRDefault="000B577C" w:rsidP="00D7494C">
            <w:pPr>
              <w:widowControl w:val="0"/>
              <w:autoSpaceDE w:val="0"/>
              <w:autoSpaceDN w:val="0"/>
              <w:adjustRightInd w:val="0"/>
              <w:spacing w:after="0" w:line="240" w:lineRule="auto"/>
              <w:rPr>
                <w:rFonts w:ascii="Arial" w:hAnsi="Arial" w:cs="Arial"/>
              </w:rPr>
            </w:pPr>
            <w:r w:rsidRPr="0027619B">
              <w:rPr>
                <w:rFonts w:ascii="Arial" w:hAnsi="Arial" w:cs="Arial"/>
              </w:rPr>
              <w:t>Mecone</w:t>
            </w:r>
          </w:p>
        </w:tc>
        <w:tc>
          <w:tcPr>
            <w:tcW w:w="2216" w:type="dxa"/>
            <w:tcBorders>
              <w:top w:val="single" w:sz="6" w:space="0" w:color="auto"/>
              <w:left w:val="single" w:sz="6" w:space="0" w:color="auto"/>
              <w:bottom w:val="single" w:sz="6" w:space="0" w:color="auto"/>
              <w:right w:val="single" w:sz="6" w:space="0" w:color="auto"/>
            </w:tcBorders>
          </w:tcPr>
          <w:p w14:paraId="576CC13F" w14:textId="421AF410" w:rsidR="000B577C" w:rsidRPr="0027619B" w:rsidRDefault="000B577C" w:rsidP="00D7494C">
            <w:pPr>
              <w:widowControl w:val="0"/>
              <w:autoSpaceDE w:val="0"/>
              <w:autoSpaceDN w:val="0"/>
              <w:adjustRightInd w:val="0"/>
              <w:spacing w:after="0" w:line="240" w:lineRule="auto"/>
              <w:rPr>
                <w:rFonts w:ascii="Arial" w:hAnsi="Arial" w:cs="Arial"/>
              </w:rPr>
            </w:pPr>
            <w:r>
              <w:rPr>
                <w:rFonts w:ascii="Arial" w:hAnsi="Arial" w:cs="Arial"/>
              </w:rPr>
              <w:t>July 2023 (Rev B)</w:t>
            </w:r>
          </w:p>
        </w:tc>
        <w:tc>
          <w:tcPr>
            <w:tcW w:w="1813" w:type="dxa"/>
            <w:tcBorders>
              <w:top w:val="single" w:sz="6" w:space="0" w:color="auto"/>
              <w:left w:val="single" w:sz="6" w:space="0" w:color="auto"/>
              <w:bottom w:val="single" w:sz="6" w:space="0" w:color="auto"/>
              <w:right w:val="single" w:sz="6" w:space="0" w:color="auto"/>
            </w:tcBorders>
          </w:tcPr>
          <w:p w14:paraId="023E6050" w14:textId="09A6A20C" w:rsidR="000B577C" w:rsidRPr="0027619B"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2BCDDCE1" w14:textId="77777777" w:rsidTr="00F93012">
        <w:tc>
          <w:tcPr>
            <w:tcW w:w="2165" w:type="dxa"/>
            <w:tcBorders>
              <w:top w:val="single" w:sz="6" w:space="0" w:color="auto"/>
              <w:left w:val="single" w:sz="6" w:space="0" w:color="auto"/>
              <w:bottom w:val="single" w:sz="6" w:space="0" w:color="auto"/>
              <w:right w:val="single" w:sz="6" w:space="0" w:color="auto"/>
            </w:tcBorders>
          </w:tcPr>
          <w:p w14:paraId="65840039" w14:textId="4AC9DA22" w:rsidR="000B577C" w:rsidRPr="00791837"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Architectural Design Report</w:t>
            </w:r>
          </w:p>
        </w:tc>
        <w:tc>
          <w:tcPr>
            <w:tcW w:w="2136" w:type="dxa"/>
            <w:tcBorders>
              <w:top w:val="single" w:sz="6" w:space="0" w:color="auto"/>
              <w:left w:val="single" w:sz="6" w:space="0" w:color="auto"/>
              <w:bottom w:val="single" w:sz="6" w:space="0" w:color="auto"/>
              <w:right w:val="single" w:sz="6" w:space="0" w:color="auto"/>
            </w:tcBorders>
          </w:tcPr>
          <w:p w14:paraId="14096872" w14:textId="628AB6F4" w:rsidR="000B577C" w:rsidRPr="0027619B" w:rsidRDefault="000B577C" w:rsidP="00D7494C">
            <w:pPr>
              <w:widowControl w:val="0"/>
              <w:autoSpaceDE w:val="0"/>
              <w:autoSpaceDN w:val="0"/>
              <w:adjustRightInd w:val="0"/>
              <w:spacing w:after="0" w:line="240" w:lineRule="auto"/>
              <w:rPr>
                <w:rFonts w:ascii="Arial" w:hAnsi="Arial" w:cs="Arial"/>
              </w:rPr>
            </w:pPr>
            <w:r>
              <w:rPr>
                <w:rFonts w:ascii="Arial" w:hAnsi="Arial" w:cs="Arial"/>
              </w:rPr>
              <w:t>TKD Architects</w:t>
            </w:r>
          </w:p>
        </w:tc>
        <w:tc>
          <w:tcPr>
            <w:tcW w:w="2216" w:type="dxa"/>
            <w:tcBorders>
              <w:top w:val="single" w:sz="6" w:space="0" w:color="auto"/>
              <w:left w:val="single" w:sz="6" w:space="0" w:color="auto"/>
              <w:bottom w:val="single" w:sz="6" w:space="0" w:color="auto"/>
              <w:right w:val="single" w:sz="6" w:space="0" w:color="auto"/>
            </w:tcBorders>
          </w:tcPr>
          <w:p w14:paraId="47F899CE" w14:textId="145D6CAF" w:rsidR="000B577C" w:rsidRDefault="000B577C" w:rsidP="00D7494C">
            <w:pPr>
              <w:widowControl w:val="0"/>
              <w:autoSpaceDE w:val="0"/>
              <w:autoSpaceDN w:val="0"/>
              <w:adjustRightInd w:val="0"/>
              <w:spacing w:after="0" w:line="240" w:lineRule="auto"/>
              <w:rPr>
                <w:rFonts w:ascii="Arial" w:hAnsi="Arial" w:cs="Arial"/>
              </w:rPr>
            </w:pPr>
            <w:r>
              <w:rPr>
                <w:rFonts w:ascii="Arial" w:hAnsi="Arial" w:cs="Arial"/>
              </w:rPr>
              <w:t>July 2023</w:t>
            </w:r>
          </w:p>
        </w:tc>
        <w:tc>
          <w:tcPr>
            <w:tcW w:w="1813" w:type="dxa"/>
            <w:tcBorders>
              <w:top w:val="single" w:sz="6" w:space="0" w:color="auto"/>
              <w:left w:val="single" w:sz="6" w:space="0" w:color="auto"/>
              <w:bottom w:val="single" w:sz="6" w:space="0" w:color="auto"/>
              <w:right w:val="single" w:sz="6" w:space="0" w:color="auto"/>
            </w:tcBorders>
          </w:tcPr>
          <w:p w14:paraId="27315D1D" w14:textId="58A34F92" w:rsidR="000B577C" w:rsidRPr="0027619B"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031CD54E" w14:textId="77777777" w:rsidTr="00F93012">
        <w:tc>
          <w:tcPr>
            <w:tcW w:w="2165" w:type="dxa"/>
            <w:tcBorders>
              <w:top w:val="single" w:sz="6" w:space="0" w:color="auto"/>
              <w:left w:val="single" w:sz="6" w:space="0" w:color="auto"/>
              <w:bottom w:val="single" w:sz="6" w:space="0" w:color="auto"/>
              <w:right w:val="single" w:sz="6" w:space="0" w:color="auto"/>
            </w:tcBorders>
          </w:tcPr>
          <w:p w14:paraId="4E480273" w14:textId="56802808" w:rsidR="000B577C" w:rsidRPr="00791837"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Transport and Accessibility Impact Assessment</w:t>
            </w:r>
          </w:p>
        </w:tc>
        <w:tc>
          <w:tcPr>
            <w:tcW w:w="2136" w:type="dxa"/>
            <w:tcBorders>
              <w:top w:val="single" w:sz="6" w:space="0" w:color="auto"/>
              <w:left w:val="single" w:sz="6" w:space="0" w:color="auto"/>
              <w:bottom w:val="single" w:sz="6" w:space="0" w:color="auto"/>
              <w:right w:val="single" w:sz="6" w:space="0" w:color="auto"/>
            </w:tcBorders>
          </w:tcPr>
          <w:p w14:paraId="3B92E5A5" w14:textId="48F02698" w:rsidR="000B577C" w:rsidRPr="0027619B" w:rsidRDefault="000B577C" w:rsidP="00D7494C">
            <w:pPr>
              <w:widowControl w:val="0"/>
              <w:autoSpaceDE w:val="0"/>
              <w:autoSpaceDN w:val="0"/>
              <w:adjustRightInd w:val="0"/>
              <w:spacing w:after="0" w:line="240" w:lineRule="auto"/>
              <w:rPr>
                <w:rFonts w:ascii="Arial" w:hAnsi="Arial" w:cs="Arial"/>
              </w:rPr>
            </w:pPr>
            <w:r>
              <w:rPr>
                <w:rFonts w:ascii="Arial" w:hAnsi="Arial" w:cs="Arial"/>
              </w:rPr>
              <w:t>TTW</w:t>
            </w:r>
          </w:p>
        </w:tc>
        <w:tc>
          <w:tcPr>
            <w:tcW w:w="2216" w:type="dxa"/>
            <w:tcBorders>
              <w:top w:val="single" w:sz="6" w:space="0" w:color="auto"/>
              <w:left w:val="single" w:sz="6" w:space="0" w:color="auto"/>
              <w:bottom w:val="single" w:sz="6" w:space="0" w:color="auto"/>
              <w:right w:val="single" w:sz="6" w:space="0" w:color="auto"/>
            </w:tcBorders>
          </w:tcPr>
          <w:p w14:paraId="0D80CC0D" w14:textId="1C34A131"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28 July 2023 (Project No: </w:t>
            </w:r>
            <w:r w:rsidRPr="00A52A32">
              <w:rPr>
                <w:rFonts w:ascii="Arial" w:hAnsi="Arial" w:cs="Arial"/>
              </w:rPr>
              <w:t>231314 TAAA</w:t>
            </w:r>
            <w:r>
              <w:rPr>
                <w:rFonts w:ascii="Arial" w:hAnsi="Arial" w:cs="Arial"/>
              </w:rPr>
              <w:t>, Rev 1)</w:t>
            </w:r>
          </w:p>
        </w:tc>
        <w:tc>
          <w:tcPr>
            <w:tcW w:w="1813" w:type="dxa"/>
            <w:tcBorders>
              <w:top w:val="single" w:sz="6" w:space="0" w:color="auto"/>
              <w:left w:val="single" w:sz="6" w:space="0" w:color="auto"/>
              <w:bottom w:val="single" w:sz="6" w:space="0" w:color="auto"/>
              <w:right w:val="single" w:sz="6" w:space="0" w:color="auto"/>
            </w:tcBorders>
          </w:tcPr>
          <w:p w14:paraId="2120D1C9" w14:textId="0C306A23" w:rsidR="000B577C" w:rsidRPr="0027619B"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065439A1" w14:textId="77777777" w:rsidTr="00F93012">
        <w:tc>
          <w:tcPr>
            <w:tcW w:w="2165" w:type="dxa"/>
            <w:tcBorders>
              <w:top w:val="single" w:sz="6" w:space="0" w:color="auto"/>
              <w:left w:val="single" w:sz="6" w:space="0" w:color="auto"/>
              <w:bottom w:val="single" w:sz="6" w:space="0" w:color="auto"/>
              <w:right w:val="single" w:sz="6" w:space="0" w:color="auto"/>
            </w:tcBorders>
          </w:tcPr>
          <w:p w14:paraId="7E0245C5" w14:textId="4608DA21" w:rsidR="000B577C" w:rsidRPr="00791837" w:rsidRDefault="000B577C" w:rsidP="00D7494C">
            <w:pPr>
              <w:widowControl w:val="0"/>
              <w:autoSpaceDE w:val="0"/>
              <w:autoSpaceDN w:val="0"/>
              <w:adjustRightInd w:val="0"/>
              <w:spacing w:after="0" w:line="240" w:lineRule="auto"/>
              <w:jc w:val="both"/>
              <w:rPr>
                <w:rFonts w:ascii="Arial" w:hAnsi="Arial" w:cs="Arial"/>
              </w:rPr>
            </w:pPr>
            <w:r w:rsidRPr="00791837">
              <w:rPr>
                <w:rFonts w:ascii="Arial" w:hAnsi="Arial" w:cs="Arial"/>
              </w:rPr>
              <w:t xml:space="preserve">Crime Prevention Through Environmental Design (CPTED) Report </w:t>
            </w:r>
          </w:p>
        </w:tc>
        <w:tc>
          <w:tcPr>
            <w:tcW w:w="2136" w:type="dxa"/>
            <w:tcBorders>
              <w:top w:val="single" w:sz="6" w:space="0" w:color="auto"/>
              <w:left w:val="single" w:sz="6" w:space="0" w:color="auto"/>
              <w:bottom w:val="single" w:sz="6" w:space="0" w:color="auto"/>
              <w:right w:val="single" w:sz="6" w:space="0" w:color="auto"/>
            </w:tcBorders>
          </w:tcPr>
          <w:p w14:paraId="383B88D5" w14:textId="3A75EC77" w:rsidR="000B577C" w:rsidRPr="0027619B" w:rsidRDefault="000B577C" w:rsidP="00D7494C">
            <w:pPr>
              <w:widowControl w:val="0"/>
              <w:autoSpaceDE w:val="0"/>
              <w:autoSpaceDN w:val="0"/>
              <w:adjustRightInd w:val="0"/>
              <w:spacing w:after="0" w:line="240" w:lineRule="auto"/>
              <w:rPr>
                <w:rFonts w:ascii="Arial" w:hAnsi="Arial" w:cs="Arial"/>
              </w:rPr>
            </w:pPr>
            <w:r w:rsidRPr="0027619B">
              <w:rPr>
                <w:rFonts w:ascii="Arial" w:hAnsi="Arial" w:cs="Arial"/>
              </w:rPr>
              <w:t>Mecone</w:t>
            </w:r>
          </w:p>
        </w:tc>
        <w:tc>
          <w:tcPr>
            <w:tcW w:w="2216" w:type="dxa"/>
            <w:tcBorders>
              <w:top w:val="single" w:sz="6" w:space="0" w:color="auto"/>
              <w:left w:val="single" w:sz="6" w:space="0" w:color="auto"/>
              <w:bottom w:val="single" w:sz="6" w:space="0" w:color="auto"/>
              <w:right w:val="single" w:sz="6" w:space="0" w:color="auto"/>
            </w:tcBorders>
          </w:tcPr>
          <w:p w14:paraId="5EFD2D5E" w14:textId="633D6998" w:rsidR="000B577C" w:rsidRPr="0027619B" w:rsidRDefault="000B577C" w:rsidP="00D7494C">
            <w:pPr>
              <w:widowControl w:val="0"/>
              <w:autoSpaceDE w:val="0"/>
              <w:autoSpaceDN w:val="0"/>
              <w:adjustRightInd w:val="0"/>
              <w:spacing w:after="0" w:line="240" w:lineRule="auto"/>
              <w:rPr>
                <w:rFonts w:ascii="Arial" w:hAnsi="Arial" w:cs="Arial"/>
              </w:rPr>
            </w:pPr>
            <w:r w:rsidRPr="0027619B">
              <w:rPr>
                <w:rFonts w:ascii="Arial" w:hAnsi="Arial" w:cs="Arial"/>
              </w:rPr>
              <w:t>August 2023</w:t>
            </w:r>
          </w:p>
        </w:tc>
        <w:tc>
          <w:tcPr>
            <w:tcW w:w="1813" w:type="dxa"/>
            <w:tcBorders>
              <w:top w:val="single" w:sz="6" w:space="0" w:color="auto"/>
              <w:left w:val="single" w:sz="6" w:space="0" w:color="auto"/>
              <w:bottom w:val="single" w:sz="6" w:space="0" w:color="auto"/>
              <w:right w:val="single" w:sz="6" w:space="0" w:color="auto"/>
            </w:tcBorders>
          </w:tcPr>
          <w:p w14:paraId="31C24EC2" w14:textId="386468E1" w:rsidR="000B577C" w:rsidRPr="0027619B" w:rsidRDefault="000707BF" w:rsidP="00D7494C">
            <w:pPr>
              <w:widowControl w:val="0"/>
              <w:autoSpaceDE w:val="0"/>
              <w:autoSpaceDN w:val="0"/>
              <w:adjustRightInd w:val="0"/>
              <w:spacing w:after="0" w:line="240" w:lineRule="auto"/>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7C93BB84" w14:textId="77777777" w:rsidTr="00F93012">
        <w:tc>
          <w:tcPr>
            <w:tcW w:w="2165" w:type="dxa"/>
            <w:tcBorders>
              <w:top w:val="single" w:sz="6" w:space="0" w:color="auto"/>
              <w:left w:val="single" w:sz="6" w:space="0" w:color="auto"/>
              <w:bottom w:val="single" w:sz="6" w:space="0" w:color="auto"/>
              <w:right w:val="single" w:sz="6" w:space="0" w:color="auto"/>
            </w:tcBorders>
          </w:tcPr>
          <w:p w14:paraId="6BE365D8" w14:textId="79233AC3"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Landscape Design Report</w:t>
            </w:r>
          </w:p>
        </w:tc>
        <w:tc>
          <w:tcPr>
            <w:tcW w:w="2136" w:type="dxa"/>
            <w:tcBorders>
              <w:top w:val="single" w:sz="6" w:space="0" w:color="auto"/>
              <w:left w:val="single" w:sz="6" w:space="0" w:color="auto"/>
              <w:bottom w:val="single" w:sz="6" w:space="0" w:color="auto"/>
              <w:right w:val="single" w:sz="6" w:space="0" w:color="auto"/>
            </w:tcBorders>
          </w:tcPr>
          <w:p w14:paraId="0DC706AF" w14:textId="47DDBF0A"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Context</w:t>
            </w:r>
          </w:p>
        </w:tc>
        <w:tc>
          <w:tcPr>
            <w:tcW w:w="2216" w:type="dxa"/>
            <w:tcBorders>
              <w:top w:val="single" w:sz="6" w:space="0" w:color="auto"/>
              <w:left w:val="single" w:sz="6" w:space="0" w:color="auto"/>
              <w:bottom w:val="single" w:sz="6" w:space="0" w:color="auto"/>
              <w:right w:val="single" w:sz="6" w:space="0" w:color="auto"/>
            </w:tcBorders>
          </w:tcPr>
          <w:p w14:paraId="27581AC1" w14:textId="05706DAE"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27 July 2023 (Rev A)</w:t>
            </w:r>
          </w:p>
        </w:tc>
        <w:tc>
          <w:tcPr>
            <w:tcW w:w="1813" w:type="dxa"/>
            <w:tcBorders>
              <w:top w:val="single" w:sz="6" w:space="0" w:color="auto"/>
              <w:left w:val="single" w:sz="6" w:space="0" w:color="auto"/>
              <w:bottom w:val="single" w:sz="6" w:space="0" w:color="auto"/>
              <w:right w:val="single" w:sz="6" w:space="0" w:color="auto"/>
            </w:tcBorders>
          </w:tcPr>
          <w:p w14:paraId="7A0713E9" w14:textId="7F1840FF"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6FC884D8" w14:textId="77777777" w:rsidTr="00F93012">
        <w:tc>
          <w:tcPr>
            <w:tcW w:w="2165" w:type="dxa"/>
            <w:tcBorders>
              <w:top w:val="single" w:sz="6" w:space="0" w:color="auto"/>
              <w:left w:val="single" w:sz="6" w:space="0" w:color="auto"/>
              <w:bottom w:val="single" w:sz="6" w:space="0" w:color="auto"/>
              <w:right w:val="single" w:sz="6" w:space="0" w:color="auto"/>
            </w:tcBorders>
          </w:tcPr>
          <w:p w14:paraId="68337E19" w14:textId="767E5DEC" w:rsidR="000B577C" w:rsidRPr="0027619B" w:rsidRDefault="000B577C" w:rsidP="00D7494C">
            <w:pPr>
              <w:widowControl w:val="0"/>
              <w:autoSpaceDE w:val="0"/>
              <w:autoSpaceDN w:val="0"/>
              <w:adjustRightInd w:val="0"/>
              <w:spacing w:after="0" w:line="240" w:lineRule="auto"/>
              <w:jc w:val="both"/>
              <w:rPr>
                <w:rFonts w:ascii="Arial" w:hAnsi="Arial" w:cs="Arial"/>
              </w:rPr>
            </w:pPr>
            <w:r w:rsidRPr="0027619B">
              <w:rPr>
                <w:rFonts w:ascii="Arial" w:hAnsi="Arial" w:cs="Arial"/>
              </w:rPr>
              <w:t xml:space="preserve">Flood statement </w:t>
            </w:r>
          </w:p>
        </w:tc>
        <w:tc>
          <w:tcPr>
            <w:tcW w:w="2136" w:type="dxa"/>
            <w:tcBorders>
              <w:top w:val="single" w:sz="6" w:space="0" w:color="auto"/>
              <w:left w:val="single" w:sz="6" w:space="0" w:color="auto"/>
              <w:bottom w:val="single" w:sz="6" w:space="0" w:color="auto"/>
              <w:right w:val="single" w:sz="6" w:space="0" w:color="auto"/>
            </w:tcBorders>
          </w:tcPr>
          <w:p w14:paraId="1A797028" w14:textId="3414694C" w:rsidR="000B577C" w:rsidRPr="0027619B" w:rsidRDefault="000B577C" w:rsidP="00D7494C">
            <w:pPr>
              <w:widowControl w:val="0"/>
              <w:autoSpaceDE w:val="0"/>
              <w:autoSpaceDN w:val="0"/>
              <w:adjustRightInd w:val="0"/>
              <w:spacing w:after="0" w:line="240" w:lineRule="auto"/>
              <w:jc w:val="both"/>
              <w:rPr>
                <w:rFonts w:ascii="Arial" w:hAnsi="Arial" w:cs="Arial"/>
              </w:rPr>
            </w:pPr>
            <w:r w:rsidRPr="0027619B">
              <w:rPr>
                <w:rFonts w:ascii="Arial" w:hAnsi="Arial" w:cs="Arial"/>
              </w:rPr>
              <w:t>Martens</w:t>
            </w:r>
          </w:p>
        </w:tc>
        <w:tc>
          <w:tcPr>
            <w:tcW w:w="2216" w:type="dxa"/>
            <w:tcBorders>
              <w:top w:val="single" w:sz="6" w:space="0" w:color="auto"/>
              <w:left w:val="single" w:sz="6" w:space="0" w:color="auto"/>
              <w:bottom w:val="single" w:sz="6" w:space="0" w:color="auto"/>
              <w:right w:val="single" w:sz="6" w:space="0" w:color="auto"/>
            </w:tcBorders>
          </w:tcPr>
          <w:p w14:paraId="3FD077A9" w14:textId="5786EE0C"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21 July 2023</w:t>
            </w:r>
          </w:p>
        </w:tc>
        <w:tc>
          <w:tcPr>
            <w:tcW w:w="1813" w:type="dxa"/>
            <w:tcBorders>
              <w:top w:val="single" w:sz="6" w:space="0" w:color="auto"/>
              <w:left w:val="single" w:sz="6" w:space="0" w:color="auto"/>
              <w:bottom w:val="single" w:sz="6" w:space="0" w:color="auto"/>
              <w:right w:val="single" w:sz="6" w:space="0" w:color="auto"/>
            </w:tcBorders>
          </w:tcPr>
          <w:p w14:paraId="3B8B7306" w14:textId="60827EDB"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658EA64F" w14:textId="77777777" w:rsidTr="00F93012">
        <w:tc>
          <w:tcPr>
            <w:tcW w:w="2165" w:type="dxa"/>
            <w:tcBorders>
              <w:top w:val="single" w:sz="6" w:space="0" w:color="auto"/>
              <w:left w:val="single" w:sz="6" w:space="0" w:color="auto"/>
              <w:bottom w:val="single" w:sz="6" w:space="0" w:color="auto"/>
              <w:right w:val="single" w:sz="6" w:space="0" w:color="auto"/>
            </w:tcBorders>
          </w:tcPr>
          <w:p w14:paraId="7A9D403C" w14:textId="0F891899" w:rsidR="000B577C" w:rsidRPr="0027619B" w:rsidRDefault="000B577C" w:rsidP="00D7494C">
            <w:pPr>
              <w:widowControl w:val="0"/>
              <w:autoSpaceDE w:val="0"/>
              <w:autoSpaceDN w:val="0"/>
              <w:adjustRightInd w:val="0"/>
              <w:spacing w:after="0" w:line="240" w:lineRule="auto"/>
              <w:jc w:val="both"/>
              <w:rPr>
                <w:rFonts w:ascii="Arial" w:hAnsi="Arial" w:cs="Arial"/>
              </w:rPr>
            </w:pPr>
            <w:r w:rsidRPr="0027619B">
              <w:rPr>
                <w:rFonts w:ascii="Arial" w:hAnsi="Arial" w:cs="Arial"/>
              </w:rPr>
              <w:t>Bushfire Protection Assessment</w:t>
            </w:r>
          </w:p>
        </w:tc>
        <w:tc>
          <w:tcPr>
            <w:tcW w:w="2136" w:type="dxa"/>
            <w:tcBorders>
              <w:top w:val="single" w:sz="6" w:space="0" w:color="auto"/>
              <w:left w:val="single" w:sz="6" w:space="0" w:color="auto"/>
              <w:bottom w:val="single" w:sz="6" w:space="0" w:color="auto"/>
              <w:right w:val="single" w:sz="6" w:space="0" w:color="auto"/>
            </w:tcBorders>
          </w:tcPr>
          <w:p w14:paraId="7DB6420B" w14:textId="04C70B8F"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Ecological </w:t>
            </w:r>
          </w:p>
        </w:tc>
        <w:tc>
          <w:tcPr>
            <w:tcW w:w="2216" w:type="dxa"/>
            <w:tcBorders>
              <w:top w:val="single" w:sz="6" w:space="0" w:color="auto"/>
              <w:left w:val="single" w:sz="6" w:space="0" w:color="auto"/>
              <w:bottom w:val="single" w:sz="6" w:space="0" w:color="auto"/>
              <w:right w:val="single" w:sz="6" w:space="0" w:color="auto"/>
            </w:tcBorders>
          </w:tcPr>
          <w:p w14:paraId="541090C3" w14:textId="7DC57B2D"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15 September 2023, V2</w:t>
            </w:r>
          </w:p>
        </w:tc>
        <w:tc>
          <w:tcPr>
            <w:tcW w:w="1813" w:type="dxa"/>
            <w:tcBorders>
              <w:top w:val="single" w:sz="6" w:space="0" w:color="auto"/>
              <w:left w:val="single" w:sz="6" w:space="0" w:color="auto"/>
              <w:bottom w:val="single" w:sz="6" w:space="0" w:color="auto"/>
              <w:right w:val="single" w:sz="6" w:space="0" w:color="auto"/>
            </w:tcBorders>
          </w:tcPr>
          <w:p w14:paraId="1A8E70EB" w14:textId="09497A18"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26EBF618" w14:textId="77777777" w:rsidTr="00F93012">
        <w:tc>
          <w:tcPr>
            <w:tcW w:w="2165" w:type="dxa"/>
            <w:tcBorders>
              <w:top w:val="single" w:sz="6" w:space="0" w:color="auto"/>
              <w:left w:val="single" w:sz="6" w:space="0" w:color="auto"/>
              <w:bottom w:val="single" w:sz="6" w:space="0" w:color="auto"/>
              <w:right w:val="single" w:sz="6" w:space="0" w:color="auto"/>
            </w:tcBorders>
          </w:tcPr>
          <w:p w14:paraId="328A3835" w14:textId="17B497C6"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Building Code of Australia 2022 Report</w:t>
            </w:r>
          </w:p>
        </w:tc>
        <w:tc>
          <w:tcPr>
            <w:tcW w:w="2136" w:type="dxa"/>
            <w:tcBorders>
              <w:top w:val="single" w:sz="6" w:space="0" w:color="auto"/>
              <w:left w:val="single" w:sz="6" w:space="0" w:color="auto"/>
              <w:bottom w:val="single" w:sz="6" w:space="0" w:color="auto"/>
              <w:right w:val="single" w:sz="6" w:space="0" w:color="auto"/>
            </w:tcBorders>
          </w:tcPr>
          <w:p w14:paraId="7B9B0F9C" w14:textId="573CA032"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Group DLA</w:t>
            </w:r>
          </w:p>
        </w:tc>
        <w:tc>
          <w:tcPr>
            <w:tcW w:w="2216" w:type="dxa"/>
            <w:tcBorders>
              <w:top w:val="single" w:sz="6" w:space="0" w:color="auto"/>
              <w:left w:val="single" w:sz="6" w:space="0" w:color="auto"/>
              <w:bottom w:val="single" w:sz="6" w:space="0" w:color="auto"/>
              <w:right w:val="single" w:sz="6" w:space="0" w:color="auto"/>
            </w:tcBorders>
          </w:tcPr>
          <w:p w14:paraId="06B2C305" w14:textId="04EE1E47"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13 July 2023 (Project No: </w:t>
            </w:r>
            <w:r w:rsidRPr="00791837">
              <w:rPr>
                <w:rFonts w:ascii="Arial" w:hAnsi="Arial" w:cs="Arial"/>
              </w:rPr>
              <w:t>GDL23029</w:t>
            </w:r>
            <w:r>
              <w:rPr>
                <w:rFonts w:ascii="Arial" w:hAnsi="Arial" w:cs="Arial"/>
              </w:rPr>
              <w:t>4</w:t>
            </w:r>
            <w:r w:rsidRPr="00791837">
              <w:rPr>
                <w:rFonts w:ascii="Arial" w:hAnsi="Arial" w:cs="Arial"/>
              </w:rPr>
              <w:t>,</w:t>
            </w:r>
            <w:r>
              <w:rPr>
                <w:rFonts w:ascii="Arial" w:hAnsi="Arial" w:cs="Arial"/>
                <w:b/>
                <w:bCs/>
              </w:rPr>
              <w:t xml:space="preserve"> </w:t>
            </w:r>
            <w:r>
              <w:rPr>
                <w:rFonts w:ascii="Arial" w:hAnsi="Arial" w:cs="Arial"/>
              </w:rPr>
              <w:t>Rev A)</w:t>
            </w:r>
          </w:p>
        </w:tc>
        <w:tc>
          <w:tcPr>
            <w:tcW w:w="1813" w:type="dxa"/>
            <w:tcBorders>
              <w:top w:val="single" w:sz="6" w:space="0" w:color="auto"/>
              <w:left w:val="single" w:sz="6" w:space="0" w:color="auto"/>
              <w:bottom w:val="single" w:sz="6" w:space="0" w:color="auto"/>
              <w:right w:val="single" w:sz="6" w:space="0" w:color="auto"/>
            </w:tcBorders>
          </w:tcPr>
          <w:p w14:paraId="12F0474C" w14:textId="62DD98B9"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0DC7D09A" w14:textId="77777777" w:rsidTr="00F93012">
        <w:tc>
          <w:tcPr>
            <w:tcW w:w="2165" w:type="dxa"/>
            <w:tcBorders>
              <w:top w:val="single" w:sz="6" w:space="0" w:color="auto"/>
              <w:left w:val="single" w:sz="6" w:space="0" w:color="auto"/>
              <w:bottom w:val="single" w:sz="6" w:space="0" w:color="auto"/>
              <w:right w:val="single" w:sz="6" w:space="0" w:color="auto"/>
            </w:tcBorders>
          </w:tcPr>
          <w:p w14:paraId="2F4C358E" w14:textId="3BCCEF90"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Construction Waste Management Plan </w:t>
            </w:r>
          </w:p>
        </w:tc>
        <w:tc>
          <w:tcPr>
            <w:tcW w:w="2136" w:type="dxa"/>
            <w:tcBorders>
              <w:top w:val="single" w:sz="6" w:space="0" w:color="auto"/>
              <w:left w:val="single" w:sz="6" w:space="0" w:color="auto"/>
              <w:bottom w:val="single" w:sz="6" w:space="0" w:color="auto"/>
              <w:right w:val="single" w:sz="6" w:space="0" w:color="auto"/>
            </w:tcBorders>
          </w:tcPr>
          <w:p w14:paraId="19AF4521" w14:textId="60CFB7BA"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EcCell Environmental Management P/L</w:t>
            </w:r>
          </w:p>
        </w:tc>
        <w:tc>
          <w:tcPr>
            <w:tcW w:w="2216" w:type="dxa"/>
            <w:tcBorders>
              <w:top w:val="single" w:sz="6" w:space="0" w:color="auto"/>
              <w:left w:val="single" w:sz="6" w:space="0" w:color="auto"/>
              <w:bottom w:val="single" w:sz="6" w:space="0" w:color="auto"/>
              <w:right w:val="single" w:sz="6" w:space="0" w:color="auto"/>
            </w:tcBorders>
          </w:tcPr>
          <w:p w14:paraId="73FBD3D5" w14:textId="5BA6C668"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31 July 2023 (Rev 1)</w:t>
            </w:r>
          </w:p>
        </w:tc>
        <w:tc>
          <w:tcPr>
            <w:tcW w:w="1813" w:type="dxa"/>
            <w:tcBorders>
              <w:top w:val="single" w:sz="6" w:space="0" w:color="auto"/>
              <w:left w:val="single" w:sz="6" w:space="0" w:color="auto"/>
              <w:bottom w:val="single" w:sz="6" w:space="0" w:color="auto"/>
              <w:right w:val="single" w:sz="6" w:space="0" w:color="auto"/>
            </w:tcBorders>
          </w:tcPr>
          <w:p w14:paraId="1EFA9235" w14:textId="6A38DF46"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0C3A574A" w14:textId="77777777" w:rsidTr="00FA46C2">
        <w:tc>
          <w:tcPr>
            <w:tcW w:w="2165" w:type="dxa"/>
            <w:tcBorders>
              <w:top w:val="single" w:sz="6" w:space="0" w:color="auto"/>
              <w:left w:val="single" w:sz="6" w:space="0" w:color="auto"/>
              <w:bottom w:val="single" w:sz="6" w:space="0" w:color="auto"/>
              <w:right w:val="single" w:sz="6" w:space="0" w:color="auto"/>
            </w:tcBorders>
          </w:tcPr>
          <w:p w14:paraId="023A0DCA" w14:textId="0982F921"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Operational Waste Management Plan </w:t>
            </w:r>
          </w:p>
        </w:tc>
        <w:tc>
          <w:tcPr>
            <w:tcW w:w="2136" w:type="dxa"/>
            <w:tcBorders>
              <w:top w:val="single" w:sz="6" w:space="0" w:color="auto"/>
              <w:left w:val="single" w:sz="6" w:space="0" w:color="auto"/>
              <w:bottom w:val="single" w:sz="6" w:space="0" w:color="auto"/>
              <w:right w:val="single" w:sz="6" w:space="0" w:color="auto"/>
            </w:tcBorders>
          </w:tcPr>
          <w:p w14:paraId="082FAE31" w14:textId="77777777"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EcCell Environmental Management P/L</w:t>
            </w:r>
          </w:p>
        </w:tc>
        <w:tc>
          <w:tcPr>
            <w:tcW w:w="2216" w:type="dxa"/>
            <w:tcBorders>
              <w:top w:val="single" w:sz="6" w:space="0" w:color="auto"/>
              <w:left w:val="single" w:sz="6" w:space="0" w:color="auto"/>
              <w:bottom w:val="single" w:sz="6" w:space="0" w:color="auto"/>
              <w:right w:val="single" w:sz="6" w:space="0" w:color="auto"/>
            </w:tcBorders>
          </w:tcPr>
          <w:p w14:paraId="283A3CEF" w14:textId="77777777"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31 July 2023 (Rev 1)</w:t>
            </w:r>
          </w:p>
        </w:tc>
        <w:tc>
          <w:tcPr>
            <w:tcW w:w="1813" w:type="dxa"/>
            <w:tcBorders>
              <w:top w:val="single" w:sz="6" w:space="0" w:color="auto"/>
              <w:left w:val="single" w:sz="6" w:space="0" w:color="auto"/>
              <w:bottom w:val="single" w:sz="6" w:space="0" w:color="auto"/>
              <w:right w:val="single" w:sz="6" w:space="0" w:color="auto"/>
            </w:tcBorders>
          </w:tcPr>
          <w:p w14:paraId="5D4070F5" w14:textId="22DA7A1E"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6B631A" w14:paraId="1E9367FA" w14:textId="77777777" w:rsidTr="00F93012">
        <w:tc>
          <w:tcPr>
            <w:tcW w:w="2165" w:type="dxa"/>
            <w:tcBorders>
              <w:top w:val="single" w:sz="6" w:space="0" w:color="auto"/>
              <w:left w:val="single" w:sz="6" w:space="0" w:color="auto"/>
              <w:bottom w:val="single" w:sz="6" w:space="0" w:color="auto"/>
              <w:right w:val="single" w:sz="6" w:space="0" w:color="auto"/>
            </w:tcBorders>
          </w:tcPr>
          <w:p w14:paraId="6363BEA9" w14:textId="437F77C4" w:rsidR="000B577C" w:rsidRPr="006B631A" w:rsidRDefault="000B577C" w:rsidP="00D7494C">
            <w:pPr>
              <w:widowControl w:val="0"/>
              <w:autoSpaceDE w:val="0"/>
              <w:autoSpaceDN w:val="0"/>
              <w:adjustRightInd w:val="0"/>
              <w:spacing w:after="0" w:line="240" w:lineRule="auto"/>
              <w:jc w:val="both"/>
              <w:rPr>
                <w:rFonts w:ascii="Arial" w:hAnsi="Arial" w:cs="Arial"/>
              </w:rPr>
            </w:pPr>
            <w:r w:rsidRPr="006B631A">
              <w:rPr>
                <w:rFonts w:ascii="Arial" w:hAnsi="Arial" w:cs="Arial"/>
              </w:rPr>
              <w:t>Stormwater Management Strategy</w:t>
            </w:r>
          </w:p>
        </w:tc>
        <w:tc>
          <w:tcPr>
            <w:tcW w:w="2136" w:type="dxa"/>
            <w:tcBorders>
              <w:top w:val="single" w:sz="6" w:space="0" w:color="auto"/>
              <w:left w:val="single" w:sz="6" w:space="0" w:color="auto"/>
              <w:bottom w:val="single" w:sz="6" w:space="0" w:color="auto"/>
              <w:right w:val="single" w:sz="6" w:space="0" w:color="auto"/>
            </w:tcBorders>
          </w:tcPr>
          <w:p w14:paraId="04964392" w14:textId="48A54E48" w:rsidR="000B577C" w:rsidRPr="006B631A"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NDY</w:t>
            </w:r>
          </w:p>
        </w:tc>
        <w:tc>
          <w:tcPr>
            <w:tcW w:w="2216" w:type="dxa"/>
            <w:tcBorders>
              <w:top w:val="single" w:sz="6" w:space="0" w:color="auto"/>
              <w:left w:val="single" w:sz="6" w:space="0" w:color="auto"/>
              <w:bottom w:val="single" w:sz="6" w:space="0" w:color="auto"/>
              <w:right w:val="single" w:sz="6" w:space="0" w:color="auto"/>
            </w:tcBorders>
          </w:tcPr>
          <w:p w14:paraId="13AAFA47" w14:textId="6EED089F" w:rsidR="000B577C" w:rsidRPr="006B631A"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28 July 2023 (</w:t>
            </w:r>
            <w:r w:rsidRPr="006B631A">
              <w:rPr>
                <w:rFonts w:ascii="Arial" w:hAnsi="Arial" w:cs="Arial"/>
              </w:rPr>
              <w:t xml:space="preserve">rp230510m0007 </w:t>
            </w:r>
            <w:r>
              <w:rPr>
                <w:rFonts w:ascii="Arial" w:hAnsi="Arial" w:cs="Arial"/>
              </w:rPr>
              <w:t>Rev 2.0)</w:t>
            </w:r>
          </w:p>
        </w:tc>
        <w:tc>
          <w:tcPr>
            <w:tcW w:w="1813" w:type="dxa"/>
            <w:tcBorders>
              <w:top w:val="single" w:sz="6" w:space="0" w:color="auto"/>
              <w:left w:val="single" w:sz="6" w:space="0" w:color="auto"/>
              <w:bottom w:val="single" w:sz="6" w:space="0" w:color="auto"/>
              <w:right w:val="single" w:sz="6" w:space="0" w:color="auto"/>
            </w:tcBorders>
          </w:tcPr>
          <w:p w14:paraId="21503F26" w14:textId="328B83C7" w:rsidR="000B577C" w:rsidRPr="006B631A"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39B4A896" w14:textId="77777777" w:rsidTr="00F93012">
        <w:tc>
          <w:tcPr>
            <w:tcW w:w="2165" w:type="dxa"/>
            <w:tcBorders>
              <w:top w:val="single" w:sz="6" w:space="0" w:color="auto"/>
              <w:left w:val="single" w:sz="6" w:space="0" w:color="auto"/>
              <w:bottom w:val="single" w:sz="6" w:space="0" w:color="auto"/>
              <w:right w:val="single" w:sz="6" w:space="0" w:color="auto"/>
            </w:tcBorders>
          </w:tcPr>
          <w:p w14:paraId="2C8F14B8" w14:textId="3438BDF9" w:rsidR="000B577C" w:rsidRPr="0027619B" w:rsidRDefault="000B577C" w:rsidP="00D7494C">
            <w:pPr>
              <w:widowControl w:val="0"/>
              <w:autoSpaceDE w:val="0"/>
              <w:autoSpaceDN w:val="0"/>
              <w:adjustRightInd w:val="0"/>
              <w:spacing w:after="0" w:line="240" w:lineRule="auto"/>
              <w:jc w:val="both"/>
              <w:rPr>
                <w:rFonts w:ascii="Arial" w:hAnsi="Arial" w:cs="Arial"/>
              </w:rPr>
            </w:pPr>
            <w:r w:rsidRPr="0027619B">
              <w:rPr>
                <w:rFonts w:ascii="Arial" w:hAnsi="Arial" w:cs="Arial"/>
              </w:rPr>
              <w:t>Preliminary Site Investigation (Contamination)</w:t>
            </w:r>
          </w:p>
        </w:tc>
        <w:tc>
          <w:tcPr>
            <w:tcW w:w="2136" w:type="dxa"/>
            <w:tcBorders>
              <w:top w:val="single" w:sz="6" w:space="0" w:color="auto"/>
              <w:left w:val="single" w:sz="6" w:space="0" w:color="auto"/>
              <w:bottom w:val="single" w:sz="6" w:space="0" w:color="auto"/>
              <w:right w:val="single" w:sz="6" w:space="0" w:color="auto"/>
            </w:tcBorders>
          </w:tcPr>
          <w:p w14:paraId="081A9F87" w14:textId="17794CA2"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Douglas Partners</w:t>
            </w:r>
          </w:p>
        </w:tc>
        <w:tc>
          <w:tcPr>
            <w:tcW w:w="2216" w:type="dxa"/>
            <w:tcBorders>
              <w:top w:val="single" w:sz="6" w:space="0" w:color="auto"/>
              <w:left w:val="single" w:sz="6" w:space="0" w:color="auto"/>
              <w:bottom w:val="single" w:sz="6" w:space="0" w:color="auto"/>
              <w:right w:val="single" w:sz="6" w:space="0" w:color="auto"/>
            </w:tcBorders>
          </w:tcPr>
          <w:p w14:paraId="0066B8DE" w14:textId="04B96E37"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June 2023 (Project: 94188.06, Rev 1)</w:t>
            </w:r>
          </w:p>
        </w:tc>
        <w:tc>
          <w:tcPr>
            <w:tcW w:w="1813" w:type="dxa"/>
            <w:tcBorders>
              <w:top w:val="single" w:sz="6" w:space="0" w:color="auto"/>
              <w:left w:val="single" w:sz="6" w:space="0" w:color="auto"/>
              <w:bottom w:val="single" w:sz="6" w:space="0" w:color="auto"/>
              <w:right w:val="single" w:sz="6" w:space="0" w:color="auto"/>
            </w:tcBorders>
          </w:tcPr>
          <w:p w14:paraId="7FCEC050" w14:textId="2D4B2995"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4B222A9C" w14:textId="77777777" w:rsidTr="00F93012">
        <w:tc>
          <w:tcPr>
            <w:tcW w:w="2165" w:type="dxa"/>
            <w:tcBorders>
              <w:top w:val="single" w:sz="6" w:space="0" w:color="auto"/>
              <w:left w:val="single" w:sz="6" w:space="0" w:color="auto"/>
              <w:bottom w:val="single" w:sz="6" w:space="0" w:color="auto"/>
              <w:right w:val="single" w:sz="6" w:space="0" w:color="auto"/>
            </w:tcBorders>
          </w:tcPr>
          <w:p w14:paraId="0290CBF8" w14:textId="02AC60C6"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Environmental Noise and Vibration </w:t>
            </w:r>
            <w:r>
              <w:rPr>
                <w:rFonts w:ascii="Arial" w:hAnsi="Arial" w:cs="Arial"/>
              </w:rPr>
              <w:lastRenderedPageBreak/>
              <w:t xml:space="preserve">Assessment </w:t>
            </w:r>
          </w:p>
        </w:tc>
        <w:tc>
          <w:tcPr>
            <w:tcW w:w="2136" w:type="dxa"/>
            <w:tcBorders>
              <w:top w:val="single" w:sz="6" w:space="0" w:color="auto"/>
              <w:left w:val="single" w:sz="6" w:space="0" w:color="auto"/>
              <w:bottom w:val="single" w:sz="6" w:space="0" w:color="auto"/>
              <w:right w:val="single" w:sz="6" w:space="0" w:color="auto"/>
            </w:tcBorders>
          </w:tcPr>
          <w:p w14:paraId="07EDA3EB" w14:textId="32C9EEBE"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lastRenderedPageBreak/>
              <w:t>Acoustic Logic</w:t>
            </w:r>
          </w:p>
        </w:tc>
        <w:tc>
          <w:tcPr>
            <w:tcW w:w="2216" w:type="dxa"/>
            <w:tcBorders>
              <w:top w:val="single" w:sz="6" w:space="0" w:color="auto"/>
              <w:left w:val="single" w:sz="6" w:space="0" w:color="auto"/>
              <w:bottom w:val="single" w:sz="6" w:space="0" w:color="auto"/>
              <w:right w:val="single" w:sz="6" w:space="0" w:color="auto"/>
            </w:tcBorders>
          </w:tcPr>
          <w:p w14:paraId="4DB145B3" w14:textId="77777777"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1 August 2023</w:t>
            </w:r>
          </w:p>
          <w:p w14:paraId="42B6120A" w14:textId="4AFFAD89"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20230612.1/0108A/</w:t>
            </w:r>
            <w:r>
              <w:rPr>
                <w:rFonts w:ascii="Arial" w:hAnsi="Arial" w:cs="Arial"/>
              </w:rPr>
              <w:lastRenderedPageBreak/>
              <w:t>R1/GC (Rev 1)</w:t>
            </w:r>
          </w:p>
        </w:tc>
        <w:tc>
          <w:tcPr>
            <w:tcW w:w="1813" w:type="dxa"/>
            <w:tcBorders>
              <w:top w:val="single" w:sz="6" w:space="0" w:color="auto"/>
              <w:left w:val="single" w:sz="6" w:space="0" w:color="auto"/>
              <w:bottom w:val="single" w:sz="6" w:space="0" w:color="auto"/>
              <w:right w:val="single" w:sz="6" w:space="0" w:color="auto"/>
            </w:tcBorders>
          </w:tcPr>
          <w:p w14:paraId="5DDEE5C9" w14:textId="44BE41E5"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lastRenderedPageBreak/>
              <w:t>15</w:t>
            </w:r>
            <w:r>
              <w:rPr>
                <w:rFonts w:ascii="Arial" w:hAnsi="Arial" w:cs="Arial"/>
              </w:rPr>
              <w:t xml:space="preserve"> September </w:t>
            </w:r>
            <w:r w:rsidRPr="000B577C">
              <w:rPr>
                <w:rFonts w:ascii="Arial" w:hAnsi="Arial" w:cs="Arial"/>
              </w:rPr>
              <w:t>2023</w:t>
            </w:r>
          </w:p>
        </w:tc>
      </w:tr>
      <w:tr w:rsidR="000B577C" w:rsidRPr="0027619B" w14:paraId="4FD3699D" w14:textId="77777777" w:rsidTr="00F93012">
        <w:tc>
          <w:tcPr>
            <w:tcW w:w="2165" w:type="dxa"/>
            <w:tcBorders>
              <w:top w:val="single" w:sz="6" w:space="0" w:color="auto"/>
              <w:left w:val="single" w:sz="6" w:space="0" w:color="auto"/>
              <w:bottom w:val="single" w:sz="6" w:space="0" w:color="auto"/>
              <w:right w:val="single" w:sz="6" w:space="0" w:color="auto"/>
            </w:tcBorders>
          </w:tcPr>
          <w:p w14:paraId="3EA07595" w14:textId="778A06F3" w:rsidR="000B577C" w:rsidRPr="0027619B" w:rsidRDefault="000B577C" w:rsidP="00D7494C">
            <w:pPr>
              <w:widowControl w:val="0"/>
              <w:autoSpaceDE w:val="0"/>
              <w:autoSpaceDN w:val="0"/>
              <w:adjustRightInd w:val="0"/>
              <w:spacing w:after="0" w:line="240" w:lineRule="auto"/>
              <w:jc w:val="both"/>
              <w:rPr>
                <w:rFonts w:ascii="Arial" w:hAnsi="Arial" w:cs="Arial"/>
              </w:rPr>
            </w:pPr>
            <w:r w:rsidRPr="0027619B">
              <w:rPr>
                <w:rFonts w:ascii="Arial" w:hAnsi="Arial" w:cs="Arial"/>
              </w:rPr>
              <w:t xml:space="preserve">Geotechnical Assessment </w:t>
            </w:r>
            <w:r>
              <w:rPr>
                <w:rFonts w:ascii="Arial" w:hAnsi="Arial" w:cs="Arial"/>
              </w:rPr>
              <w:t>o</w:t>
            </w:r>
            <w:r w:rsidRPr="0027619B">
              <w:rPr>
                <w:rFonts w:ascii="Arial" w:hAnsi="Arial" w:cs="Arial"/>
              </w:rPr>
              <w:t>f Spoil Stockpiles - Material Assessment</w:t>
            </w:r>
          </w:p>
        </w:tc>
        <w:tc>
          <w:tcPr>
            <w:tcW w:w="2136" w:type="dxa"/>
            <w:tcBorders>
              <w:top w:val="single" w:sz="6" w:space="0" w:color="auto"/>
              <w:left w:val="single" w:sz="6" w:space="0" w:color="auto"/>
              <w:bottom w:val="single" w:sz="6" w:space="0" w:color="auto"/>
              <w:right w:val="single" w:sz="6" w:space="0" w:color="auto"/>
            </w:tcBorders>
          </w:tcPr>
          <w:p w14:paraId="2CCB987E" w14:textId="309119D3"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ACT Geotechnical Engineers P/L</w:t>
            </w:r>
          </w:p>
        </w:tc>
        <w:tc>
          <w:tcPr>
            <w:tcW w:w="2216" w:type="dxa"/>
            <w:tcBorders>
              <w:top w:val="single" w:sz="6" w:space="0" w:color="auto"/>
              <w:left w:val="single" w:sz="6" w:space="0" w:color="auto"/>
              <w:bottom w:val="single" w:sz="6" w:space="0" w:color="auto"/>
              <w:right w:val="single" w:sz="6" w:space="0" w:color="auto"/>
            </w:tcBorders>
          </w:tcPr>
          <w:p w14:paraId="19A5D891" w14:textId="6B25330D"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27 July 2023 (Ref: JM/C13503)</w:t>
            </w:r>
          </w:p>
        </w:tc>
        <w:tc>
          <w:tcPr>
            <w:tcW w:w="1813" w:type="dxa"/>
            <w:tcBorders>
              <w:top w:val="single" w:sz="6" w:space="0" w:color="auto"/>
              <w:left w:val="single" w:sz="6" w:space="0" w:color="auto"/>
              <w:bottom w:val="single" w:sz="6" w:space="0" w:color="auto"/>
              <w:right w:val="single" w:sz="6" w:space="0" w:color="auto"/>
            </w:tcBorders>
          </w:tcPr>
          <w:p w14:paraId="0A71EE66" w14:textId="51F2D66A"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r w:rsidR="000B577C" w:rsidRPr="0027619B" w14:paraId="444C6953" w14:textId="77777777" w:rsidTr="00F93012">
        <w:tc>
          <w:tcPr>
            <w:tcW w:w="2165" w:type="dxa"/>
            <w:tcBorders>
              <w:top w:val="single" w:sz="6" w:space="0" w:color="auto"/>
              <w:left w:val="single" w:sz="6" w:space="0" w:color="auto"/>
              <w:bottom w:val="single" w:sz="6" w:space="0" w:color="auto"/>
              <w:right w:val="single" w:sz="6" w:space="0" w:color="auto"/>
            </w:tcBorders>
          </w:tcPr>
          <w:p w14:paraId="6E0E7B64" w14:textId="7EAC6FF0" w:rsidR="000B577C" w:rsidRPr="0027619B"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Access Report </w:t>
            </w:r>
          </w:p>
        </w:tc>
        <w:tc>
          <w:tcPr>
            <w:tcW w:w="2136" w:type="dxa"/>
            <w:tcBorders>
              <w:top w:val="single" w:sz="6" w:space="0" w:color="auto"/>
              <w:left w:val="single" w:sz="6" w:space="0" w:color="auto"/>
              <w:bottom w:val="single" w:sz="6" w:space="0" w:color="auto"/>
              <w:right w:val="single" w:sz="6" w:space="0" w:color="auto"/>
            </w:tcBorders>
          </w:tcPr>
          <w:p w14:paraId="3CA08BC3" w14:textId="36A27F26"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Group DLA</w:t>
            </w:r>
          </w:p>
        </w:tc>
        <w:tc>
          <w:tcPr>
            <w:tcW w:w="2216" w:type="dxa"/>
            <w:tcBorders>
              <w:top w:val="single" w:sz="6" w:space="0" w:color="auto"/>
              <w:left w:val="single" w:sz="6" w:space="0" w:color="auto"/>
              <w:bottom w:val="single" w:sz="6" w:space="0" w:color="auto"/>
              <w:right w:val="single" w:sz="6" w:space="0" w:color="auto"/>
            </w:tcBorders>
          </w:tcPr>
          <w:p w14:paraId="761E88FC" w14:textId="5EBF1005" w:rsidR="000B577C" w:rsidRDefault="000B577C"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28 July 2023 (Project No: </w:t>
            </w:r>
            <w:r w:rsidRPr="00791837">
              <w:rPr>
                <w:rFonts w:ascii="Arial" w:hAnsi="Arial" w:cs="Arial"/>
              </w:rPr>
              <w:t>GDL230295,</w:t>
            </w:r>
            <w:r>
              <w:rPr>
                <w:rFonts w:ascii="Arial" w:hAnsi="Arial" w:cs="Arial"/>
                <w:b/>
                <w:bCs/>
              </w:rPr>
              <w:t xml:space="preserve"> </w:t>
            </w:r>
            <w:r>
              <w:rPr>
                <w:rFonts w:ascii="Arial" w:hAnsi="Arial" w:cs="Arial"/>
              </w:rPr>
              <w:t>Rev B)</w:t>
            </w:r>
          </w:p>
        </w:tc>
        <w:tc>
          <w:tcPr>
            <w:tcW w:w="1813" w:type="dxa"/>
            <w:tcBorders>
              <w:top w:val="single" w:sz="6" w:space="0" w:color="auto"/>
              <w:left w:val="single" w:sz="6" w:space="0" w:color="auto"/>
              <w:bottom w:val="single" w:sz="6" w:space="0" w:color="auto"/>
              <w:right w:val="single" w:sz="6" w:space="0" w:color="auto"/>
            </w:tcBorders>
          </w:tcPr>
          <w:p w14:paraId="0C7A20E3" w14:textId="6C1893BF" w:rsidR="000B577C" w:rsidRPr="0027619B" w:rsidRDefault="000707BF" w:rsidP="00D7494C">
            <w:pPr>
              <w:widowControl w:val="0"/>
              <w:autoSpaceDE w:val="0"/>
              <w:autoSpaceDN w:val="0"/>
              <w:adjustRightInd w:val="0"/>
              <w:spacing w:after="0" w:line="240" w:lineRule="auto"/>
              <w:jc w:val="both"/>
              <w:rPr>
                <w:rFonts w:ascii="Arial" w:hAnsi="Arial" w:cs="Arial"/>
              </w:rPr>
            </w:pPr>
            <w:r w:rsidRPr="000B577C">
              <w:rPr>
                <w:rFonts w:ascii="Arial" w:hAnsi="Arial" w:cs="Arial"/>
              </w:rPr>
              <w:t>15</w:t>
            </w:r>
            <w:r>
              <w:rPr>
                <w:rFonts w:ascii="Arial" w:hAnsi="Arial" w:cs="Arial"/>
              </w:rPr>
              <w:t xml:space="preserve"> September </w:t>
            </w:r>
            <w:r w:rsidRPr="000B577C">
              <w:rPr>
                <w:rFonts w:ascii="Arial" w:hAnsi="Arial" w:cs="Arial"/>
              </w:rPr>
              <w:t>2023</w:t>
            </w:r>
          </w:p>
        </w:tc>
      </w:tr>
    </w:tbl>
    <w:p w14:paraId="62B45D87" w14:textId="77777777" w:rsidR="00BD0808" w:rsidRPr="00BD0808" w:rsidRDefault="00BD0808" w:rsidP="00D7494C">
      <w:pPr>
        <w:widowControl w:val="0"/>
        <w:autoSpaceDE w:val="0"/>
        <w:autoSpaceDN w:val="0"/>
        <w:adjustRightInd w:val="0"/>
        <w:spacing w:after="0" w:line="240" w:lineRule="auto"/>
        <w:rPr>
          <w:rFonts w:ascii="Arial" w:hAnsi="Arial" w:cs="Arial"/>
          <w:b/>
          <w:bCs/>
        </w:rPr>
      </w:pPr>
      <w:r w:rsidRPr="00BD0808">
        <w:rPr>
          <w:rFonts w:ascii="Arial" w:hAnsi="Arial" w:cs="Arial"/>
          <w:b/>
          <w:bCs/>
        </w:rPr>
        <w:tab/>
      </w:r>
    </w:p>
    <w:p w14:paraId="3C74F87B" w14:textId="77777777" w:rsidR="00BD0808" w:rsidRPr="00BD0808" w:rsidRDefault="00BD0808" w:rsidP="00D7494C">
      <w:pPr>
        <w:widowControl w:val="0"/>
        <w:autoSpaceDE w:val="0"/>
        <w:autoSpaceDN w:val="0"/>
        <w:adjustRightInd w:val="0"/>
        <w:spacing w:after="0" w:line="240" w:lineRule="auto"/>
        <w:jc w:val="both"/>
        <w:rPr>
          <w:rFonts w:ascii="Arial" w:hAnsi="Arial" w:cs="Arial"/>
        </w:rPr>
      </w:pPr>
      <w:r w:rsidRPr="00BD0808">
        <w:rPr>
          <w:rFonts w:ascii="Arial" w:hAnsi="Arial" w:cs="Arial"/>
        </w:rPr>
        <w:t>except as modified by any of the following conditions of consent.</w:t>
      </w:r>
    </w:p>
    <w:p w14:paraId="66A67549" w14:textId="77777777" w:rsidR="00FF1D36" w:rsidRDefault="00FF1D36" w:rsidP="00D7494C">
      <w:pPr>
        <w:widowControl w:val="0"/>
        <w:autoSpaceDE w:val="0"/>
        <w:autoSpaceDN w:val="0"/>
        <w:adjustRightInd w:val="0"/>
        <w:spacing w:after="0" w:line="240" w:lineRule="auto"/>
        <w:rPr>
          <w:rFonts w:ascii="Arial" w:hAnsi="Arial" w:cs="Arial"/>
          <w:b/>
          <w:bCs/>
        </w:rPr>
      </w:pPr>
    </w:p>
    <w:p w14:paraId="0A322918" w14:textId="4217281F" w:rsidR="00DB0C10" w:rsidRPr="00A15EBA" w:rsidRDefault="00DB0C10" w:rsidP="00D7494C">
      <w:pPr>
        <w:widowControl w:val="0"/>
        <w:autoSpaceDE w:val="0"/>
        <w:autoSpaceDN w:val="0"/>
        <w:adjustRightInd w:val="0"/>
        <w:spacing w:after="0" w:line="240" w:lineRule="auto"/>
        <w:jc w:val="both"/>
        <w:rPr>
          <w:rFonts w:ascii="Arial" w:hAnsi="Arial" w:cs="Arial"/>
          <w:i/>
          <w:iCs/>
          <w:sz w:val="20"/>
          <w:szCs w:val="20"/>
        </w:rPr>
      </w:pPr>
      <w:r w:rsidRPr="00A15EBA">
        <w:rPr>
          <w:rFonts w:ascii="Arial" w:hAnsi="Arial" w:cs="Arial"/>
          <w:i/>
          <w:iCs/>
          <w:sz w:val="20"/>
          <w:szCs w:val="20"/>
        </w:rPr>
        <w:t xml:space="preserve">Reason: </w:t>
      </w:r>
      <w:r w:rsidR="00A15EBA" w:rsidRPr="00A15EBA">
        <w:rPr>
          <w:rFonts w:ascii="Arial" w:hAnsi="Arial" w:cs="Arial"/>
          <w:i/>
          <w:iCs/>
          <w:sz w:val="20"/>
          <w:szCs w:val="20"/>
        </w:rPr>
        <w:t>To ensure the d</w:t>
      </w:r>
      <w:r w:rsidRPr="00A15EBA">
        <w:rPr>
          <w:rFonts w:ascii="Arial" w:hAnsi="Arial" w:cs="Arial"/>
          <w:i/>
          <w:iCs/>
          <w:sz w:val="20"/>
          <w:szCs w:val="20"/>
        </w:rPr>
        <w:t>evelopment is undertaken in accordance with this consent and is used for the approved purpose only.</w:t>
      </w:r>
    </w:p>
    <w:p w14:paraId="2313C635" w14:textId="77777777" w:rsidR="00DB0C10" w:rsidRDefault="00DB0C10" w:rsidP="00D7494C">
      <w:pPr>
        <w:widowControl w:val="0"/>
        <w:autoSpaceDE w:val="0"/>
        <w:autoSpaceDN w:val="0"/>
        <w:adjustRightInd w:val="0"/>
        <w:spacing w:after="0" w:line="240" w:lineRule="auto"/>
        <w:rPr>
          <w:rFonts w:ascii="Arial" w:hAnsi="Arial" w:cs="Arial"/>
          <w:b/>
          <w:bCs/>
        </w:rPr>
      </w:pPr>
    </w:p>
    <w:p w14:paraId="3F0CF7B6" w14:textId="77777777" w:rsidR="00BD0808" w:rsidRDefault="00BD0808"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BD0808">
        <w:rPr>
          <w:rFonts w:ascii="Arial" w:hAnsi="Arial" w:cs="Arial"/>
          <w:b/>
          <w:bCs/>
        </w:rPr>
        <w:t>Limits of Consent</w:t>
      </w:r>
    </w:p>
    <w:p w14:paraId="5A78EE29" w14:textId="77777777" w:rsidR="00DB0C10" w:rsidRPr="00BD0808" w:rsidRDefault="00DB0C10" w:rsidP="00D7494C">
      <w:pPr>
        <w:widowControl w:val="0"/>
        <w:autoSpaceDE w:val="0"/>
        <w:autoSpaceDN w:val="0"/>
        <w:adjustRightInd w:val="0"/>
        <w:spacing w:after="0" w:line="240" w:lineRule="auto"/>
        <w:ind w:left="360"/>
        <w:rPr>
          <w:rFonts w:ascii="Arial" w:hAnsi="Arial" w:cs="Arial"/>
          <w:b/>
          <w:bCs/>
        </w:rPr>
      </w:pPr>
    </w:p>
    <w:p w14:paraId="37846543" w14:textId="09DCB84F" w:rsidR="00BD0808" w:rsidRDefault="00BD0808" w:rsidP="00D7494C">
      <w:pPr>
        <w:widowControl w:val="0"/>
        <w:autoSpaceDE w:val="0"/>
        <w:autoSpaceDN w:val="0"/>
        <w:adjustRightInd w:val="0"/>
        <w:spacing w:after="0" w:line="240" w:lineRule="auto"/>
        <w:jc w:val="both"/>
        <w:rPr>
          <w:rFonts w:ascii="Arial" w:hAnsi="Arial" w:cs="Arial"/>
        </w:rPr>
      </w:pPr>
      <w:r w:rsidRPr="00BD0808">
        <w:rPr>
          <w:rFonts w:ascii="Arial" w:hAnsi="Arial" w:cs="Arial"/>
        </w:rPr>
        <w:t>This consent lapses five</w:t>
      </w:r>
      <w:r w:rsidR="00D7494C">
        <w:rPr>
          <w:rFonts w:ascii="Arial" w:hAnsi="Arial" w:cs="Arial"/>
        </w:rPr>
        <w:t xml:space="preserve"> (5)</w:t>
      </w:r>
      <w:r w:rsidRPr="00BD0808">
        <w:rPr>
          <w:rFonts w:ascii="Arial" w:hAnsi="Arial" w:cs="Arial"/>
        </w:rPr>
        <w:t xml:space="preserve"> years after the date of consent unless work is physically commenced.</w:t>
      </w:r>
    </w:p>
    <w:p w14:paraId="3B02888B" w14:textId="77777777" w:rsidR="00BD0808" w:rsidRDefault="00BD0808" w:rsidP="00D7494C">
      <w:pPr>
        <w:widowControl w:val="0"/>
        <w:autoSpaceDE w:val="0"/>
        <w:autoSpaceDN w:val="0"/>
        <w:adjustRightInd w:val="0"/>
        <w:spacing w:after="0" w:line="240" w:lineRule="auto"/>
        <w:jc w:val="both"/>
        <w:rPr>
          <w:rFonts w:ascii="Arial" w:hAnsi="Arial" w:cs="Arial"/>
        </w:rPr>
      </w:pPr>
    </w:p>
    <w:p w14:paraId="0F7C8F1C" w14:textId="7147F381" w:rsidR="00DB0C10" w:rsidRPr="00A15EBA" w:rsidRDefault="00DB0C10" w:rsidP="00D7494C">
      <w:pPr>
        <w:widowControl w:val="0"/>
        <w:autoSpaceDE w:val="0"/>
        <w:autoSpaceDN w:val="0"/>
        <w:adjustRightInd w:val="0"/>
        <w:spacing w:after="0" w:line="240" w:lineRule="auto"/>
        <w:jc w:val="both"/>
        <w:rPr>
          <w:rFonts w:ascii="Arial" w:hAnsi="Arial" w:cs="Arial"/>
          <w:i/>
          <w:iCs/>
          <w:sz w:val="20"/>
          <w:szCs w:val="20"/>
        </w:rPr>
      </w:pPr>
      <w:r w:rsidRPr="00A15EBA">
        <w:rPr>
          <w:rFonts w:ascii="Arial" w:hAnsi="Arial" w:cs="Arial"/>
          <w:i/>
          <w:iCs/>
          <w:sz w:val="20"/>
          <w:szCs w:val="20"/>
        </w:rPr>
        <w:t xml:space="preserve">Reason: </w:t>
      </w:r>
      <w:r w:rsidR="00D7494C" w:rsidRPr="00A15EBA">
        <w:rPr>
          <w:rFonts w:ascii="Arial" w:hAnsi="Arial" w:cs="Arial"/>
          <w:i/>
          <w:iCs/>
          <w:sz w:val="20"/>
          <w:szCs w:val="20"/>
        </w:rPr>
        <w:t xml:space="preserve">To ensure compliance with </w:t>
      </w:r>
      <w:r w:rsidR="00756EC7" w:rsidRPr="00A15EBA">
        <w:rPr>
          <w:rFonts w:ascii="Arial" w:hAnsi="Arial" w:cs="Arial"/>
          <w:i/>
          <w:iCs/>
          <w:sz w:val="20"/>
          <w:szCs w:val="20"/>
        </w:rPr>
        <w:t>the Environmental Planning and Assessment Act 1979</w:t>
      </w:r>
      <w:r w:rsidR="00242884" w:rsidRPr="00A15EBA">
        <w:rPr>
          <w:rFonts w:ascii="Arial" w:hAnsi="Arial" w:cs="Arial"/>
          <w:i/>
          <w:iCs/>
          <w:sz w:val="20"/>
          <w:szCs w:val="20"/>
        </w:rPr>
        <w:t>.</w:t>
      </w:r>
    </w:p>
    <w:p w14:paraId="7500E85E" w14:textId="77777777" w:rsidR="00DB0C10" w:rsidRDefault="00DB0C10" w:rsidP="00D7494C">
      <w:pPr>
        <w:widowControl w:val="0"/>
        <w:autoSpaceDE w:val="0"/>
        <w:autoSpaceDN w:val="0"/>
        <w:adjustRightInd w:val="0"/>
        <w:spacing w:after="0" w:line="240" w:lineRule="auto"/>
        <w:jc w:val="both"/>
        <w:rPr>
          <w:rFonts w:ascii="Arial" w:hAnsi="Arial" w:cs="Arial"/>
        </w:rPr>
      </w:pPr>
    </w:p>
    <w:p w14:paraId="34732F58" w14:textId="3313956F" w:rsidR="00BD0808" w:rsidRPr="00EB7206" w:rsidRDefault="00BD0808"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EB7206">
        <w:rPr>
          <w:rFonts w:ascii="Arial" w:hAnsi="Arial" w:cs="Arial"/>
          <w:b/>
          <w:bCs/>
        </w:rPr>
        <w:t>Compliance with the Building Code of Australia</w:t>
      </w:r>
    </w:p>
    <w:p w14:paraId="3EC8D09F" w14:textId="77777777" w:rsidR="00BD0808" w:rsidRDefault="00BD0808" w:rsidP="00D7494C">
      <w:pPr>
        <w:widowControl w:val="0"/>
        <w:autoSpaceDE w:val="0"/>
        <w:autoSpaceDN w:val="0"/>
        <w:adjustRightInd w:val="0"/>
        <w:spacing w:after="0" w:line="240" w:lineRule="auto"/>
        <w:jc w:val="both"/>
        <w:rPr>
          <w:rFonts w:ascii="Arial" w:hAnsi="Arial" w:cs="Arial"/>
        </w:rPr>
      </w:pPr>
    </w:p>
    <w:p w14:paraId="4520FB80" w14:textId="479A5116" w:rsidR="00BD0808" w:rsidRDefault="00BD0808" w:rsidP="00D7494C">
      <w:pPr>
        <w:widowControl w:val="0"/>
        <w:autoSpaceDE w:val="0"/>
        <w:autoSpaceDN w:val="0"/>
        <w:adjustRightInd w:val="0"/>
        <w:spacing w:after="0" w:line="240" w:lineRule="auto"/>
        <w:jc w:val="both"/>
        <w:rPr>
          <w:rFonts w:ascii="Arial" w:hAnsi="Arial" w:cs="Arial"/>
        </w:rPr>
      </w:pPr>
      <w:r w:rsidRPr="00BD0808">
        <w:rPr>
          <w:rFonts w:ascii="Arial" w:hAnsi="Arial" w:cs="Arial"/>
        </w:rPr>
        <w:t>All new buildings and structures, and any alterations or additions to existing buildings and</w:t>
      </w:r>
      <w:r w:rsidR="00EB7206">
        <w:rPr>
          <w:rFonts w:ascii="Arial" w:hAnsi="Arial" w:cs="Arial"/>
        </w:rPr>
        <w:t xml:space="preserve"> </w:t>
      </w:r>
      <w:r w:rsidRPr="00BD0808">
        <w:rPr>
          <w:rFonts w:ascii="Arial" w:hAnsi="Arial" w:cs="Arial"/>
        </w:rPr>
        <w:t>structures, that are part of the development, must be constructed in accordance with the</w:t>
      </w:r>
      <w:r w:rsidR="00EB7206">
        <w:rPr>
          <w:rFonts w:ascii="Arial" w:hAnsi="Arial" w:cs="Arial"/>
        </w:rPr>
        <w:t xml:space="preserve"> </w:t>
      </w:r>
      <w:r w:rsidRPr="00BD0808">
        <w:rPr>
          <w:rFonts w:ascii="Arial" w:hAnsi="Arial" w:cs="Arial"/>
        </w:rPr>
        <w:t>relevant requirements of the BCA.</w:t>
      </w:r>
    </w:p>
    <w:p w14:paraId="4055AA49" w14:textId="77777777" w:rsidR="00EB7206" w:rsidRDefault="00EB7206" w:rsidP="00D7494C">
      <w:pPr>
        <w:widowControl w:val="0"/>
        <w:autoSpaceDE w:val="0"/>
        <w:autoSpaceDN w:val="0"/>
        <w:adjustRightInd w:val="0"/>
        <w:spacing w:after="0" w:line="240" w:lineRule="auto"/>
        <w:jc w:val="both"/>
        <w:rPr>
          <w:rFonts w:ascii="Arial" w:hAnsi="Arial" w:cs="Arial"/>
        </w:rPr>
      </w:pPr>
    </w:p>
    <w:p w14:paraId="09F844E2" w14:textId="22244128" w:rsidR="00EB7206" w:rsidRPr="00A15EBA" w:rsidRDefault="00EB7206" w:rsidP="00D7494C">
      <w:pPr>
        <w:widowControl w:val="0"/>
        <w:autoSpaceDE w:val="0"/>
        <w:autoSpaceDN w:val="0"/>
        <w:adjustRightInd w:val="0"/>
        <w:spacing w:after="0" w:line="240" w:lineRule="auto"/>
        <w:jc w:val="both"/>
        <w:rPr>
          <w:rFonts w:ascii="Arial" w:hAnsi="Arial" w:cs="Arial"/>
          <w:i/>
          <w:iCs/>
          <w:sz w:val="20"/>
          <w:szCs w:val="20"/>
        </w:rPr>
      </w:pPr>
      <w:r w:rsidRPr="00A15EBA">
        <w:rPr>
          <w:rFonts w:ascii="Arial" w:hAnsi="Arial" w:cs="Arial"/>
          <w:i/>
          <w:iCs/>
          <w:sz w:val="20"/>
          <w:szCs w:val="20"/>
        </w:rPr>
        <w:t xml:space="preserve">Reason: Prescribed condition under the </w:t>
      </w:r>
      <w:r w:rsidR="00242884" w:rsidRPr="00A15EBA">
        <w:rPr>
          <w:rFonts w:ascii="Arial" w:hAnsi="Arial" w:cs="Arial"/>
          <w:i/>
          <w:iCs/>
          <w:sz w:val="20"/>
          <w:szCs w:val="20"/>
        </w:rPr>
        <w:t>Environmental Planning and Assessment Act 1979.</w:t>
      </w:r>
    </w:p>
    <w:p w14:paraId="0C11AE95" w14:textId="77777777" w:rsidR="00EB7206" w:rsidRDefault="00EB7206" w:rsidP="00D7494C">
      <w:pPr>
        <w:widowControl w:val="0"/>
        <w:autoSpaceDE w:val="0"/>
        <w:autoSpaceDN w:val="0"/>
        <w:adjustRightInd w:val="0"/>
        <w:spacing w:after="0" w:line="240" w:lineRule="auto"/>
        <w:jc w:val="both"/>
        <w:rPr>
          <w:rFonts w:ascii="Arial" w:hAnsi="Arial" w:cs="Arial"/>
        </w:rPr>
      </w:pPr>
    </w:p>
    <w:p w14:paraId="031222BD" w14:textId="77777777" w:rsidR="00EB7206" w:rsidRPr="00EB7206" w:rsidRDefault="00EB7206"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EB7206">
        <w:rPr>
          <w:rFonts w:ascii="Arial" w:hAnsi="Arial" w:cs="Arial"/>
          <w:b/>
          <w:bCs/>
        </w:rPr>
        <w:t>Obligation to Minimise Harm to the Environment</w:t>
      </w:r>
    </w:p>
    <w:p w14:paraId="6DE32622" w14:textId="77777777" w:rsidR="00EB7206" w:rsidRPr="00EB7206" w:rsidRDefault="00EB7206" w:rsidP="00D7494C">
      <w:pPr>
        <w:widowControl w:val="0"/>
        <w:autoSpaceDE w:val="0"/>
        <w:autoSpaceDN w:val="0"/>
        <w:adjustRightInd w:val="0"/>
        <w:spacing w:after="0" w:line="240" w:lineRule="auto"/>
        <w:jc w:val="both"/>
        <w:rPr>
          <w:rFonts w:ascii="Arial" w:hAnsi="Arial" w:cs="Arial"/>
        </w:rPr>
      </w:pPr>
    </w:p>
    <w:p w14:paraId="130C50C3" w14:textId="363E130F" w:rsidR="00EB7206" w:rsidRDefault="00EB7206" w:rsidP="00D7494C">
      <w:pPr>
        <w:widowControl w:val="0"/>
        <w:autoSpaceDE w:val="0"/>
        <w:autoSpaceDN w:val="0"/>
        <w:adjustRightInd w:val="0"/>
        <w:spacing w:after="0" w:line="240" w:lineRule="auto"/>
        <w:jc w:val="both"/>
        <w:rPr>
          <w:rFonts w:ascii="Arial" w:hAnsi="Arial" w:cs="Arial"/>
        </w:rPr>
      </w:pPr>
      <w:r w:rsidRPr="00EB7206">
        <w:rPr>
          <w:rFonts w:ascii="Arial" w:hAnsi="Arial" w:cs="Arial"/>
        </w:rPr>
        <w:t>In addition to meeting the specific performance measures and criteria in this consent, all</w:t>
      </w:r>
      <w:r>
        <w:rPr>
          <w:rFonts w:ascii="Arial" w:hAnsi="Arial" w:cs="Arial"/>
        </w:rPr>
        <w:t xml:space="preserve"> </w:t>
      </w:r>
      <w:r w:rsidRPr="00EB7206">
        <w:rPr>
          <w:rFonts w:ascii="Arial" w:hAnsi="Arial" w:cs="Arial"/>
        </w:rPr>
        <w:t>reasonable and feasible measures must be implemented to prevent, and, if prevention is not</w:t>
      </w:r>
      <w:r>
        <w:rPr>
          <w:rFonts w:ascii="Arial" w:hAnsi="Arial" w:cs="Arial"/>
        </w:rPr>
        <w:t xml:space="preserve"> </w:t>
      </w:r>
      <w:r w:rsidRPr="00EB7206">
        <w:rPr>
          <w:rFonts w:ascii="Arial" w:hAnsi="Arial" w:cs="Arial"/>
        </w:rPr>
        <w:t>reasonable and feasible, minimise any material harm to the environment that may result from</w:t>
      </w:r>
      <w:r>
        <w:rPr>
          <w:rFonts w:ascii="Arial" w:hAnsi="Arial" w:cs="Arial"/>
        </w:rPr>
        <w:t xml:space="preserve"> </w:t>
      </w:r>
      <w:r w:rsidRPr="00EB7206">
        <w:rPr>
          <w:rFonts w:ascii="Arial" w:hAnsi="Arial" w:cs="Arial"/>
        </w:rPr>
        <w:t>the construction and operation of the development.</w:t>
      </w:r>
    </w:p>
    <w:p w14:paraId="423C5B76" w14:textId="77777777" w:rsidR="00EB7206" w:rsidRDefault="00EB7206" w:rsidP="00D7494C">
      <w:pPr>
        <w:widowControl w:val="0"/>
        <w:autoSpaceDE w:val="0"/>
        <w:autoSpaceDN w:val="0"/>
        <w:adjustRightInd w:val="0"/>
        <w:spacing w:after="0" w:line="240" w:lineRule="auto"/>
        <w:jc w:val="both"/>
        <w:rPr>
          <w:rFonts w:ascii="Arial" w:hAnsi="Arial" w:cs="Arial"/>
        </w:rPr>
      </w:pPr>
    </w:p>
    <w:p w14:paraId="71D6D9DF" w14:textId="5E602BB3" w:rsidR="00EB7206" w:rsidRPr="00A15EBA" w:rsidRDefault="00EB7206" w:rsidP="00D7494C">
      <w:pPr>
        <w:widowControl w:val="0"/>
        <w:autoSpaceDE w:val="0"/>
        <w:autoSpaceDN w:val="0"/>
        <w:adjustRightInd w:val="0"/>
        <w:spacing w:after="0" w:line="240" w:lineRule="auto"/>
        <w:jc w:val="both"/>
        <w:rPr>
          <w:rFonts w:ascii="Arial" w:hAnsi="Arial" w:cs="Arial"/>
          <w:i/>
          <w:iCs/>
          <w:sz w:val="20"/>
          <w:szCs w:val="20"/>
        </w:rPr>
      </w:pPr>
      <w:r w:rsidRPr="00A15EBA">
        <w:rPr>
          <w:rFonts w:ascii="Arial" w:hAnsi="Arial" w:cs="Arial"/>
          <w:i/>
          <w:iCs/>
          <w:sz w:val="20"/>
          <w:szCs w:val="20"/>
        </w:rPr>
        <w:t xml:space="preserve">Reason: To </w:t>
      </w:r>
      <w:r w:rsidR="00D7494C" w:rsidRPr="00A15EBA">
        <w:rPr>
          <w:rFonts w:ascii="Arial" w:hAnsi="Arial" w:cs="Arial"/>
          <w:i/>
          <w:iCs/>
          <w:sz w:val="20"/>
          <w:szCs w:val="20"/>
        </w:rPr>
        <w:t xml:space="preserve">ensure the </w:t>
      </w:r>
      <w:r w:rsidRPr="00A15EBA">
        <w:rPr>
          <w:rFonts w:ascii="Arial" w:hAnsi="Arial" w:cs="Arial"/>
          <w:i/>
          <w:iCs/>
          <w:sz w:val="20"/>
          <w:szCs w:val="20"/>
        </w:rPr>
        <w:t>protect</w:t>
      </w:r>
      <w:r w:rsidR="00D7494C" w:rsidRPr="00A15EBA">
        <w:rPr>
          <w:rFonts w:ascii="Arial" w:hAnsi="Arial" w:cs="Arial"/>
          <w:i/>
          <w:iCs/>
          <w:sz w:val="20"/>
          <w:szCs w:val="20"/>
        </w:rPr>
        <w:t>ion of</w:t>
      </w:r>
      <w:r w:rsidRPr="00A15EBA">
        <w:rPr>
          <w:rFonts w:ascii="Arial" w:hAnsi="Arial" w:cs="Arial"/>
          <w:i/>
          <w:iCs/>
          <w:sz w:val="20"/>
          <w:szCs w:val="20"/>
        </w:rPr>
        <w:t xml:space="preserve"> the environment. </w:t>
      </w:r>
    </w:p>
    <w:p w14:paraId="34ED11AB" w14:textId="77777777" w:rsidR="00EB7206" w:rsidRDefault="00EB7206" w:rsidP="00D7494C">
      <w:pPr>
        <w:widowControl w:val="0"/>
        <w:autoSpaceDE w:val="0"/>
        <w:autoSpaceDN w:val="0"/>
        <w:adjustRightInd w:val="0"/>
        <w:spacing w:after="0" w:line="240" w:lineRule="auto"/>
        <w:jc w:val="both"/>
        <w:rPr>
          <w:rFonts w:ascii="Arial" w:hAnsi="Arial" w:cs="Arial"/>
          <w:i/>
          <w:iCs/>
        </w:rPr>
      </w:pPr>
    </w:p>
    <w:p w14:paraId="35C8CB18" w14:textId="507C9D24" w:rsidR="006507DC" w:rsidRPr="00EB7206" w:rsidRDefault="006507DC"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Signage</w:t>
      </w:r>
    </w:p>
    <w:p w14:paraId="2863F29C" w14:textId="77777777" w:rsidR="006507DC" w:rsidRDefault="006507DC" w:rsidP="00D7494C">
      <w:pPr>
        <w:widowControl w:val="0"/>
        <w:autoSpaceDE w:val="0"/>
        <w:autoSpaceDN w:val="0"/>
        <w:adjustRightInd w:val="0"/>
        <w:spacing w:after="0" w:line="240" w:lineRule="auto"/>
        <w:jc w:val="both"/>
        <w:rPr>
          <w:rFonts w:ascii="Arial" w:hAnsi="Arial" w:cs="Arial"/>
          <w:i/>
          <w:iCs/>
        </w:rPr>
      </w:pPr>
    </w:p>
    <w:p w14:paraId="6422BD1E" w14:textId="2B43E60D" w:rsidR="006507DC" w:rsidRDefault="006507DC" w:rsidP="00D7494C">
      <w:pPr>
        <w:widowControl w:val="0"/>
        <w:spacing w:after="0" w:line="240" w:lineRule="auto"/>
        <w:jc w:val="both"/>
        <w:rPr>
          <w:rFonts w:ascii="Arial" w:hAnsi="Arial" w:cs="Arial"/>
          <w:i/>
          <w:iCs/>
        </w:rPr>
      </w:pPr>
      <w:r w:rsidRPr="00940718">
        <w:rPr>
          <w:rFonts w:ascii="Arial" w:hAnsi="Arial" w:cs="Arial"/>
        </w:rPr>
        <w:t xml:space="preserve">A separate application shall be submitted to Council prior to the erection of any signage unless the proposed signage is ‘exempt development’ under </w:t>
      </w:r>
      <w:r w:rsidRPr="00940718">
        <w:rPr>
          <w:rFonts w:ascii="Arial" w:hAnsi="Arial" w:cs="Arial"/>
          <w:i/>
        </w:rPr>
        <w:t xml:space="preserve">State Environmental Planning Policy (Exempt and Complying Development Codes) 2008 </w:t>
      </w:r>
      <w:r w:rsidRPr="00940718">
        <w:rPr>
          <w:rFonts w:ascii="Arial" w:hAnsi="Arial" w:cs="Arial"/>
        </w:rPr>
        <w:t>or any other applicable environmental planning instrument.</w:t>
      </w:r>
    </w:p>
    <w:p w14:paraId="4C2757E4" w14:textId="77777777" w:rsidR="006507DC" w:rsidRDefault="006507DC" w:rsidP="00D7494C">
      <w:pPr>
        <w:widowControl w:val="0"/>
        <w:autoSpaceDE w:val="0"/>
        <w:autoSpaceDN w:val="0"/>
        <w:adjustRightInd w:val="0"/>
        <w:spacing w:after="0" w:line="240" w:lineRule="auto"/>
        <w:jc w:val="both"/>
        <w:rPr>
          <w:rFonts w:ascii="Arial" w:hAnsi="Arial" w:cs="Arial"/>
          <w:i/>
          <w:iCs/>
        </w:rPr>
      </w:pPr>
    </w:p>
    <w:p w14:paraId="1928CA97" w14:textId="4093B749" w:rsidR="00D7494C" w:rsidRPr="00A15EBA" w:rsidRDefault="00D7494C" w:rsidP="00D7494C">
      <w:pPr>
        <w:widowControl w:val="0"/>
        <w:autoSpaceDE w:val="0"/>
        <w:autoSpaceDN w:val="0"/>
        <w:adjustRightInd w:val="0"/>
        <w:spacing w:after="0" w:line="240" w:lineRule="auto"/>
        <w:jc w:val="both"/>
        <w:rPr>
          <w:rFonts w:ascii="Arial" w:hAnsi="Arial" w:cs="Arial"/>
          <w:i/>
          <w:iCs/>
          <w:sz w:val="20"/>
          <w:szCs w:val="20"/>
        </w:rPr>
      </w:pPr>
      <w:r w:rsidRPr="00A15EBA">
        <w:rPr>
          <w:rFonts w:ascii="Arial" w:hAnsi="Arial" w:cs="Arial"/>
          <w:i/>
          <w:iCs/>
          <w:sz w:val="20"/>
          <w:szCs w:val="20"/>
        </w:rPr>
        <w:t>Reason: To ensure compliance with the Environmental Planning and Assessment Act 1979.</w:t>
      </w:r>
    </w:p>
    <w:p w14:paraId="6DA97635" w14:textId="77777777" w:rsidR="00D7494C" w:rsidRDefault="00D7494C" w:rsidP="00D7494C">
      <w:pPr>
        <w:widowControl w:val="0"/>
        <w:autoSpaceDE w:val="0"/>
        <w:autoSpaceDN w:val="0"/>
        <w:adjustRightInd w:val="0"/>
        <w:spacing w:after="0" w:line="240" w:lineRule="auto"/>
        <w:jc w:val="both"/>
        <w:rPr>
          <w:rFonts w:ascii="Arial" w:hAnsi="Arial" w:cs="Arial"/>
          <w:i/>
          <w:iCs/>
        </w:rPr>
      </w:pPr>
    </w:p>
    <w:p w14:paraId="615BA75A" w14:textId="77777777" w:rsidR="00EB7206" w:rsidRPr="00EB7206" w:rsidRDefault="00EB7206"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EB7206">
        <w:rPr>
          <w:rFonts w:ascii="Arial" w:hAnsi="Arial" w:cs="Arial"/>
          <w:b/>
          <w:bCs/>
        </w:rPr>
        <w:t>External Materials</w:t>
      </w:r>
    </w:p>
    <w:p w14:paraId="3EAE0E71" w14:textId="77777777" w:rsidR="00EB7206" w:rsidRPr="00EB7206" w:rsidRDefault="00EB7206" w:rsidP="00D7494C">
      <w:pPr>
        <w:widowControl w:val="0"/>
        <w:autoSpaceDE w:val="0"/>
        <w:autoSpaceDN w:val="0"/>
        <w:adjustRightInd w:val="0"/>
        <w:spacing w:after="0" w:line="240" w:lineRule="auto"/>
        <w:jc w:val="both"/>
        <w:rPr>
          <w:rFonts w:ascii="Arial" w:hAnsi="Arial" w:cs="Arial"/>
        </w:rPr>
      </w:pPr>
    </w:p>
    <w:p w14:paraId="08472793" w14:textId="2BDF5DF6" w:rsidR="00EB7206" w:rsidRDefault="00EB7206" w:rsidP="00D7494C">
      <w:pPr>
        <w:widowControl w:val="0"/>
        <w:autoSpaceDE w:val="0"/>
        <w:autoSpaceDN w:val="0"/>
        <w:adjustRightInd w:val="0"/>
        <w:spacing w:after="0" w:line="240" w:lineRule="auto"/>
        <w:jc w:val="both"/>
        <w:rPr>
          <w:rFonts w:ascii="Arial" w:hAnsi="Arial" w:cs="Arial"/>
        </w:rPr>
      </w:pPr>
      <w:r w:rsidRPr="00EB7206">
        <w:rPr>
          <w:rFonts w:ascii="Arial" w:hAnsi="Arial" w:cs="Arial"/>
        </w:rPr>
        <w:t>The external colours, materials and finishes of the building must be consistent with the</w:t>
      </w:r>
      <w:r>
        <w:rPr>
          <w:rFonts w:ascii="Arial" w:hAnsi="Arial" w:cs="Arial"/>
        </w:rPr>
        <w:t xml:space="preserve"> </w:t>
      </w:r>
      <w:r w:rsidRPr="00EB7206">
        <w:rPr>
          <w:rFonts w:ascii="Arial" w:hAnsi="Arial" w:cs="Arial"/>
        </w:rPr>
        <w:t xml:space="preserve">approved plans referenced in </w:t>
      </w:r>
      <w:r>
        <w:rPr>
          <w:rFonts w:ascii="Arial" w:hAnsi="Arial" w:cs="Arial"/>
        </w:rPr>
        <w:t>this consent</w:t>
      </w:r>
      <w:r w:rsidRPr="00EB7206">
        <w:rPr>
          <w:rFonts w:ascii="Arial" w:hAnsi="Arial" w:cs="Arial"/>
        </w:rPr>
        <w:t>. Any minor changes to the colour and finish of</w:t>
      </w:r>
      <w:r>
        <w:rPr>
          <w:rFonts w:ascii="Arial" w:hAnsi="Arial" w:cs="Arial"/>
        </w:rPr>
        <w:t xml:space="preserve"> </w:t>
      </w:r>
      <w:r w:rsidRPr="00EB7206">
        <w:rPr>
          <w:rFonts w:ascii="Arial" w:hAnsi="Arial" w:cs="Arial"/>
        </w:rPr>
        <w:t>approved external materials may be approved by the Certifier provided:</w:t>
      </w:r>
    </w:p>
    <w:p w14:paraId="2D449420" w14:textId="77777777" w:rsidR="00EB7206" w:rsidRPr="00EB7206" w:rsidRDefault="00EB7206" w:rsidP="00D7494C">
      <w:pPr>
        <w:widowControl w:val="0"/>
        <w:autoSpaceDE w:val="0"/>
        <w:autoSpaceDN w:val="0"/>
        <w:adjustRightInd w:val="0"/>
        <w:spacing w:after="0" w:line="240" w:lineRule="auto"/>
        <w:jc w:val="both"/>
        <w:rPr>
          <w:rFonts w:ascii="Arial" w:hAnsi="Arial" w:cs="Arial"/>
        </w:rPr>
      </w:pPr>
    </w:p>
    <w:p w14:paraId="6CFFAA9D" w14:textId="77777777" w:rsidR="00EB7206" w:rsidRPr="00EB7206" w:rsidRDefault="00EB7206" w:rsidP="00D7438A">
      <w:pPr>
        <w:pStyle w:val="ListParagraph"/>
        <w:widowControl w:val="0"/>
        <w:numPr>
          <w:ilvl w:val="0"/>
          <w:numId w:val="8"/>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EB7206">
        <w:rPr>
          <w:rFonts w:ascii="Arial" w:eastAsiaTheme="minorHAnsi" w:hAnsi="Arial" w:cs="Arial"/>
          <w:color w:val="auto"/>
          <w:sz w:val="22"/>
          <w:szCs w:val="22"/>
          <w:lang w:eastAsia="en-US"/>
        </w:rPr>
        <w:t xml:space="preserve">the alternative colour/material is of a similar tone/shade and finish to the approved </w:t>
      </w:r>
      <w:r w:rsidRPr="00EB7206">
        <w:rPr>
          <w:rFonts w:ascii="Arial" w:eastAsiaTheme="minorHAnsi" w:hAnsi="Arial" w:cs="Arial"/>
          <w:color w:val="auto"/>
          <w:sz w:val="22"/>
          <w:szCs w:val="22"/>
          <w:lang w:eastAsia="en-US"/>
        </w:rPr>
        <w:lastRenderedPageBreak/>
        <w:t>external colours/building materials;</w:t>
      </w:r>
    </w:p>
    <w:p w14:paraId="0F652A61" w14:textId="77777777" w:rsidR="00EB7206" w:rsidRPr="00EB7206" w:rsidRDefault="00EB7206"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50BE2171" w14:textId="77777777" w:rsidR="00EB7206" w:rsidRPr="00EB7206" w:rsidRDefault="00EB7206" w:rsidP="00D7438A">
      <w:pPr>
        <w:pStyle w:val="ListParagraph"/>
        <w:widowControl w:val="0"/>
        <w:numPr>
          <w:ilvl w:val="0"/>
          <w:numId w:val="8"/>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EB7206">
        <w:rPr>
          <w:rFonts w:ascii="Arial" w:eastAsiaTheme="minorHAnsi" w:hAnsi="Arial" w:cs="Arial"/>
          <w:color w:val="auto"/>
          <w:sz w:val="22"/>
          <w:szCs w:val="22"/>
          <w:lang w:eastAsia="en-US"/>
        </w:rPr>
        <w:t>the quality and durability of any alternative material is the same standard as the approved external building materials; and</w:t>
      </w:r>
    </w:p>
    <w:p w14:paraId="1D2FD79B" w14:textId="77777777" w:rsidR="00EB7206" w:rsidRPr="00EB7206" w:rsidRDefault="00EB7206" w:rsidP="00D7494C">
      <w:pPr>
        <w:pStyle w:val="ListParagraph"/>
        <w:widowControl w:val="0"/>
        <w:numPr>
          <w:ilvl w:val="0"/>
          <w:numId w:val="0"/>
        </w:numPr>
        <w:spacing w:after="0" w:line="240" w:lineRule="auto"/>
        <w:ind w:left="786"/>
        <w:contextualSpacing w:val="0"/>
        <w:rPr>
          <w:rFonts w:ascii="Arial" w:eastAsiaTheme="minorHAnsi" w:hAnsi="Arial" w:cs="Arial"/>
          <w:color w:val="auto"/>
          <w:sz w:val="22"/>
          <w:szCs w:val="22"/>
          <w:lang w:eastAsia="en-US"/>
        </w:rPr>
      </w:pPr>
    </w:p>
    <w:p w14:paraId="70F37B7C" w14:textId="436FA600" w:rsidR="00EB7206" w:rsidRPr="00EB7206" w:rsidRDefault="00EB7206" w:rsidP="00D7438A">
      <w:pPr>
        <w:pStyle w:val="ListParagraph"/>
        <w:widowControl w:val="0"/>
        <w:numPr>
          <w:ilvl w:val="0"/>
          <w:numId w:val="8"/>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EB7206">
        <w:rPr>
          <w:rFonts w:ascii="Arial" w:eastAsiaTheme="minorHAnsi" w:hAnsi="Arial" w:cs="Arial"/>
          <w:color w:val="auto"/>
          <w:sz w:val="22"/>
          <w:szCs w:val="22"/>
          <w:lang w:eastAsia="en-US"/>
        </w:rPr>
        <w:t>a copy of any approved changes to the external colours and/or building materials is provided to the Council for information.</w:t>
      </w:r>
    </w:p>
    <w:p w14:paraId="02E7D734" w14:textId="77777777" w:rsidR="00EB7206" w:rsidRDefault="00EB7206" w:rsidP="00D7494C">
      <w:pPr>
        <w:widowControl w:val="0"/>
        <w:autoSpaceDE w:val="0"/>
        <w:autoSpaceDN w:val="0"/>
        <w:adjustRightInd w:val="0"/>
        <w:spacing w:after="0" w:line="240" w:lineRule="auto"/>
        <w:jc w:val="both"/>
        <w:rPr>
          <w:rFonts w:ascii="Arial" w:hAnsi="Arial" w:cs="Arial"/>
        </w:rPr>
      </w:pPr>
    </w:p>
    <w:p w14:paraId="105E42FF" w14:textId="2F197D3E" w:rsidR="00EB7206" w:rsidRPr="000F7C1F" w:rsidRDefault="00EB7206" w:rsidP="00D7494C">
      <w:pPr>
        <w:widowControl w:val="0"/>
        <w:autoSpaceDE w:val="0"/>
        <w:autoSpaceDN w:val="0"/>
        <w:adjustRightInd w:val="0"/>
        <w:spacing w:after="0" w:line="240" w:lineRule="auto"/>
        <w:jc w:val="both"/>
        <w:rPr>
          <w:rFonts w:ascii="Arial" w:hAnsi="Arial" w:cs="Arial"/>
          <w:i/>
          <w:iCs/>
          <w:sz w:val="20"/>
          <w:szCs w:val="20"/>
        </w:rPr>
      </w:pPr>
      <w:r w:rsidRPr="00A15EBA">
        <w:rPr>
          <w:rFonts w:ascii="Arial" w:hAnsi="Arial" w:cs="Arial"/>
          <w:i/>
          <w:iCs/>
          <w:sz w:val="20"/>
          <w:szCs w:val="20"/>
        </w:rPr>
        <w:t xml:space="preserve">Reason: To ensure the development is compatible with the approved school on the site (stage 1). </w:t>
      </w:r>
    </w:p>
    <w:p w14:paraId="1D885A85" w14:textId="77777777" w:rsidR="00EB7206" w:rsidRDefault="00EB7206" w:rsidP="00D7494C">
      <w:pPr>
        <w:widowControl w:val="0"/>
        <w:autoSpaceDE w:val="0"/>
        <w:autoSpaceDN w:val="0"/>
        <w:adjustRightInd w:val="0"/>
        <w:spacing w:after="0" w:line="240" w:lineRule="auto"/>
        <w:jc w:val="both"/>
        <w:rPr>
          <w:rFonts w:ascii="Arial" w:hAnsi="Arial" w:cs="Arial"/>
          <w:i/>
          <w:iCs/>
        </w:rPr>
      </w:pPr>
    </w:p>
    <w:p w14:paraId="511E4561" w14:textId="4BE9AAE8" w:rsidR="00EB7206" w:rsidRDefault="000046D2" w:rsidP="00D7438A">
      <w:pPr>
        <w:widowControl w:val="0"/>
        <w:numPr>
          <w:ilvl w:val="0"/>
          <w:numId w:val="7"/>
        </w:numPr>
        <w:tabs>
          <w:tab w:val="left" w:pos="709"/>
        </w:tabs>
        <w:autoSpaceDE w:val="0"/>
        <w:autoSpaceDN w:val="0"/>
        <w:adjustRightInd w:val="0"/>
        <w:spacing w:after="0" w:line="240" w:lineRule="auto"/>
        <w:ind w:left="851" w:hanging="851"/>
        <w:rPr>
          <w:rFonts w:ascii="Arial" w:hAnsi="Arial" w:cs="Arial"/>
          <w:b/>
          <w:bCs/>
        </w:rPr>
      </w:pPr>
      <w:r w:rsidRPr="000046D2">
        <w:rPr>
          <w:rFonts w:ascii="Arial" w:hAnsi="Arial" w:cs="Arial"/>
          <w:b/>
          <w:bCs/>
        </w:rPr>
        <w:t>Integrated Development Conditions</w:t>
      </w:r>
    </w:p>
    <w:p w14:paraId="2AEFA5FF" w14:textId="77777777" w:rsidR="000046D2" w:rsidRDefault="000046D2" w:rsidP="00D7494C">
      <w:pPr>
        <w:widowControl w:val="0"/>
        <w:autoSpaceDE w:val="0"/>
        <w:autoSpaceDN w:val="0"/>
        <w:adjustRightInd w:val="0"/>
        <w:spacing w:after="0" w:line="240" w:lineRule="auto"/>
        <w:rPr>
          <w:rFonts w:ascii="Arial" w:hAnsi="Arial" w:cs="Arial"/>
          <w:b/>
          <w:bCs/>
        </w:rPr>
      </w:pPr>
    </w:p>
    <w:p w14:paraId="7CF07AC3" w14:textId="3AF3B4FA" w:rsidR="000046D2" w:rsidRDefault="000046D2" w:rsidP="00D7494C">
      <w:pPr>
        <w:widowControl w:val="0"/>
        <w:autoSpaceDE w:val="0"/>
        <w:autoSpaceDN w:val="0"/>
        <w:adjustRightInd w:val="0"/>
        <w:spacing w:after="0" w:line="240" w:lineRule="auto"/>
        <w:jc w:val="both"/>
        <w:rPr>
          <w:rFonts w:ascii="Arial" w:hAnsi="Arial" w:cs="Arial"/>
        </w:rPr>
      </w:pPr>
      <w:r w:rsidRPr="0027619B">
        <w:rPr>
          <w:rFonts w:ascii="Arial" w:hAnsi="Arial" w:cs="Arial"/>
        </w:rPr>
        <w:t xml:space="preserve">The following conditions are imposed </w:t>
      </w:r>
      <w:r w:rsidR="00A15EBA">
        <w:rPr>
          <w:rFonts w:ascii="Arial" w:hAnsi="Arial" w:cs="Arial"/>
        </w:rPr>
        <w:t>in</w:t>
      </w:r>
      <w:r w:rsidRPr="0027619B">
        <w:rPr>
          <w:rFonts w:ascii="Arial" w:hAnsi="Arial" w:cs="Arial"/>
        </w:rPr>
        <w:t xml:space="preserve"> the</w:t>
      </w:r>
      <w:r>
        <w:rPr>
          <w:rFonts w:ascii="Arial" w:hAnsi="Arial" w:cs="Arial"/>
          <w:b/>
          <w:bCs/>
        </w:rPr>
        <w:t xml:space="preserve"> </w:t>
      </w:r>
      <w:r w:rsidRPr="000046D2">
        <w:rPr>
          <w:rFonts w:ascii="Arial" w:hAnsi="Arial" w:cs="Arial"/>
        </w:rPr>
        <w:t>General Terms of</w:t>
      </w:r>
      <w:r>
        <w:rPr>
          <w:rFonts w:ascii="Arial" w:hAnsi="Arial" w:cs="Arial"/>
        </w:rPr>
        <w:t xml:space="preserve"> </w:t>
      </w:r>
      <w:r w:rsidRPr="000046D2">
        <w:rPr>
          <w:rFonts w:ascii="Arial" w:hAnsi="Arial" w:cs="Arial"/>
        </w:rPr>
        <w:t xml:space="preserve">Approval, </w:t>
      </w:r>
      <w:r w:rsidR="00A15EBA">
        <w:rPr>
          <w:rFonts w:ascii="Arial" w:hAnsi="Arial" w:cs="Arial"/>
        </w:rPr>
        <w:t xml:space="preserve">pursuant to </w:t>
      </w:r>
      <w:r w:rsidRPr="000046D2">
        <w:rPr>
          <w:rFonts w:ascii="Arial" w:hAnsi="Arial" w:cs="Arial"/>
        </w:rPr>
        <w:t xml:space="preserve">Division 4.8 of the </w:t>
      </w:r>
      <w:r w:rsidRPr="000046D2">
        <w:rPr>
          <w:rFonts w:ascii="Arial" w:hAnsi="Arial" w:cs="Arial"/>
          <w:i/>
          <w:iCs/>
        </w:rPr>
        <w:t>Environmental Planning and Assessment Act 1979</w:t>
      </w:r>
      <w:r w:rsidRPr="000046D2">
        <w:rPr>
          <w:rFonts w:ascii="Arial" w:hAnsi="Arial" w:cs="Arial"/>
        </w:rPr>
        <w:t>, and a Bush Fire Safety</w:t>
      </w:r>
      <w:r>
        <w:rPr>
          <w:rFonts w:ascii="Arial" w:hAnsi="Arial" w:cs="Arial"/>
        </w:rPr>
        <w:t xml:space="preserve"> </w:t>
      </w:r>
      <w:r w:rsidRPr="000046D2">
        <w:rPr>
          <w:rFonts w:ascii="Arial" w:hAnsi="Arial" w:cs="Arial"/>
        </w:rPr>
        <w:t>Authority,</w:t>
      </w:r>
      <w:r w:rsidR="0027619B">
        <w:rPr>
          <w:rFonts w:ascii="Arial" w:hAnsi="Arial" w:cs="Arial"/>
        </w:rPr>
        <w:t xml:space="preserve"> </w:t>
      </w:r>
      <w:r w:rsidR="00A15EBA">
        <w:rPr>
          <w:rFonts w:ascii="Arial" w:hAnsi="Arial" w:cs="Arial"/>
        </w:rPr>
        <w:t>pursuant to S</w:t>
      </w:r>
      <w:r w:rsidRPr="000046D2">
        <w:rPr>
          <w:rFonts w:ascii="Arial" w:hAnsi="Arial" w:cs="Arial"/>
        </w:rPr>
        <w:t xml:space="preserve">ection 100B of the </w:t>
      </w:r>
      <w:r w:rsidRPr="000046D2">
        <w:rPr>
          <w:rFonts w:ascii="Arial" w:hAnsi="Arial" w:cs="Arial"/>
          <w:i/>
          <w:iCs/>
        </w:rPr>
        <w:t>Rural Fires Act 1997</w:t>
      </w:r>
      <w:r>
        <w:rPr>
          <w:rFonts w:ascii="Arial" w:hAnsi="Arial" w:cs="Arial"/>
        </w:rPr>
        <w:t xml:space="preserve"> issued by the NSW Rural Fire Service dated 17 November 2023:</w:t>
      </w:r>
    </w:p>
    <w:p w14:paraId="60D98E61" w14:textId="77777777" w:rsidR="000046D2" w:rsidRDefault="000046D2" w:rsidP="00D7494C">
      <w:pPr>
        <w:widowControl w:val="0"/>
        <w:autoSpaceDE w:val="0"/>
        <w:autoSpaceDN w:val="0"/>
        <w:adjustRightInd w:val="0"/>
        <w:spacing w:after="0" w:line="240" w:lineRule="auto"/>
        <w:jc w:val="both"/>
        <w:rPr>
          <w:rFonts w:ascii="Arial" w:hAnsi="Arial" w:cs="Arial"/>
        </w:rPr>
      </w:pPr>
    </w:p>
    <w:p w14:paraId="534397F0"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r w:rsidRPr="000046D2">
        <w:rPr>
          <w:rFonts w:ascii="Arial" w:hAnsi="Arial" w:cs="Arial"/>
          <w:b/>
          <w:bCs/>
        </w:rPr>
        <w:t>General Conditions</w:t>
      </w:r>
    </w:p>
    <w:p w14:paraId="6328BAB6"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p>
    <w:p w14:paraId="2C8FC0DE" w14:textId="25EC929B" w:rsidR="000046D2" w:rsidRDefault="000046D2" w:rsidP="00D7438A">
      <w:pPr>
        <w:widowControl w:val="0"/>
        <w:numPr>
          <w:ilvl w:val="0"/>
          <w:numId w:val="9"/>
        </w:numPr>
        <w:tabs>
          <w:tab w:val="left" w:pos="1134"/>
        </w:tabs>
        <w:autoSpaceDE w:val="0"/>
        <w:autoSpaceDN w:val="0"/>
        <w:adjustRightInd w:val="0"/>
        <w:spacing w:after="0" w:line="240" w:lineRule="auto"/>
        <w:ind w:left="1134" w:hanging="425"/>
        <w:jc w:val="both"/>
        <w:rPr>
          <w:rFonts w:ascii="Arial" w:hAnsi="Arial" w:cs="Arial"/>
        </w:rPr>
      </w:pPr>
      <w:r w:rsidRPr="000046D2">
        <w:rPr>
          <w:rFonts w:ascii="Arial" w:hAnsi="Arial" w:cs="Arial"/>
        </w:rPr>
        <w:t>The development proposal is to generally comply with the following plans/documents except where amended by the conditions of this Bush Fire Safety Authority</w:t>
      </w:r>
      <w:r w:rsidR="003C18E2">
        <w:rPr>
          <w:rFonts w:ascii="Arial" w:hAnsi="Arial" w:cs="Arial"/>
        </w:rPr>
        <w:t>:</w:t>
      </w:r>
    </w:p>
    <w:p w14:paraId="2AC056BE" w14:textId="77777777" w:rsidR="003C18E2" w:rsidRPr="000046D2" w:rsidRDefault="003C18E2" w:rsidP="00A15EBA">
      <w:pPr>
        <w:widowControl w:val="0"/>
        <w:autoSpaceDE w:val="0"/>
        <w:autoSpaceDN w:val="0"/>
        <w:adjustRightInd w:val="0"/>
        <w:spacing w:after="0" w:line="240" w:lineRule="auto"/>
        <w:ind w:left="709"/>
        <w:jc w:val="both"/>
        <w:rPr>
          <w:rFonts w:ascii="Arial" w:hAnsi="Arial" w:cs="Arial"/>
        </w:rPr>
      </w:pPr>
    </w:p>
    <w:p w14:paraId="53BF0743" w14:textId="77777777" w:rsidR="00A15EBA" w:rsidRDefault="000046D2" w:rsidP="00D7438A">
      <w:pPr>
        <w:widowControl w:val="0"/>
        <w:numPr>
          <w:ilvl w:val="0"/>
          <w:numId w:val="10"/>
        </w:numPr>
        <w:autoSpaceDE w:val="0"/>
        <w:autoSpaceDN w:val="0"/>
        <w:adjustRightInd w:val="0"/>
        <w:spacing w:after="0" w:line="240" w:lineRule="auto"/>
        <w:ind w:left="1418" w:hanging="284"/>
        <w:jc w:val="both"/>
        <w:rPr>
          <w:rFonts w:ascii="Arial" w:hAnsi="Arial" w:cs="Arial"/>
        </w:rPr>
      </w:pPr>
      <w:r w:rsidRPr="000046D2">
        <w:rPr>
          <w:rFonts w:ascii="Arial" w:hAnsi="Arial" w:cs="Arial"/>
        </w:rPr>
        <w:t>The plan titled "Proposed Site Plan, Drawn by TDK Architects, Job No: 220119, Rev: D, Drawing No: JHSTKD- ZZ-ZZ-DR-AR-1001, Dated 26/07/2023"</w:t>
      </w:r>
    </w:p>
    <w:p w14:paraId="314475BD" w14:textId="5D81B30E" w:rsidR="000046D2" w:rsidRPr="00A15EBA" w:rsidRDefault="000046D2" w:rsidP="00D7438A">
      <w:pPr>
        <w:widowControl w:val="0"/>
        <w:numPr>
          <w:ilvl w:val="0"/>
          <w:numId w:val="10"/>
        </w:numPr>
        <w:autoSpaceDE w:val="0"/>
        <w:autoSpaceDN w:val="0"/>
        <w:adjustRightInd w:val="0"/>
        <w:spacing w:after="0" w:line="240" w:lineRule="auto"/>
        <w:ind w:left="1418" w:hanging="284"/>
        <w:jc w:val="both"/>
        <w:rPr>
          <w:rFonts w:ascii="Arial" w:hAnsi="Arial" w:cs="Arial"/>
        </w:rPr>
      </w:pPr>
      <w:r w:rsidRPr="00A15EBA">
        <w:rPr>
          <w:rFonts w:ascii="Arial" w:hAnsi="Arial" w:cs="Arial"/>
        </w:rPr>
        <w:t>The bush fire assessment prepared by "Ecological, Jerrabomberra High School Stage 2, School Infrastructure NSW (SINSW), Project No: 23HUS5553, Version: 2, Dated 15/09/2023"</w:t>
      </w:r>
    </w:p>
    <w:p w14:paraId="2A659526"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p>
    <w:p w14:paraId="1617A335"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r w:rsidRPr="000046D2">
        <w:rPr>
          <w:rFonts w:ascii="Arial" w:hAnsi="Arial" w:cs="Arial"/>
          <w:b/>
          <w:bCs/>
        </w:rPr>
        <w:t>APZ over adjoining Lot 1 DP 1281781</w:t>
      </w:r>
    </w:p>
    <w:p w14:paraId="23DCD7E9"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p>
    <w:p w14:paraId="76226B94" w14:textId="0BC5420B" w:rsidR="00A15EBA" w:rsidRDefault="000046D2" w:rsidP="00D7438A">
      <w:pPr>
        <w:widowControl w:val="0"/>
        <w:numPr>
          <w:ilvl w:val="0"/>
          <w:numId w:val="9"/>
        </w:numPr>
        <w:tabs>
          <w:tab w:val="left" w:pos="1134"/>
        </w:tabs>
        <w:autoSpaceDE w:val="0"/>
        <w:autoSpaceDN w:val="0"/>
        <w:adjustRightInd w:val="0"/>
        <w:spacing w:after="0" w:line="240" w:lineRule="auto"/>
        <w:ind w:left="1134" w:hanging="425"/>
        <w:jc w:val="both"/>
        <w:rPr>
          <w:rFonts w:ascii="Arial" w:hAnsi="Arial" w:cs="Arial"/>
        </w:rPr>
      </w:pPr>
      <w:r w:rsidRPr="000046D2">
        <w:rPr>
          <w:rFonts w:ascii="Arial" w:hAnsi="Arial" w:cs="Arial"/>
        </w:rPr>
        <w:t xml:space="preserve">At the issue of a </w:t>
      </w:r>
      <w:r w:rsidR="00EB174B">
        <w:rPr>
          <w:rFonts w:ascii="Arial" w:hAnsi="Arial" w:cs="Arial"/>
        </w:rPr>
        <w:t>Crown Certificate</w:t>
      </w:r>
      <w:r w:rsidRPr="000046D2">
        <w:rPr>
          <w:rFonts w:ascii="Arial" w:hAnsi="Arial" w:cs="Arial"/>
        </w:rPr>
        <w:t xml:space="preserve">, if the land immediately to the south of existing Lot 2 DP 1277158 has not been developed and the bush fire hazard removed, a suitably worded instrument(s) must be created pursuant to section 88B of the </w:t>
      </w:r>
      <w:r w:rsidRPr="000046D2">
        <w:rPr>
          <w:rFonts w:ascii="Arial" w:hAnsi="Arial" w:cs="Arial"/>
          <w:i/>
          <w:iCs/>
        </w:rPr>
        <w:t xml:space="preserve">Conveyancing Act 1919. </w:t>
      </w:r>
      <w:r w:rsidRPr="000046D2">
        <w:rPr>
          <w:rFonts w:ascii="Arial" w:hAnsi="Arial" w:cs="Arial"/>
        </w:rPr>
        <w:t xml:space="preserve">The distances shall be applied in accordance with Table 3 and the diagram titled Figure 3: Bushfire hazard assessment of the bush fire assessment prepared by "Ecological, Jerrabomberra High School Stage 2, School Infrastructure NSW (SINSW), Project No: 23HUS5553, Version: 2, Dated 15/09/2023". </w:t>
      </w:r>
    </w:p>
    <w:p w14:paraId="2D564728" w14:textId="77777777" w:rsidR="00A15EBA" w:rsidRDefault="00A15EBA" w:rsidP="00A15EBA">
      <w:pPr>
        <w:widowControl w:val="0"/>
        <w:tabs>
          <w:tab w:val="left" w:pos="1134"/>
        </w:tabs>
        <w:autoSpaceDE w:val="0"/>
        <w:autoSpaceDN w:val="0"/>
        <w:adjustRightInd w:val="0"/>
        <w:spacing w:after="0" w:line="240" w:lineRule="auto"/>
        <w:ind w:left="1134"/>
        <w:jc w:val="both"/>
        <w:rPr>
          <w:rFonts w:ascii="Arial" w:hAnsi="Arial" w:cs="Arial"/>
        </w:rPr>
      </w:pPr>
    </w:p>
    <w:p w14:paraId="6A53CD33" w14:textId="53133285" w:rsidR="000046D2" w:rsidRPr="00A15EBA" w:rsidRDefault="000046D2" w:rsidP="00A15EBA">
      <w:pPr>
        <w:widowControl w:val="0"/>
        <w:tabs>
          <w:tab w:val="left" w:pos="1134"/>
        </w:tabs>
        <w:autoSpaceDE w:val="0"/>
        <w:autoSpaceDN w:val="0"/>
        <w:adjustRightInd w:val="0"/>
        <w:spacing w:after="0" w:line="240" w:lineRule="auto"/>
        <w:ind w:left="1134"/>
        <w:jc w:val="both"/>
        <w:rPr>
          <w:rFonts w:ascii="Arial" w:hAnsi="Arial" w:cs="Arial"/>
        </w:rPr>
      </w:pPr>
      <w:r w:rsidRPr="00A15EBA">
        <w:rPr>
          <w:rFonts w:ascii="Arial" w:hAnsi="Arial" w:cs="Arial"/>
        </w:rPr>
        <w:t>The instrument may be lifted upon commencement of any future proposed development on the adjoining land</w:t>
      </w:r>
      <w:r w:rsidR="00B12F63">
        <w:rPr>
          <w:rFonts w:ascii="Arial" w:hAnsi="Arial" w:cs="Arial"/>
        </w:rPr>
        <w:t xml:space="preserve"> immediately to the south</w:t>
      </w:r>
      <w:r w:rsidRPr="00A15EBA">
        <w:rPr>
          <w:rFonts w:ascii="Arial" w:hAnsi="Arial" w:cs="Arial"/>
        </w:rPr>
        <w:t>, but only if the bush fire hazard is removed as part of the proposal. The name of authority empowered to release, vary, or modify the instrument must be Queanbeyan-Palerang Regional Council.</w:t>
      </w:r>
    </w:p>
    <w:p w14:paraId="2BF40947"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rPr>
      </w:pPr>
    </w:p>
    <w:p w14:paraId="4C14A3E9"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r w:rsidRPr="000046D2">
        <w:rPr>
          <w:rFonts w:ascii="Arial" w:hAnsi="Arial" w:cs="Arial"/>
          <w:b/>
          <w:bCs/>
        </w:rPr>
        <w:t>Asset Protection Zones</w:t>
      </w:r>
    </w:p>
    <w:p w14:paraId="4EE1078C"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p>
    <w:p w14:paraId="29EB60E6"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r w:rsidRPr="000046D2">
        <w:rPr>
          <w:rFonts w:ascii="Arial" w:hAnsi="Arial" w:cs="Arial"/>
          <w:b/>
          <w:bCs/>
          <w:i/>
          <w:iCs/>
        </w:rPr>
        <w:t>The intent of measure is to minimise the risk of bush fire attack and provide protection for emergency services personnel, residents and others assisting firefighting activities.</w:t>
      </w:r>
    </w:p>
    <w:p w14:paraId="45F125A1"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rPr>
      </w:pPr>
    </w:p>
    <w:p w14:paraId="03D7F558" w14:textId="77777777" w:rsidR="000046D2" w:rsidRPr="000046D2" w:rsidRDefault="000046D2" w:rsidP="00D7438A">
      <w:pPr>
        <w:widowControl w:val="0"/>
        <w:numPr>
          <w:ilvl w:val="0"/>
          <w:numId w:val="9"/>
        </w:numPr>
        <w:tabs>
          <w:tab w:val="left" w:pos="1134"/>
        </w:tabs>
        <w:autoSpaceDE w:val="0"/>
        <w:autoSpaceDN w:val="0"/>
        <w:adjustRightInd w:val="0"/>
        <w:spacing w:after="0" w:line="240" w:lineRule="auto"/>
        <w:ind w:left="1134" w:hanging="425"/>
        <w:jc w:val="both"/>
        <w:rPr>
          <w:rFonts w:ascii="Arial" w:hAnsi="Arial" w:cs="Arial"/>
        </w:rPr>
      </w:pPr>
      <w:r w:rsidRPr="000046D2">
        <w:rPr>
          <w:rFonts w:ascii="Arial" w:hAnsi="Arial" w:cs="Arial"/>
        </w:rPr>
        <w:t xml:space="preserve">From the commencement of building works and in perpetuity, the entire property must be managed as an inner protection area in accordance with Appendix 4.1.1 </w:t>
      </w:r>
      <w:r w:rsidRPr="000046D2">
        <w:rPr>
          <w:rFonts w:ascii="Arial" w:hAnsi="Arial" w:cs="Arial"/>
        </w:rPr>
        <w:lastRenderedPageBreak/>
        <w:t xml:space="preserve">of </w:t>
      </w:r>
      <w:r w:rsidRPr="000046D2">
        <w:rPr>
          <w:rFonts w:ascii="Arial" w:hAnsi="Arial" w:cs="Arial"/>
          <w:i/>
          <w:iCs/>
        </w:rPr>
        <w:t>Planning for Bush Fire Protection 2019</w:t>
      </w:r>
      <w:r w:rsidRPr="000046D2">
        <w:rPr>
          <w:rFonts w:ascii="Arial" w:hAnsi="Arial" w:cs="Arial"/>
        </w:rPr>
        <w:t>.</w:t>
      </w:r>
    </w:p>
    <w:p w14:paraId="5CA1ABF1" w14:textId="77777777" w:rsidR="00A15EBA" w:rsidRDefault="00A15EBA" w:rsidP="00A15EBA">
      <w:pPr>
        <w:widowControl w:val="0"/>
        <w:autoSpaceDE w:val="0"/>
        <w:autoSpaceDN w:val="0"/>
        <w:adjustRightInd w:val="0"/>
        <w:spacing w:after="0" w:line="240" w:lineRule="auto"/>
        <w:ind w:left="709"/>
        <w:jc w:val="both"/>
        <w:rPr>
          <w:rFonts w:ascii="Arial" w:hAnsi="Arial" w:cs="Arial"/>
          <w:b/>
          <w:bCs/>
        </w:rPr>
      </w:pPr>
    </w:p>
    <w:p w14:paraId="0B99303A" w14:textId="6E520BF5"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r w:rsidRPr="000046D2">
        <w:rPr>
          <w:rFonts w:ascii="Arial" w:hAnsi="Arial" w:cs="Arial"/>
          <w:b/>
          <w:bCs/>
        </w:rPr>
        <w:t>Construction Standards</w:t>
      </w:r>
    </w:p>
    <w:p w14:paraId="0EDBD333"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p>
    <w:p w14:paraId="224212DC"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r w:rsidRPr="000046D2">
        <w:rPr>
          <w:rFonts w:ascii="Arial" w:hAnsi="Arial" w:cs="Arial"/>
          <w:b/>
          <w:bCs/>
          <w:i/>
          <w:iCs/>
        </w:rPr>
        <w:t>The intent of measure is to minimise the risk of bush fire attack and provide protection for emergency services personnel, residents and others assisting firefighting activities.</w:t>
      </w:r>
    </w:p>
    <w:p w14:paraId="5BDA58C3"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rPr>
      </w:pPr>
    </w:p>
    <w:p w14:paraId="628C1EAF" w14:textId="2D81DFD0" w:rsidR="000046D2" w:rsidRPr="000046D2" w:rsidRDefault="000046D2" w:rsidP="00D7438A">
      <w:pPr>
        <w:widowControl w:val="0"/>
        <w:numPr>
          <w:ilvl w:val="0"/>
          <w:numId w:val="9"/>
        </w:numPr>
        <w:autoSpaceDE w:val="0"/>
        <w:autoSpaceDN w:val="0"/>
        <w:adjustRightInd w:val="0"/>
        <w:spacing w:after="0" w:line="240" w:lineRule="auto"/>
        <w:ind w:left="1134" w:hanging="425"/>
        <w:jc w:val="both"/>
        <w:rPr>
          <w:rFonts w:ascii="Arial" w:hAnsi="Arial" w:cs="Arial"/>
        </w:rPr>
      </w:pPr>
      <w:r w:rsidRPr="000046D2">
        <w:rPr>
          <w:rFonts w:ascii="Arial" w:hAnsi="Arial" w:cs="Arial"/>
        </w:rPr>
        <w:t xml:space="preserve">New construction must comply with section 3 and section 5 (BAL 12.5) Australian Standard AS3959-2018 </w:t>
      </w:r>
      <w:r w:rsidRPr="000046D2">
        <w:rPr>
          <w:rFonts w:ascii="Arial" w:hAnsi="Arial" w:cs="Arial"/>
          <w:i/>
          <w:iCs/>
        </w:rPr>
        <w:t xml:space="preserve">Construction of buildings in bushfire-prone areas </w:t>
      </w:r>
      <w:r w:rsidRPr="000046D2">
        <w:rPr>
          <w:rFonts w:ascii="Arial" w:hAnsi="Arial" w:cs="Arial"/>
        </w:rPr>
        <w:t xml:space="preserve">or the relevant requirements of the </w:t>
      </w:r>
      <w:r w:rsidRPr="000046D2">
        <w:rPr>
          <w:rFonts w:ascii="Arial" w:hAnsi="Arial" w:cs="Arial"/>
          <w:i/>
          <w:iCs/>
        </w:rPr>
        <w:t xml:space="preserve">NASH Standard – Steel Framed Construction in Bushfire Areas </w:t>
      </w:r>
      <w:r w:rsidRPr="000046D2">
        <w:rPr>
          <w:rFonts w:ascii="Arial" w:hAnsi="Arial" w:cs="Arial"/>
        </w:rPr>
        <w:t xml:space="preserve">(incorporating amendment A - 2015). New construction must also comply with the construction requirements in Section 7.5 of </w:t>
      </w:r>
      <w:r w:rsidRPr="000046D2">
        <w:rPr>
          <w:rFonts w:ascii="Arial" w:hAnsi="Arial" w:cs="Arial"/>
          <w:i/>
          <w:iCs/>
        </w:rPr>
        <w:t>Planning for Bush Fire Protection 2019.</w:t>
      </w:r>
    </w:p>
    <w:p w14:paraId="474EFAE5" w14:textId="77777777" w:rsidR="00D7494C" w:rsidRDefault="00D7494C" w:rsidP="00A15EBA">
      <w:pPr>
        <w:widowControl w:val="0"/>
        <w:autoSpaceDE w:val="0"/>
        <w:autoSpaceDN w:val="0"/>
        <w:adjustRightInd w:val="0"/>
        <w:spacing w:after="0" w:line="240" w:lineRule="auto"/>
        <w:ind w:left="709"/>
        <w:jc w:val="both"/>
        <w:rPr>
          <w:rFonts w:ascii="Arial" w:hAnsi="Arial" w:cs="Arial"/>
          <w:b/>
          <w:bCs/>
        </w:rPr>
      </w:pPr>
    </w:p>
    <w:p w14:paraId="7AEDD64B" w14:textId="7DEB4F52"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r w:rsidRPr="000046D2">
        <w:rPr>
          <w:rFonts w:ascii="Arial" w:hAnsi="Arial" w:cs="Arial"/>
          <w:b/>
          <w:bCs/>
        </w:rPr>
        <w:t>Water and Utility Services</w:t>
      </w:r>
    </w:p>
    <w:p w14:paraId="11430724"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p>
    <w:p w14:paraId="5375A859"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r w:rsidRPr="000046D2">
        <w:rPr>
          <w:rFonts w:ascii="Arial" w:hAnsi="Arial" w:cs="Arial"/>
          <w:b/>
          <w:bCs/>
          <w:i/>
          <w:iCs/>
        </w:rPr>
        <w:t>The intent of measure is to provide adequate services of water for the protection of buildings during and after the passage of a bush fire, and to locate gas and electricity so as not to contribute to the risk of fire to a building.</w:t>
      </w:r>
    </w:p>
    <w:p w14:paraId="63C847FB"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rPr>
      </w:pPr>
    </w:p>
    <w:p w14:paraId="157E465F" w14:textId="77777777" w:rsidR="000046D2" w:rsidRPr="000046D2" w:rsidRDefault="000046D2" w:rsidP="00D7438A">
      <w:pPr>
        <w:widowControl w:val="0"/>
        <w:numPr>
          <w:ilvl w:val="0"/>
          <w:numId w:val="9"/>
        </w:numPr>
        <w:tabs>
          <w:tab w:val="left" w:pos="1134"/>
        </w:tabs>
        <w:autoSpaceDE w:val="0"/>
        <w:autoSpaceDN w:val="0"/>
        <w:adjustRightInd w:val="0"/>
        <w:spacing w:after="0" w:line="240" w:lineRule="auto"/>
        <w:ind w:left="1134" w:hanging="425"/>
        <w:jc w:val="both"/>
        <w:rPr>
          <w:rFonts w:ascii="Arial" w:hAnsi="Arial" w:cs="Arial"/>
        </w:rPr>
      </w:pPr>
      <w:r w:rsidRPr="000046D2">
        <w:rPr>
          <w:rFonts w:ascii="Arial" w:hAnsi="Arial" w:cs="Arial"/>
        </w:rPr>
        <w:t xml:space="preserve">New provisions of water, electricity and gas must comply with the following in accordance with Table 6.8c of </w:t>
      </w:r>
      <w:r w:rsidRPr="000046D2">
        <w:rPr>
          <w:rFonts w:ascii="Arial" w:hAnsi="Arial" w:cs="Arial"/>
          <w:i/>
          <w:iCs/>
        </w:rPr>
        <w:t>Planning for Bush Fire Protection 2019</w:t>
      </w:r>
      <w:r w:rsidRPr="000046D2">
        <w:rPr>
          <w:rFonts w:ascii="Arial" w:hAnsi="Arial" w:cs="Arial"/>
        </w:rPr>
        <w:t>:</w:t>
      </w:r>
    </w:p>
    <w:p w14:paraId="285E6A5A"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rPr>
      </w:pPr>
    </w:p>
    <w:p w14:paraId="0FC3F6AD"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709" w:firstLine="425"/>
        <w:jc w:val="both"/>
        <w:rPr>
          <w:rFonts w:ascii="Arial" w:hAnsi="Arial" w:cs="Arial"/>
        </w:rPr>
      </w:pPr>
      <w:r w:rsidRPr="000046D2">
        <w:rPr>
          <w:rFonts w:ascii="Arial" w:hAnsi="Arial" w:cs="Arial"/>
        </w:rPr>
        <w:t>reticulated water is to be provided to the development where available;</w:t>
      </w:r>
    </w:p>
    <w:p w14:paraId="75CC1C9B"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fire hydrant, spacing, design and sizing complies with the relevant clauses of Australian Standard AS 2419;</w:t>
      </w:r>
    </w:p>
    <w:p w14:paraId="04F0DEC7" w14:textId="5751D828"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hydrants are not located within any road carriageway;</w:t>
      </w:r>
    </w:p>
    <w:p w14:paraId="07D6B7BA"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reticulated water supply to urban subdivisions uses a ring main system for areas with perimeter roads;</w:t>
      </w:r>
    </w:p>
    <w:p w14:paraId="6EE8D292"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fire hydrant flows and pressures comply with the relevant clauses of AS 2419;</w:t>
      </w:r>
    </w:p>
    <w:p w14:paraId="565FFB1B"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all above-ground water service pipes are metal, including and up to any taps;</w:t>
      </w:r>
    </w:p>
    <w:p w14:paraId="45CA2969"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where practicable, electrical transmission lines are underground;</w:t>
      </w:r>
    </w:p>
    <w:p w14:paraId="7486752D" w14:textId="1CB779D9" w:rsidR="000046D2" w:rsidRP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where overhead, electrical transmission lines are proposed as follows:</w:t>
      </w:r>
    </w:p>
    <w:p w14:paraId="2DC4A14F" w14:textId="77777777" w:rsidR="00A15EBA" w:rsidRDefault="000046D2" w:rsidP="00D7438A">
      <w:pPr>
        <w:widowControl w:val="0"/>
        <w:numPr>
          <w:ilvl w:val="0"/>
          <w:numId w:val="12"/>
        </w:numPr>
        <w:tabs>
          <w:tab w:val="left" w:pos="1843"/>
        </w:tabs>
        <w:autoSpaceDE w:val="0"/>
        <w:autoSpaceDN w:val="0"/>
        <w:adjustRightInd w:val="0"/>
        <w:spacing w:after="0" w:line="240" w:lineRule="auto"/>
        <w:ind w:left="1701" w:hanging="283"/>
        <w:jc w:val="both"/>
        <w:rPr>
          <w:rFonts w:ascii="Arial" w:hAnsi="Arial" w:cs="Arial"/>
        </w:rPr>
      </w:pPr>
      <w:r w:rsidRPr="000046D2">
        <w:rPr>
          <w:rFonts w:ascii="Arial" w:hAnsi="Arial" w:cs="Arial"/>
        </w:rPr>
        <w:t>lines are installed with short pole spacing (30m), unless crossing gullies, gorges or riparian areas; and</w:t>
      </w:r>
    </w:p>
    <w:p w14:paraId="6BDF5CB1" w14:textId="618105B3" w:rsidR="000046D2" w:rsidRPr="00A15EBA" w:rsidRDefault="000046D2" w:rsidP="00D7438A">
      <w:pPr>
        <w:widowControl w:val="0"/>
        <w:numPr>
          <w:ilvl w:val="0"/>
          <w:numId w:val="12"/>
        </w:numPr>
        <w:tabs>
          <w:tab w:val="left" w:pos="1843"/>
        </w:tabs>
        <w:autoSpaceDE w:val="0"/>
        <w:autoSpaceDN w:val="0"/>
        <w:adjustRightInd w:val="0"/>
        <w:spacing w:after="0" w:line="240" w:lineRule="auto"/>
        <w:ind w:left="1701" w:hanging="283"/>
        <w:jc w:val="both"/>
        <w:rPr>
          <w:rFonts w:ascii="Arial" w:hAnsi="Arial" w:cs="Arial"/>
        </w:rPr>
      </w:pPr>
      <w:r w:rsidRPr="00A15EBA">
        <w:rPr>
          <w:rFonts w:ascii="Arial" w:hAnsi="Arial" w:cs="Arial"/>
        </w:rPr>
        <w:t xml:space="preserve">no part of a tree is closer to a power line than the distance set out in accordance with the specifications in ISSC3 </w:t>
      </w:r>
      <w:r w:rsidRPr="00A15EBA">
        <w:rPr>
          <w:rFonts w:ascii="Arial" w:hAnsi="Arial" w:cs="Arial"/>
          <w:i/>
          <w:iCs/>
        </w:rPr>
        <w:t>Guideline for Managing Vegetation Near Power Lines</w:t>
      </w:r>
      <w:r w:rsidRPr="00A15EBA">
        <w:rPr>
          <w:rFonts w:ascii="Arial" w:hAnsi="Arial" w:cs="Arial"/>
        </w:rPr>
        <w:t>.</w:t>
      </w:r>
    </w:p>
    <w:p w14:paraId="0C9D6CDE"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0046D2">
        <w:rPr>
          <w:rFonts w:ascii="Arial" w:hAnsi="Arial" w:cs="Arial"/>
        </w:rPr>
        <w:t>reticulated or bottled gas is installed and maintained in accordance with AS/NZS 1596:2014 and the requirements of relevant authorities, and metal piping is used;</w:t>
      </w:r>
    </w:p>
    <w:p w14:paraId="024A42E0"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 xml:space="preserve">reticulated or bottled gas is installed and maintained in accordance with AS/NZS 1596:2014 </w:t>
      </w:r>
      <w:r w:rsidRPr="00A15EBA">
        <w:rPr>
          <w:rFonts w:ascii="Arial" w:hAnsi="Arial" w:cs="Arial" w:hint="eastAsia"/>
        </w:rPr>
        <w:t>‐</w:t>
      </w:r>
      <w:r w:rsidRPr="00A15EBA">
        <w:rPr>
          <w:rFonts w:ascii="Arial" w:hAnsi="Arial" w:cs="Arial"/>
        </w:rPr>
        <w:t xml:space="preserve"> </w:t>
      </w:r>
      <w:r w:rsidRPr="00A15EBA">
        <w:rPr>
          <w:rFonts w:ascii="Arial" w:hAnsi="Arial" w:cs="Arial"/>
          <w:i/>
          <w:iCs/>
        </w:rPr>
        <w:t xml:space="preserve">The storage and handling of LP Gas, </w:t>
      </w:r>
      <w:r w:rsidRPr="00A15EBA">
        <w:rPr>
          <w:rFonts w:ascii="Arial" w:hAnsi="Arial" w:cs="Arial"/>
        </w:rPr>
        <w:t>the requirements of relevant authorities, and metal piping is used;</w:t>
      </w:r>
    </w:p>
    <w:p w14:paraId="6823581B"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all fixed gas cylinders are kept clear of all flammable materials to a distance of 10m and shielded on the hazard side;</w:t>
      </w:r>
    </w:p>
    <w:p w14:paraId="3C27E171" w14:textId="77777777" w:rsid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connections to and from gas cylinders are metal; polymer</w:t>
      </w:r>
      <w:r w:rsidRPr="00A15EBA">
        <w:rPr>
          <w:rFonts w:ascii="Arial" w:hAnsi="Arial" w:cs="Arial" w:hint="eastAsia"/>
        </w:rPr>
        <w:t>‐</w:t>
      </w:r>
      <w:r w:rsidRPr="00A15EBA">
        <w:rPr>
          <w:rFonts w:ascii="Arial" w:hAnsi="Arial" w:cs="Arial"/>
        </w:rPr>
        <w:t>sheathed flexible gas supply lines are not used; and</w:t>
      </w:r>
    </w:p>
    <w:p w14:paraId="01051231" w14:textId="2D9EB238" w:rsidR="000046D2" w:rsidRPr="00A15EBA" w:rsidRDefault="000046D2" w:rsidP="00D7438A">
      <w:pPr>
        <w:widowControl w:val="0"/>
        <w:numPr>
          <w:ilvl w:val="0"/>
          <w:numId w:val="11"/>
        </w:numPr>
        <w:tabs>
          <w:tab w:val="left" w:pos="1418"/>
        </w:tabs>
        <w:autoSpaceDE w:val="0"/>
        <w:autoSpaceDN w:val="0"/>
        <w:adjustRightInd w:val="0"/>
        <w:spacing w:after="0" w:line="240" w:lineRule="auto"/>
        <w:ind w:left="1418" w:hanging="284"/>
        <w:jc w:val="both"/>
        <w:rPr>
          <w:rFonts w:ascii="Arial" w:hAnsi="Arial" w:cs="Arial"/>
        </w:rPr>
      </w:pPr>
      <w:r w:rsidRPr="00A15EBA">
        <w:rPr>
          <w:rFonts w:ascii="Arial" w:hAnsi="Arial" w:cs="Arial"/>
        </w:rPr>
        <w:t>above-ground gas service pipes are metal, including and up to any outlets.</w:t>
      </w:r>
    </w:p>
    <w:p w14:paraId="3A978611"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rPr>
      </w:pPr>
    </w:p>
    <w:p w14:paraId="61FF10B8"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r w:rsidRPr="000046D2">
        <w:rPr>
          <w:rFonts w:ascii="Arial" w:hAnsi="Arial" w:cs="Arial"/>
          <w:b/>
          <w:bCs/>
        </w:rPr>
        <w:t>Landscaping Assessment</w:t>
      </w:r>
    </w:p>
    <w:p w14:paraId="11314048"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p>
    <w:p w14:paraId="297BD10A"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r w:rsidRPr="000046D2">
        <w:rPr>
          <w:rFonts w:ascii="Arial" w:hAnsi="Arial" w:cs="Arial"/>
          <w:b/>
          <w:bCs/>
          <w:i/>
          <w:iCs/>
        </w:rPr>
        <w:lastRenderedPageBreak/>
        <w:t>The intent of measure is to minimise the risk of bush fire attack and provide protection for emergency services personnel, residents and others assisting firefighting activities.</w:t>
      </w:r>
    </w:p>
    <w:p w14:paraId="0E0F4008"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p>
    <w:p w14:paraId="7A182CBF" w14:textId="77777777" w:rsidR="000046D2" w:rsidRPr="00656D16" w:rsidRDefault="000046D2" w:rsidP="00D7438A">
      <w:pPr>
        <w:widowControl w:val="0"/>
        <w:numPr>
          <w:ilvl w:val="0"/>
          <w:numId w:val="9"/>
        </w:numPr>
        <w:tabs>
          <w:tab w:val="left" w:pos="1134"/>
        </w:tabs>
        <w:autoSpaceDE w:val="0"/>
        <w:autoSpaceDN w:val="0"/>
        <w:adjustRightInd w:val="0"/>
        <w:spacing w:after="0" w:line="240" w:lineRule="auto"/>
        <w:ind w:left="1134" w:hanging="425"/>
        <w:jc w:val="both"/>
        <w:rPr>
          <w:rFonts w:ascii="Arial" w:hAnsi="Arial" w:cs="Arial"/>
        </w:rPr>
      </w:pPr>
      <w:r w:rsidRPr="00656D16">
        <w:rPr>
          <w:rFonts w:ascii="Arial" w:hAnsi="Arial" w:cs="Arial"/>
        </w:rPr>
        <w:t xml:space="preserve">New landscaping within the required asset protection zone must comply with Appendix 4 of </w:t>
      </w:r>
      <w:r w:rsidRPr="00656D16">
        <w:rPr>
          <w:rFonts w:ascii="Arial" w:hAnsi="Arial" w:cs="Arial"/>
          <w:i/>
          <w:iCs/>
        </w:rPr>
        <w:t>Planning for Bush Fire Protection 2019</w:t>
      </w:r>
      <w:r w:rsidRPr="00656D16">
        <w:rPr>
          <w:rFonts w:ascii="Arial" w:hAnsi="Arial" w:cs="Arial"/>
        </w:rPr>
        <w:t>.</w:t>
      </w:r>
    </w:p>
    <w:p w14:paraId="0C79A449"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rPr>
      </w:pPr>
    </w:p>
    <w:p w14:paraId="31A0329A"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r w:rsidRPr="000046D2">
        <w:rPr>
          <w:rFonts w:ascii="Arial" w:hAnsi="Arial" w:cs="Arial"/>
          <w:b/>
          <w:bCs/>
        </w:rPr>
        <w:t>Emergency and Evacuation Planning Assessment</w:t>
      </w:r>
    </w:p>
    <w:p w14:paraId="69C20C9E"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rPr>
      </w:pPr>
    </w:p>
    <w:p w14:paraId="546AFEF6"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r w:rsidRPr="000046D2">
        <w:rPr>
          <w:rFonts w:ascii="Arial" w:hAnsi="Arial" w:cs="Arial"/>
          <w:b/>
          <w:bCs/>
          <w:i/>
          <w:iCs/>
        </w:rPr>
        <w:t>The intent of measure is to provide suitable emergency and evacuation arrangements for occupants of SFPP developments.</w:t>
      </w:r>
    </w:p>
    <w:p w14:paraId="27C3FCFC"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b/>
          <w:bCs/>
          <w:i/>
          <w:iCs/>
        </w:rPr>
      </w:pPr>
    </w:p>
    <w:p w14:paraId="24CD0C51" w14:textId="77777777" w:rsidR="000046D2" w:rsidRPr="000046D2" w:rsidRDefault="000046D2" w:rsidP="00D7438A">
      <w:pPr>
        <w:widowControl w:val="0"/>
        <w:numPr>
          <w:ilvl w:val="0"/>
          <w:numId w:val="9"/>
        </w:numPr>
        <w:tabs>
          <w:tab w:val="left" w:pos="1134"/>
        </w:tabs>
        <w:autoSpaceDE w:val="0"/>
        <w:autoSpaceDN w:val="0"/>
        <w:adjustRightInd w:val="0"/>
        <w:spacing w:after="0" w:line="240" w:lineRule="auto"/>
        <w:ind w:left="1134" w:hanging="425"/>
        <w:jc w:val="both"/>
        <w:rPr>
          <w:rFonts w:ascii="Arial" w:hAnsi="Arial" w:cs="Arial"/>
        </w:rPr>
      </w:pPr>
      <w:r w:rsidRPr="000046D2">
        <w:rPr>
          <w:rFonts w:ascii="Arial" w:hAnsi="Arial" w:cs="Arial"/>
        </w:rPr>
        <w:t xml:space="preserve">A Bush Fire Emergency Management and Evacuation Plan must be prepared in accordance with Table 6.8d of </w:t>
      </w:r>
      <w:r w:rsidRPr="000046D2">
        <w:rPr>
          <w:rFonts w:ascii="Arial" w:hAnsi="Arial" w:cs="Arial"/>
          <w:i/>
          <w:iCs/>
        </w:rPr>
        <w:t xml:space="preserve">Planning for Bush Fire Protection 2019 </w:t>
      </w:r>
      <w:r w:rsidRPr="000046D2">
        <w:rPr>
          <w:rFonts w:ascii="Arial" w:hAnsi="Arial" w:cs="Arial"/>
        </w:rPr>
        <w:t>and be consistent with the NSW RFS document: A Guide to Developing a Bush Fire Emergency Management and Evacuation Plan. The plan must also include the following:</w:t>
      </w:r>
    </w:p>
    <w:p w14:paraId="695E3ED0"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rPr>
      </w:pPr>
    </w:p>
    <w:p w14:paraId="5B695CF9" w14:textId="77777777" w:rsidR="007D54D9" w:rsidRDefault="000046D2" w:rsidP="00D7438A">
      <w:pPr>
        <w:widowControl w:val="0"/>
        <w:numPr>
          <w:ilvl w:val="0"/>
          <w:numId w:val="13"/>
        </w:numPr>
        <w:tabs>
          <w:tab w:val="left" w:pos="1134"/>
          <w:tab w:val="left" w:pos="1418"/>
        </w:tabs>
        <w:autoSpaceDE w:val="0"/>
        <w:autoSpaceDN w:val="0"/>
        <w:adjustRightInd w:val="0"/>
        <w:spacing w:after="0" w:line="240" w:lineRule="auto"/>
        <w:ind w:left="1418" w:hanging="284"/>
        <w:jc w:val="both"/>
        <w:rPr>
          <w:rFonts w:ascii="Arial" w:hAnsi="Arial" w:cs="Arial"/>
        </w:rPr>
      </w:pPr>
      <w:r w:rsidRPr="000046D2">
        <w:rPr>
          <w:rFonts w:ascii="Arial" w:hAnsi="Arial" w:cs="Arial"/>
        </w:rPr>
        <w:t>a mechanism for the early relocation of occupants on days when adverse fire weather is notified or adverse fire activity occurs in the local government area in which the development operates;</w:t>
      </w:r>
    </w:p>
    <w:p w14:paraId="07EA2B0B" w14:textId="77777777" w:rsidR="007D54D9" w:rsidRDefault="000046D2" w:rsidP="00D7438A">
      <w:pPr>
        <w:widowControl w:val="0"/>
        <w:numPr>
          <w:ilvl w:val="0"/>
          <w:numId w:val="13"/>
        </w:numPr>
        <w:tabs>
          <w:tab w:val="left" w:pos="1134"/>
          <w:tab w:val="left" w:pos="1418"/>
        </w:tabs>
        <w:autoSpaceDE w:val="0"/>
        <w:autoSpaceDN w:val="0"/>
        <w:adjustRightInd w:val="0"/>
        <w:spacing w:after="0" w:line="240" w:lineRule="auto"/>
        <w:ind w:left="1418" w:hanging="284"/>
        <w:jc w:val="both"/>
        <w:rPr>
          <w:rFonts w:ascii="Arial" w:hAnsi="Arial" w:cs="Arial"/>
        </w:rPr>
      </w:pPr>
      <w:r w:rsidRPr="007D54D9">
        <w:rPr>
          <w:rFonts w:ascii="Arial" w:hAnsi="Arial" w:cs="Arial"/>
        </w:rPr>
        <w:t>contact details for the local Rural Fire Service office;</w:t>
      </w:r>
    </w:p>
    <w:p w14:paraId="5193825A" w14:textId="7C98AB22" w:rsidR="000046D2" w:rsidRPr="007D54D9" w:rsidRDefault="000046D2" w:rsidP="00D7438A">
      <w:pPr>
        <w:widowControl w:val="0"/>
        <w:numPr>
          <w:ilvl w:val="0"/>
          <w:numId w:val="13"/>
        </w:numPr>
        <w:tabs>
          <w:tab w:val="left" w:pos="1134"/>
          <w:tab w:val="left" w:pos="1418"/>
        </w:tabs>
        <w:autoSpaceDE w:val="0"/>
        <w:autoSpaceDN w:val="0"/>
        <w:adjustRightInd w:val="0"/>
        <w:spacing w:after="0" w:line="240" w:lineRule="auto"/>
        <w:ind w:left="1418" w:hanging="284"/>
        <w:jc w:val="both"/>
        <w:rPr>
          <w:rFonts w:ascii="Arial" w:hAnsi="Arial" w:cs="Arial"/>
        </w:rPr>
      </w:pPr>
      <w:r w:rsidRPr="007D54D9">
        <w:rPr>
          <w:rFonts w:ascii="Arial" w:hAnsi="Arial" w:cs="Arial"/>
        </w:rPr>
        <w:t>procedures for coordinated evacuation of the site in consultation with local emergency services.</w:t>
      </w:r>
    </w:p>
    <w:p w14:paraId="22FC91F6" w14:textId="77777777" w:rsidR="000046D2" w:rsidRPr="000046D2" w:rsidRDefault="000046D2" w:rsidP="00A15EBA">
      <w:pPr>
        <w:widowControl w:val="0"/>
        <w:autoSpaceDE w:val="0"/>
        <w:autoSpaceDN w:val="0"/>
        <w:adjustRightInd w:val="0"/>
        <w:spacing w:after="0" w:line="240" w:lineRule="auto"/>
        <w:ind w:left="709"/>
        <w:jc w:val="both"/>
        <w:rPr>
          <w:rFonts w:ascii="Arial" w:hAnsi="Arial" w:cs="Arial"/>
        </w:rPr>
      </w:pPr>
    </w:p>
    <w:p w14:paraId="4E7846FC" w14:textId="77777777" w:rsidR="000046D2" w:rsidRPr="000046D2" w:rsidRDefault="000046D2" w:rsidP="007D54D9">
      <w:pPr>
        <w:widowControl w:val="0"/>
        <w:autoSpaceDE w:val="0"/>
        <w:autoSpaceDN w:val="0"/>
        <w:adjustRightInd w:val="0"/>
        <w:spacing w:after="0" w:line="240" w:lineRule="auto"/>
        <w:ind w:left="1134"/>
        <w:jc w:val="both"/>
        <w:rPr>
          <w:rFonts w:ascii="Arial" w:hAnsi="Arial" w:cs="Arial"/>
          <w:lang w:val="en-US"/>
        </w:rPr>
      </w:pPr>
      <w:r w:rsidRPr="000046D2">
        <w:rPr>
          <w:rFonts w:ascii="Arial" w:hAnsi="Arial" w:cs="Arial"/>
        </w:rPr>
        <w:t>A copy of the Bush Fire Emergency Management and Evacuation Plan should be provided to the Local Emergency Management Committee for its information prior to the occupation of the development.</w:t>
      </w:r>
    </w:p>
    <w:p w14:paraId="0BDCB9FF" w14:textId="77777777" w:rsidR="000046D2" w:rsidRDefault="000046D2" w:rsidP="00D7494C">
      <w:pPr>
        <w:widowControl w:val="0"/>
        <w:autoSpaceDE w:val="0"/>
        <w:autoSpaceDN w:val="0"/>
        <w:adjustRightInd w:val="0"/>
        <w:spacing w:after="0" w:line="240" w:lineRule="auto"/>
        <w:jc w:val="both"/>
        <w:rPr>
          <w:rFonts w:ascii="Arial" w:hAnsi="Arial" w:cs="Arial"/>
        </w:rPr>
      </w:pPr>
    </w:p>
    <w:p w14:paraId="4B72013C" w14:textId="77777777" w:rsidR="00D7494C" w:rsidRPr="007D54D9" w:rsidRDefault="00242884" w:rsidP="00D7494C">
      <w:pPr>
        <w:widowControl w:val="0"/>
        <w:autoSpaceDE w:val="0"/>
        <w:autoSpaceDN w:val="0"/>
        <w:adjustRightInd w:val="0"/>
        <w:spacing w:after="0" w:line="240" w:lineRule="auto"/>
        <w:jc w:val="both"/>
        <w:rPr>
          <w:rFonts w:ascii="Arial" w:hAnsi="Arial" w:cs="Arial"/>
          <w:i/>
          <w:iCs/>
          <w:sz w:val="20"/>
          <w:szCs w:val="20"/>
        </w:rPr>
      </w:pPr>
      <w:r w:rsidRPr="007D54D9">
        <w:rPr>
          <w:rFonts w:ascii="Arial" w:hAnsi="Arial" w:cs="Arial"/>
          <w:i/>
          <w:iCs/>
          <w:sz w:val="20"/>
          <w:szCs w:val="20"/>
        </w:rPr>
        <w:t xml:space="preserve">Reason: </w:t>
      </w:r>
      <w:r w:rsidR="00D7494C" w:rsidRPr="007D54D9">
        <w:rPr>
          <w:rFonts w:ascii="Arial" w:hAnsi="Arial" w:cs="Arial"/>
          <w:i/>
          <w:iCs/>
          <w:sz w:val="20"/>
          <w:szCs w:val="20"/>
        </w:rPr>
        <w:t>To ensure compliance with the Environmental Planning and Assessment Act 1979.</w:t>
      </w:r>
    </w:p>
    <w:p w14:paraId="6C61FBA5" w14:textId="77777777" w:rsidR="006507DC" w:rsidRDefault="006507DC" w:rsidP="00D7494C">
      <w:pPr>
        <w:widowControl w:val="0"/>
        <w:autoSpaceDE w:val="0"/>
        <w:autoSpaceDN w:val="0"/>
        <w:adjustRightInd w:val="0"/>
        <w:spacing w:after="0" w:line="240" w:lineRule="auto"/>
        <w:rPr>
          <w:rFonts w:ascii="Arial" w:hAnsi="Arial" w:cs="Arial"/>
          <w:b/>
          <w:bCs/>
          <w:color w:val="FF0000"/>
        </w:rPr>
      </w:pPr>
    </w:p>
    <w:p w14:paraId="26A784CE" w14:textId="310FE8A8" w:rsidR="005B3900" w:rsidRPr="005B3900" w:rsidRDefault="005B3900"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5B3900">
        <w:rPr>
          <w:rFonts w:ascii="Arial" w:hAnsi="Arial" w:cs="Arial"/>
          <w:b/>
          <w:bCs/>
          <w:lang w:eastAsia="en-AU"/>
        </w:rPr>
        <w:t>Bus Service Implementation (recommended by Transport for NSW)</w:t>
      </w:r>
    </w:p>
    <w:p w14:paraId="039EA5A3" w14:textId="77777777" w:rsidR="005B3900" w:rsidRDefault="005B3900" w:rsidP="005B3900">
      <w:pPr>
        <w:widowControl w:val="0"/>
        <w:autoSpaceDE w:val="0"/>
        <w:autoSpaceDN w:val="0"/>
        <w:adjustRightInd w:val="0"/>
        <w:spacing w:after="0" w:line="240" w:lineRule="auto"/>
        <w:rPr>
          <w:rFonts w:ascii="Public Sans (NSW)" w:hAnsi="Public Sans (NSW)" w:cs="Public Sans (NSW)"/>
          <w:color w:val="000000"/>
        </w:rPr>
      </w:pPr>
    </w:p>
    <w:p w14:paraId="784506AC" w14:textId="77777777" w:rsidR="005B3900" w:rsidRPr="0094265D" w:rsidRDefault="005B3900" w:rsidP="005B3900">
      <w:pPr>
        <w:widowControl w:val="0"/>
        <w:autoSpaceDE w:val="0"/>
        <w:autoSpaceDN w:val="0"/>
        <w:adjustRightInd w:val="0"/>
        <w:spacing w:after="0" w:line="240" w:lineRule="auto"/>
        <w:jc w:val="both"/>
        <w:rPr>
          <w:rFonts w:ascii="Arial" w:hAnsi="Arial" w:cs="Arial"/>
        </w:rPr>
      </w:pPr>
      <w:r w:rsidRPr="00492DE0">
        <w:rPr>
          <w:rFonts w:ascii="Arial" w:hAnsi="Arial" w:cs="Arial"/>
        </w:rPr>
        <w:t>A minimum of eight (8) months</w:t>
      </w:r>
      <w:r w:rsidRPr="0094265D">
        <w:rPr>
          <w:rFonts w:ascii="Arial" w:hAnsi="Arial" w:cs="Arial"/>
        </w:rPr>
        <w:t xml:space="preserve"> before the occupation/use of the new infrastructure approved by </w:t>
      </w:r>
      <w:r>
        <w:rPr>
          <w:rFonts w:ascii="Arial" w:hAnsi="Arial" w:cs="Arial"/>
        </w:rPr>
        <w:t>this consent</w:t>
      </w:r>
      <w:r w:rsidRPr="0094265D">
        <w:rPr>
          <w:rFonts w:ascii="Arial" w:hAnsi="Arial" w:cs="Arial"/>
        </w:rPr>
        <w:t xml:space="preserve"> as a school, the NSW Department of Education/operator of the school shall contact the TfNSW Rural and Regional Contracts team (please email</w:t>
      </w:r>
      <w:r>
        <w:rPr>
          <w:rFonts w:ascii="Arial" w:hAnsi="Arial" w:cs="Arial"/>
        </w:rPr>
        <w:t xml:space="preserve"> </w:t>
      </w:r>
      <w:r w:rsidRPr="0094265D">
        <w:rPr>
          <w:rFonts w:ascii="Arial" w:hAnsi="Arial" w:cs="Arial"/>
        </w:rPr>
        <w:t xml:space="preserve">development.south@transport.nsw.gov.au to obtain contact details) to enable discussions with bus operators. This is required to ascertain whether TfNSW will need to vary existing school/public bus routes and/or determine if any new service is required. </w:t>
      </w:r>
    </w:p>
    <w:p w14:paraId="0B1DF7FD" w14:textId="77777777" w:rsidR="005B3900" w:rsidRDefault="005B3900" w:rsidP="005B3900">
      <w:pPr>
        <w:widowControl w:val="0"/>
        <w:autoSpaceDE w:val="0"/>
        <w:autoSpaceDN w:val="0"/>
        <w:adjustRightInd w:val="0"/>
        <w:spacing w:after="0" w:line="240" w:lineRule="auto"/>
        <w:rPr>
          <w:rFonts w:ascii="CIDFont+F1" w:hAnsi="CIDFont+F1" w:cs="CIDFont+F1"/>
          <w:sz w:val="20"/>
          <w:szCs w:val="20"/>
        </w:rPr>
      </w:pPr>
    </w:p>
    <w:p w14:paraId="17BF4FFF" w14:textId="7EC82537" w:rsidR="005B3900" w:rsidRPr="005B3900" w:rsidRDefault="005B3900" w:rsidP="005B3900">
      <w:pPr>
        <w:widowControl w:val="0"/>
        <w:autoSpaceDE w:val="0"/>
        <w:autoSpaceDN w:val="0"/>
        <w:adjustRightInd w:val="0"/>
        <w:spacing w:after="0" w:line="240" w:lineRule="auto"/>
        <w:jc w:val="both"/>
        <w:rPr>
          <w:rFonts w:ascii="Arial" w:hAnsi="Arial" w:cs="Arial"/>
          <w:i/>
          <w:iCs/>
          <w:sz w:val="20"/>
          <w:szCs w:val="20"/>
        </w:rPr>
      </w:pPr>
      <w:r w:rsidRPr="005B3900">
        <w:rPr>
          <w:rFonts w:ascii="Arial" w:hAnsi="Arial" w:cs="Arial"/>
          <w:i/>
          <w:iCs/>
          <w:sz w:val="20"/>
          <w:szCs w:val="20"/>
        </w:rPr>
        <w:t xml:space="preserve">Reason: To ensure there are safe and appropriate bus services offered to students </w:t>
      </w:r>
      <w:r>
        <w:rPr>
          <w:rFonts w:ascii="Arial" w:hAnsi="Arial" w:cs="Arial"/>
          <w:i/>
          <w:iCs/>
          <w:sz w:val="20"/>
          <w:szCs w:val="20"/>
        </w:rPr>
        <w:t>as recommended by</w:t>
      </w:r>
      <w:r w:rsidRPr="005B3900">
        <w:rPr>
          <w:rFonts w:ascii="Arial" w:hAnsi="Arial" w:cs="Arial"/>
          <w:i/>
          <w:iCs/>
          <w:sz w:val="20"/>
          <w:szCs w:val="20"/>
        </w:rPr>
        <w:t xml:space="preserve"> TfNSW. </w:t>
      </w:r>
    </w:p>
    <w:p w14:paraId="216CAE20" w14:textId="77777777" w:rsidR="005B3900" w:rsidRDefault="005B3900" w:rsidP="005B3900">
      <w:pPr>
        <w:widowControl w:val="0"/>
        <w:autoSpaceDE w:val="0"/>
        <w:autoSpaceDN w:val="0"/>
        <w:adjustRightInd w:val="0"/>
        <w:spacing w:after="0" w:line="240" w:lineRule="auto"/>
        <w:rPr>
          <w:rFonts w:ascii="CIDFont+F1" w:hAnsi="CIDFont+F1" w:cs="CIDFont+F1"/>
          <w:sz w:val="20"/>
          <w:szCs w:val="20"/>
        </w:rPr>
      </w:pPr>
    </w:p>
    <w:p w14:paraId="6160B5D9" w14:textId="01800710" w:rsidR="005B3900" w:rsidRDefault="005B3900"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BC3962">
        <w:rPr>
          <w:rFonts w:ascii="Arial" w:hAnsi="Arial" w:cs="Arial"/>
          <w:b/>
          <w:bCs/>
          <w:lang w:eastAsia="en-AU"/>
        </w:rPr>
        <w:t xml:space="preserve">School </w:t>
      </w:r>
      <w:r w:rsidR="00B12F63">
        <w:rPr>
          <w:rFonts w:ascii="Arial" w:hAnsi="Arial" w:cs="Arial"/>
          <w:b/>
          <w:bCs/>
          <w:lang w:eastAsia="en-AU"/>
        </w:rPr>
        <w:t>Transport</w:t>
      </w:r>
      <w:r w:rsidR="00B12F63" w:rsidRPr="00BC3962">
        <w:rPr>
          <w:rFonts w:ascii="Arial" w:hAnsi="Arial" w:cs="Arial"/>
          <w:b/>
          <w:bCs/>
          <w:lang w:eastAsia="en-AU"/>
        </w:rPr>
        <w:t xml:space="preserve"> </w:t>
      </w:r>
      <w:r w:rsidRPr="00BC3962">
        <w:rPr>
          <w:rFonts w:ascii="Arial" w:hAnsi="Arial" w:cs="Arial"/>
          <w:b/>
          <w:bCs/>
          <w:lang w:eastAsia="en-AU"/>
        </w:rPr>
        <w:t xml:space="preserve">Plan </w:t>
      </w:r>
      <w:r>
        <w:rPr>
          <w:rFonts w:ascii="Arial" w:hAnsi="Arial" w:cs="Arial"/>
          <w:b/>
          <w:bCs/>
          <w:lang w:eastAsia="en-AU"/>
        </w:rPr>
        <w:t>(recommended Transport for NSW Condition)</w:t>
      </w:r>
    </w:p>
    <w:p w14:paraId="562D36D3" w14:textId="77777777" w:rsidR="005B3900" w:rsidRPr="00BC3962" w:rsidRDefault="005B3900" w:rsidP="005B3900">
      <w:pPr>
        <w:widowControl w:val="0"/>
        <w:autoSpaceDE w:val="0"/>
        <w:autoSpaceDN w:val="0"/>
        <w:adjustRightInd w:val="0"/>
        <w:spacing w:after="0" w:line="240" w:lineRule="auto"/>
        <w:ind w:left="360"/>
        <w:jc w:val="both"/>
        <w:rPr>
          <w:rFonts w:ascii="Arial" w:hAnsi="Arial" w:cs="Arial"/>
          <w:b/>
          <w:bCs/>
          <w:lang w:eastAsia="en-AU"/>
        </w:rPr>
      </w:pPr>
    </w:p>
    <w:p w14:paraId="1F9D1332" w14:textId="77777777" w:rsidR="005B3900" w:rsidRPr="00BC3962" w:rsidRDefault="005B3900" w:rsidP="00D7438A">
      <w:pPr>
        <w:pStyle w:val="ListParagraph"/>
        <w:widowControl w:val="0"/>
        <w:numPr>
          <w:ilvl w:val="0"/>
          <w:numId w:val="53"/>
        </w:numPr>
        <w:autoSpaceDE w:val="0"/>
        <w:autoSpaceDN w:val="0"/>
        <w:adjustRightInd w:val="0"/>
        <w:spacing w:after="0" w:line="240" w:lineRule="auto"/>
        <w:ind w:hanging="720"/>
        <w:contextualSpacing w:val="0"/>
        <w:jc w:val="both"/>
        <w:rPr>
          <w:rFonts w:ascii="Arial" w:hAnsi="Arial" w:cs="Arial"/>
          <w:sz w:val="22"/>
          <w:szCs w:val="22"/>
        </w:rPr>
      </w:pPr>
      <w:r w:rsidRPr="00BC3962">
        <w:rPr>
          <w:rFonts w:ascii="Arial" w:hAnsi="Arial" w:cs="Arial"/>
          <w:sz w:val="22"/>
          <w:szCs w:val="22"/>
        </w:rPr>
        <w:t xml:space="preserve">Before occupation/use of the alterations and additions and any expansion of the school student numbers that were approved under SSD-24461956, the NSW Department of Education/operator of the school shall: </w:t>
      </w:r>
    </w:p>
    <w:p w14:paraId="67F63722" w14:textId="77777777" w:rsidR="005B3900" w:rsidRPr="00BC3962" w:rsidRDefault="005B3900" w:rsidP="005B3900">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6BAE089D" w14:textId="10D4296A" w:rsidR="005B3900" w:rsidRDefault="005B3900" w:rsidP="00D7438A">
      <w:pPr>
        <w:pStyle w:val="ListParagraph"/>
        <w:widowControl w:val="0"/>
        <w:numPr>
          <w:ilvl w:val="0"/>
          <w:numId w:val="54"/>
        </w:numPr>
        <w:tabs>
          <w:tab w:val="left" w:pos="1134"/>
        </w:tabs>
        <w:autoSpaceDE w:val="0"/>
        <w:autoSpaceDN w:val="0"/>
        <w:adjustRightInd w:val="0"/>
        <w:spacing w:after="0" w:line="240" w:lineRule="auto"/>
        <w:ind w:left="1134" w:hanging="425"/>
        <w:contextualSpacing w:val="0"/>
        <w:jc w:val="both"/>
        <w:rPr>
          <w:rFonts w:ascii="Arial" w:hAnsi="Arial" w:cs="Arial"/>
          <w:sz w:val="22"/>
          <w:szCs w:val="22"/>
        </w:rPr>
      </w:pPr>
      <w:r w:rsidRPr="00BC3962">
        <w:rPr>
          <w:rFonts w:ascii="Arial" w:hAnsi="Arial" w:cs="Arial"/>
          <w:sz w:val="22"/>
          <w:szCs w:val="22"/>
        </w:rPr>
        <w:t xml:space="preserve">Update the existing Jerrabomberra High School </w:t>
      </w:r>
      <w:r w:rsidR="00B12F63">
        <w:rPr>
          <w:rFonts w:ascii="Arial" w:hAnsi="Arial" w:cs="Arial"/>
          <w:sz w:val="22"/>
          <w:szCs w:val="22"/>
        </w:rPr>
        <w:t>Transport</w:t>
      </w:r>
      <w:r w:rsidR="00B12F63" w:rsidRPr="00BC3962">
        <w:rPr>
          <w:rFonts w:ascii="Arial" w:hAnsi="Arial" w:cs="Arial"/>
          <w:sz w:val="22"/>
          <w:szCs w:val="22"/>
        </w:rPr>
        <w:t xml:space="preserve"> </w:t>
      </w:r>
      <w:r w:rsidRPr="00BC3962">
        <w:rPr>
          <w:rFonts w:ascii="Arial" w:hAnsi="Arial" w:cs="Arial"/>
          <w:sz w:val="22"/>
          <w:szCs w:val="22"/>
        </w:rPr>
        <w:t xml:space="preserve">Plan. The updated plan shall comply with the provisions of Condition D25 of the development consent for SSD-24461956 to include the larger school population approved under DA2023.0420. This is to be undertaken in consultation with the Council and the TfNSW Travel Demand Management team (email to </w:t>
      </w:r>
      <w:r w:rsidRPr="00BC3962">
        <w:rPr>
          <w:rFonts w:ascii="Arial" w:hAnsi="Arial" w:cs="Arial"/>
          <w:sz w:val="22"/>
          <w:szCs w:val="22"/>
        </w:rPr>
        <w:lastRenderedPageBreak/>
        <w:t xml:space="preserve">development.south@transport.nsw.gov.au); and </w:t>
      </w:r>
    </w:p>
    <w:p w14:paraId="0E8D5325" w14:textId="77777777" w:rsidR="005B3900" w:rsidRPr="00BC3962" w:rsidRDefault="005B3900" w:rsidP="005B3900">
      <w:pPr>
        <w:pStyle w:val="ListParagraph"/>
        <w:widowControl w:val="0"/>
        <w:numPr>
          <w:ilvl w:val="0"/>
          <w:numId w:val="0"/>
        </w:numPr>
        <w:tabs>
          <w:tab w:val="left" w:pos="1134"/>
        </w:tabs>
        <w:autoSpaceDE w:val="0"/>
        <w:autoSpaceDN w:val="0"/>
        <w:adjustRightInd w:val="0"/>
        <w:spacing w:after="0" w:line="240" w:lineRule="auto"/>
        <w:ind w:left="1134"/>
        <w:contextualSpacing w:val="0"/>
        <w:jc w:val="both"/>
        <w:rPr>
          <w:rFonts w:ascii="Arial" w:hAnsi="Arial" w:cs="Arial"/>
          <w:sz w:val="22"/>
          <w:szCs w:val="22"/>
        </w:rPr>
      </w:pPr>
    </w:p>
    <w:p w14:paraId="5EBB5954" w14:textId="3ED53C35" w:rsidR="005B3900" w:rsidRPr="00BC3962" w:rsidRDefault="005B3900" w:rsidP="00D7438A">
      <w:pPr>
        <w:pStyle w:val="ListParagraph"/>
        <w:widowControl w:val="0"/>
        <w:numPr>
          <w:ilvl w:val="0"/>
          <w:numId w:val="54"/>
        </w:numPr>
        <w:tabs>
          <w:tab w:val="left" w:pos="1134"/>
        </w:tabs>
        <w:autoSpaceDE w:val="0"/>
        <w:autoSpaceDN w:val="0"/>
        <w:adjustRightInd w:val="0"/>
        <w:spacing w:after="0" w:line="240" w:lineRule="auto"/>
        <w:ind w:left="1134" w:hanging="425"/>
        <w:contextualSpacing w:val="0"/>
        <w:jc w:val="both"/>
        <w:rPr>
          <w:rFonts w:ascii="Arial" w:hAnsi="Arial" w:cs="Arial"/>
          <w:sz w:val="22"/>
          <w:szCs w:val="22"/>
        </w:rPr>
      </w:pPr>
      <w:r w:rsidRPr="00BC3962">
        <w:rPr>
          <w:rFonts w:ascii="Arial" w:hAnsi="Arial" w:cs="Arial"/>
          <w:sz w:val="22"/>
          <w:szCs w:val="22"/>
        </w:rPr>
        <w:t xml:space="preserve">Submit a copy of the final </w:t>
      </w:r>
      <w:r w:rsidR="00B12F63">
        <w:rPr>
          <w:rFonts w:ascii="Arial" w:hAnsi="Arial" w:cs="Arial"/>
          <w:sz w:val="22"/>
          <w:szCs w:val="22"/>
        </w:rPr>
        <w:t>Transport</w:t>
      </w:r>
      <w:r w:rsidR="00B12F63" w:rsidRPr="00BC3962">
        <w:rPr>
          <w:rFonts w:ascii="Arial" w:hAnsi="Arial" w:cs="Arial"/>
          <w:sz w:val="22"/>
          <w:szCs w:val="22"/>
        </w:rPr>
        <w:t xml:space="preserve"> </w:t>
      </w:r>
      <w:r w:rsidRPr="00BC3962">
        <w:rPr>
          <w:rFonts w:ascii="Arial" w:hAnsi="Arial" w:cs="Arial"/>
          <w:sz w:val="22"/>
          <w:szCs w:val="22"/>
        </w:rPr>
        <w:t xml:space="preserve">Plan to TfNSW and Council. </w:t>
      </w:r>
    </w:p>
    <w:p w14:paraId="545ECFC5" w14:textId="77777777" w:rsidR="005B3900" w:rsidRPr="00BC3962" w:rsidRDefault="005B3900" w:rsidP="005B3900">
      <w:pPr>
        <w:widowControl w:val="0"/>
        <w:autoSpaceDE w:val="0"/>
        <w:autoSpaceDN w:val="0"/>
        <w:adjustRightInd w:val="0"/>
        <w:spacing w:after="0" w:line="240" w:lineRule="auto"/>
        <w:jc w:val="both"/>
        <w:rPr>
          <w:rFonts w:ascii="Arial" w:hAnsi="Arial" w:cs="Arial"/>
        </w:rPr>
      </w:pPr>
    </w:p>
    <w:p w14:paraId="545593C1" w14:textId="77777777" w:rsidR="005B3900" w:rsidRPr="00BC3962" w:rsidRDefault="005B3900" w:rsidP="005B3900">
      <w:pPr>
        <w:widowControl w:val="0"/>
        <w:autoSpaceDE w:val="0"/>
        <w:autoSpaceDN w:val="0"/>
        <w:adjustRightInd w:val="0"/>
        <w:spacing w:after="0" w:line="240" w:lineRule="auto"/>
        <w:ind w:left="709"/>
        <w:jc w:val="both"/>
        <w:rPr>
          <w:rFonts w:ascii="Arial" w:hAnsi="Arial" w:cs="Arial"/>
        </w:rPr>
      </w:pPr>
      <w:r w:rsidRPr="00BC3962">
        <w:rPr>
          <w:rFonts w:ascii="Arial" w:hAnsi="Arial" w:cs="Arial"/>
        </w:rPr>
        <w:t>Note: Transport for NSW has developed a Travel Plan Toolkit designed for the person or group responsible for developing and implementing a Travel Plan. This toolkit provides the steps, templates and resources for developing a comprehensive Travel Plan and may be accessed at: https://www.mysydney.nsw.gov.au/travelchoices/tdm.</w:t>
      </w:r>
    </w:p>
    <w:p w14:paraId="72122F1F" w14:textId="77777777" w:rsidR="005B3900" w:rsidRPr="00BC3962" w:rsidRDefault="005B3900" w:rsidP="005B3900">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3EA6BA90" w14:textId="4EE27EA4" w:rsidR="005B3900" w:rsidRPr="00BC3962" w:rsidRDefault="005B3900" w:rsidP="00D7438A">
      <w:pPr>
        <w:pStyle w:val="ListParagraph"/>
        <w:widowControl w:val="0"/>
        <w:numPr>
          <w:ilvl w:val="0"/>
          <w:numId w:val="53"/>
        </w:numPr>
        <w:autoSpaceDE w:val="0"/>
        <w:autoSpaceDN w:val="0"/>
        <w:adjustRightInd w:val="0"/>
        <w:spacing w:after="0" w:line="240" w:lineRule="auto"/>
        <w:ind w:hanging="720"/>
        <w:contextualSpacing w:val="0"/>
        <w:jc w:val="both"/>
        <w:rPr>
          <w:rFonts w:ascii="Arial" w:hAnsi="Arial" w:cs="Arial"/>
          <w:sz w:val="22"/>
          <w:szCs w:val="22"/>
        </w:rPr>
      </w:pPr>
      <w:r w:rsidRPr="00BC3962">
        <w:rPr>
          <w:rFonts w:ascii="Arial" w:hAnsi="Arial" w:cs="Arial"/>
          <w:sz w:val="22"/>
          <w:szCs w:val="22"/>
        </w:rPr>
        <w:t xml:space="preserve">Every 6 months the operation of the school </w:t>
      </w:r>
      <w:r w:rsidR="00B12F63">
        <w:rPr>
          <w:rFonts w:ascii="Arial" w:hAnsi="Arial" w:cs="Arial"/>
          <w:sz w:val="22"/>
          <w:szCs w:val="22"/>
        </w:rPr>
        <w:t>transport</w:t>
      </w:r>
      <w:r w:rsidR="00B12F63" w:rsidRPr="00BC3962">
        <w:rPr>
          <w:rFonts w:ascii="Arial" w:hAnsi="Arial" w:cs="Arial"/>
          <w:sz w:val="22"/>
          <w:szCs w:val="22"/>
        </w:rPr>
        <w:t xml:space="preserve"> </w:t>
      </w:r>
      <w:r w:rsidRPr="00BC3962">
        <w:rPr>
          <w:rFonts w:ascii="Arial" w:hAnsi="Arial" w:cs="Arial"/>
          <w:sz w:val="22"/>
          <w:szCs w:val="22"/>
        </w:rPr>
        <w:t xml:space="preserve">plan shall be reviewed with the school travel plan being updated annually and implemented for the life of the development. As part of updating the travel plan consultation should be had with Council, TfNSW and the school community/parents. </w:t>
      </w:r>
    </w:p>
    <w:p w14:paraId="270E5B3B" w14:textId="77777777" w:rsidR="005B3900" w:rsidRDefault="005B3900" w:rsidP="005B3900">
      <w:pPr>
        <w:widowControl w:val="0"/>
        <w:autoSpaceDE w:val="0"/>
        <w:autoSpaceDN w:val="0"/>
        <w:adjustRightInd w:val="0"/>
        <w:spacing w:after="0" w:line="240" w:lineRule="auto"/>
        <w:ind w:left="709"/>
        <w:rPr>
          <w:rFonts w:ascii="Arial" w:hAnsi="Arial" w:cs="Arial"/>
          <w:b/>
          <w:bCs/>
        </w:rPr>
      </w:pPr>
    </w:p>
    <w:p w14:paraId="36B3FF9E" w14:textId="5B518497" w:rsidR="005B3900" w:rsidRPr="005B3900" w:rsidRDefault="005B3900" w:rsidP="005B3900">
      <w:pPr>
        <w:widowControl w:val="0"/>
        <w:autoSpaceDE w:val="0"/>
        <w:autoSpaceDN w:val="0"/>
        <w:adjustRightInd w:val="0"/>
        <w:spacing w:after="0" w:line="240" w:lineRule="auto"/>
        <w:jc w:val="both"/>
        <w:rPr>
          <w:rFonts w:ascii="Arial" w:hAnsi="Arial" w:cs="Arial"/>
          <w:i/>
          <w:iCs/>
          <w:sz w:val="20"/>
          <w:szCs w:val="20"/>
        </w:rPr>
      </w:pPr>
      <w:r w:rsidRPr="005B3900">
        <w:rPr>
          <w:rFonts w:ascii="Arial" w:hAnsi="Arial" w:cs="Arial"/>
          <w:i/>
          <w:iCs/>
          <w:sz w:val="20"/>
          <w:szCs w:val="20"/>
        </w:rPr>
        <w:t xml:space="preserve">Reason: To ensure there are safe and appropriate </w:t>
      </w:r>
      <w:r>
        <w:rPr>
          <w:rFonts w:ascii="Arial" w:hAnsi="Arial" w:cs="Arial"/>
          <w:i/>
          <w:iCs/>
          <w:sz w:val="20"/>
          <w:szCs w:val="20"/>
        </w:rPr>
        <w:t xml:space="preserve">transport arrangements for </w:t>
      </w:r>
      <w:r w:rsidRPr="005B3900">
        <w:rPr>
          <w:rFonts w:ascii="Arial" w:hAnsi="Arial" w:cs="Arial"/>
          <w:i/>
          <w:iCs/>
          <w:sz w:val="20"/>
          <w:szCs w:val="20"/>
        </w:rPr>
        <w:t xml:space="preserve">students </w:t>
      </w:r>
      <w:r>
        <w:rPr>
          <w:rFonts w:ascii="Arial" w:hAnsi="Arial" w:cs="Arial"/>
          <w:i/>
          <w:iCs/>
          <w:sz w:val="20"/>
          <w:szCs w:val="20"/>
        </w:rPr>
        <w:t>as recommended by</w:t>
      </w:r>
      <w:r w:rsidRPr="005B3900">
        <w:rPr>
          <w:rFonts w:ascii="Arial" w:hAnsi="Arial" w:cs="Arial"/>
          <w:i/>
          <w:iCs/>
          <w:sz w:val="20"/>
          <w:szCs w:val="20"/>
        </w:rPr>
        <w:t xml:space="preserve"> TfNSW. </w:t>
      </w:r>
    </w:p>
    <w:p w14:paraId="3271115E" w14:textId="77777777" w:rsidR="005B3900" w:rsidRDefault="005B3900" w:rsidP="005B3900">
      <w:pPr>
        <w:widowControl w:val="0"/>
        <w:autoSpaceDE w:val="0"/>
        <w:autoSpaceDN w:val="0"/>
        <w:adjustRightInd w:val="0"/>
        <w:spacing w:after="0" w:line="240" w:lineRule="auto"/>
        <w:ind w:left="709"/>
        <w:rPr>
          <w:rFonts w:ascii="Arial" w:hAnsi="Arial" w:cs="Arial"/>
          <w:b/>
          <w:bCs/>
        </w:rPr>
      </w:pPr>
    </w:p>
    <w:p w14:paraId="6CB0F0FB" w14:textId="31609770" w:rsidR="007A01F5" w:rsidRDefault="00A15EBA"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Obstacle Limitation Surface</w:t>
      </w:r>
      <w:r w:rsidR="007A01F5">
        <w:rPr>
          <w:rFonts w:ascii="Arial" w:hAnsi="Arial" w:cs="Arial"/>
          <w:b/>
          <w:bCs/>
        </w:rPr>
        <w:t xml:space="preserve"> </w:t>
      </w:r>
      <w:r>
        <w:rPr>
          <w:rFonts w:ascii="Arial" w:hAnsi="Arial" w:cs="Arial"/>
          <w:b/>
          <w:bCs/>
        </w:rPr>
        <w:t>(recommended by Canberra Airport)</w:t>
      </w:r>
    </w:p>
    <w:p w14:paraId="0650F314" w14:textId="77777777" w:rsidR="007A01F5" w:rsidRDefault="007A01F5" w:rsidP="00D7494C">
      <w:pPr>
        <w:widowControl w:val="0"/>
        <w:autoSpaceDE w:val="0"/>
        <w:autoSpaceDN w:val="0"/>
        <w:adjustRightInd w:val="0"/>
        <w:spacing w:after="0" w:line="240" w:lineRule="auto"/>
        <w:ind w:left="360"/>
        <w:rPr>
          <w:rFonts w:ascii="Arial" w:hAnsi="Arial" w:cs="Arial"/>
          <w:b/>
          <w:bCs/>
        </w:rPr>
      </w:pPr>
    </w:p>
    <w:p w14:paraId="4869D41B" w14:textId="3532550E" w:rsidR="007A01F5" w:rsidRDefault="007A01F5" w:rsidP="00D7494C">
      <w:pPr>
        <w:widowControl w:val="0"/>
        <w:spacing w:after="0" w:line="240" w:lineRule="auto"/>
        <w:jc w:val="both"/>
        <w:rPr>
          <w:rFonts w:ascii="Arial" w:hAnsi="Arial" w:cs="Arial"/>
        </w:rPr>
      </w:pPr>
      <w:r w:rsidRPr="007A01F5">
        <w:rPr>
          <w:rFonts w:ascii="Arial" w:hAnsi="Arial" w:cs="Arial"/>
        </w:rPr>
        <w:t xml:space="preserve">Should any of the construction details change in </w:t>
      </w:r>
      <w:r>
        <w:rPr>
          <w:rFonts w:ascii="Arial" w:hAnsi="Arial" w:cs="Arial"/>
        </w:rPr>
        <w:t xml:space="preserve">relation to </w:t>
      </w:r>
      <w:r w:rsidRPr="007A01F5">
        <w:rPr>
          <w:rFonts w:ascii="Arial" w:hAnsi="Arial" w:cs="Arial"/>
        </w:rPr>
        <w:t>height or location</w:t>
      </w:r>
      <w:r>
        <w:rPr>
          <w:rFonts w:ascii="Arial" w:hAnsi="Arial" w:cs="Arial"/>
        </w:rPr>
        <w:t xml:space="preserve"> of buildings or i</w:t>
      </w:r>
      <w:r w:rsidRPr="007A01F5">
        <w:rPr>
          <w:rFonts w:ascii="Arial" w:hAnsi="Arial" w:cs="Arial"/>
        </w:rPr>
        <w:t xml:space="preserve">f a crane is required to construct the </w:t>
      </w:r>
      <w:r>
        <w:rPr>
          <w:rFonts w:ascii="Arial" w:hAnsi="Arial" w:cs="Arial"/>
        </w:rPr>
        <w:t xml:space="preserve">proposal, an application to Canberra Airport may be required </w:t>
      </w:r>
      <w:r w:rsidRPr="007A01F5">
        <w:rPr>
          <w:rFonts w:ascii="Arial" w:hAnsi="Arial" w:cs="Arial"/>
        </w:rPr>
        <w:t xml:space="preserve">for a further </w:t>
      </w:r>
      <w:r>
        <w:rPr>
          <w:rFonts w:ascii="Arial" w:hAnsi="Arial" w:cs="Arial"/>
        </w:rPr>
        <w:t>Obstacle Limitation Surface</w:t>
      </w:r>
      <w:r w:rsidRPr="007A01F5">
        <w:rPr>
          <w:rFonts w:ascii="Arial" w:hAnsi="Arial" w:cs="Arial"/>
        </w:rPr>
        <w:t xml:space="preserve"> assessment.  </w:t>
      </w:r>
    </w:p>
    <w:p w14:paraId="4C34BB0A" w14:textId="77777777" w:rsidR="000F2E47" w:rsidRDefault="000F2E47" w:rsidP="00D7494C">
      <w:pPr>
        <w:widowControl w:val="0"/>
        <w:spacing w:after="0" w:line="240" w:lineRule="auto"/>
        <w:jc w:val="both"/>
        <w:rPr>
          <w:rFonts w:ascii="Arial" w:hAnsi="Arial" w:cs="Arial"/>
        </w:rPr>
      </w:pPr>
    </w:p>
    <w:p w14:paraId="56466613" w14:textId="2B98F86F" w:rsidR="000F2E47" w:rsidRPr="007D54D9" w:rsidRDefault="000F2E47" w:rsidP="00D7494C">
      <w:pPr>
        <w:widowControl w:val="0"/>
        <w:spacing w:after="0" w:line="240" w:lineRule="auto"/>
        <w:jc w:val="both"/>
        <w:rPr>
          <w:rFonts w:ascii="Arial" w:hAnsi="Arial" w:cs="Arial"/>
          <w:i/>
          <w:iCs/>
          <w:sz w:val="20"/>
          <w:szCs w:val="20"/>
        </w:rPr>
      </w:pPr>
      <w:r w:rsidRPr="007D54D9">
        <w:rPr>
          <w:rFonts w:ascii="Arial" w:hAnsi="Arial" w:cs="Arial"/>
          <w:i/>
          <w:iCs/>
          <w:sz w:val="20"/>
          <w:szCs w:val="20"/>
        </w:rPr>
        <w:t xml:space="preserve">Reason: To ensure that the obstacle limitation surface is protected from development. </w:t>
      </w:r>
    </w:p>
    <w:p w14:paraId="0A598071" w14:textId="77777777" w:rsidR="000F2E47" w:rsidRDefault="000F2E47" w:rsidP="00D7494C">
      <w:pPr>
        <w:widowControl w:val="0"/>
        <w:spacing w:after="0" w:line="240" w:lineRule="auto"/>
        <w:jc w:val="both"/>
        <w:rPr>
          <w:rFonts w:ascii="Arial" w:hAnsi="Arial" w:cs="Arial"/>
        </w:rPr>
      </w:pPr>
    </w:p>
    <w:p w14:paraId="7C909441" w14:textId="416B7EB4" w:rsidR="00A15EBA" w:rsidRDefault="000F2E47"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Essential Energy</w:t>
      </w:r>
      <w:r w:rsidR="00AE76C6">
        <w:rPr>
          <w:rFonts w:ascii="Arial" w:hAnsi="Arial" w:cs="Arial"/>
          <w:b/>
          <w:bCs/>
        </w:rPr>
        <w:t xml:space="preserve"> Requirements</w:t>
      </w:r>
      <w:r w:rsidR="00A15EBA">
        <w:rPr>
          <w:rFonts w:ascii="Arial" w:hAnsi="Arial" w:cs="Arial"/>
          <w:b/>
          <w:bCs/>
        </w:rPr>
        <w:t xml:space="preserve"> (recommended by </w:t>
      </w:r>
      <w:r w:rsidR="00A15EBA" w:rsidRPr="00A15EBA">
        <w:rPr>
          <w:rFonts w:ascii="Arial" w:hAnsi="Arial" w:cs="Arial"/>
          <w:b/>
          <w:bCs/>
        </w:rPr>
        <w:t>Essential Energy</w:t>
      </w:r>
      <w:r w:rsidR="00A15EBA">
        <w:rPr>
          <w:rFonts w:ascii="Arial" w:hAnsi="Arial" w:cs="Arial"/>
          <w:b/>
          <w:bCs/>
        </w:rPr>
        <w:t>)</w:t>
      </w:r>
    </w:p>
    <w:p w14:paraId="5BB5F377" w14:textId="77777777" w:rsidR="000F2E47" w:rsidRPr="007A01F5" w:rsidRDefault="000F2E47" w:rsidP="00D7494C">
      <w:pPr>
        <w:widowControl w:val="0"/>
        <w:spacing w:after="0" w:line="240" w:lineRule="auto"/>
        <w:jc w:val="both"/>
        <w:rPr>
          <w:rFonts w:ascii="Arial" w:hAnsi="Arial" w:cs="Arial"/>
        </w:rPr>
      </w:pPr>
    </w:p>
    <w:p w14:paraId="12BE690E" w14:textId="1670E955" w:rsidR="00AE76C6" w:rsidRPr="00AE76C6" w:rsidRDefault="00AE76C6" w:rsidP="00D7494C">
      <w:pPr>
        <w:widowControl w:val="0"/>
        <w:autoSpaceDE w:val="0"/>
        <w:autoSpaceDN w:val="0"/>
        <w:adjustRightInd w:val="0"/>
        <w:spacing w:after="0" w:line="240" w:lineRule="auto"/>
        <w:jc w:val="both"/>
        <w:rPr>
          <w:rFonts w:ascii="Arial" w:hAnsi="Arial" w:cs="Arial"/>
        </w:rPr>
      </w:pPr>
      <w:r w:rsidRPr="00AE76C6">
        <w:rPr>
          <w:rFonts w:ascii="Arial" w:hAnsi="Arial" w:cs="Arial"/>
        </w:rPr>
        <w:t>Essential Energy recommended the following requirements are imposed:</w:t>
      </w:r>
    </w:p>
    <w:p w14:paraId="461778BB" w14:textId="77777777" w:rsidR="00AE76C6" w:rsidRPr="00AE76C6" w:rsidRDefault="00AE76C6" w:rsidP="00D7494C">
      <w:pPr>
        <w:widowControl w:val="0"/>
        <w:autoSpaceDE w:val="0"/>
        <w:autoSpaceDN w:val="0"/>
        <w:adjustRightInd w:val="0"/>
        <w:spacing w:after="0" w:line="240" w:lineRule="auto"/>
        <w:jc w:val="both"/>
        <w:rPr>
          <w:rFonts w:ascii="Arial" w:hAnsi="Arial" w:cs="Arial"/>
        </w:rPr>
      </w:pPr>
    </w:p>
    <w:p w14:paraId="5F08A975" w14:textId="77777777" w:rsidR="00AE76C6" w:rsidRPr="00AE76C6" w:rsidRDefault="00AE76C6" w:rsidP="00D7438A">
      <w:pPr>
        <w:pStyle w:val="ListParagraph"/>
        <w:widowControl w:val="0"/>
        <w:numPr>
          <w:ilvl w:val="0"/>
          <w:numId w:val="58"/>
        </w:numPr>
        <w:autoSpaceDE w:val="0"/>
        <w:autoSpaceDN w:val="0"/>
        <w:adjustRightInd w:val="0"/>
        <w:spacing w:after="0" w:line="240" w:lineRule="auto"/>
        <w:ind w:hanging="720"/>
        <w:contextualSpacing w:val="0"/>
        <w:jc w:val="both"/>
        <w:rPr>
          <w:rFonts w:ascii="Arial" w:hAnsi="Arial" w:cs="Arial"/>
          <w:sz w:val="22"/>
          <w:szCs w:val="22"/>
        </w:rPr>
      </w:pPr>
      <w:r w:rsidRPr="00AE76C6">
        <w:rPr>
          <w:rFonts w:ascii="Arial" w:hAnsi="Arial" w:cs="Arial"/>
          <w:sz w:val="22"/>
          <w:szCs w:val="22"/>
        </w:rPr>
        <w:t>A distance of 3 metres from the nearest part of the development to Essential Energy’s infrastructure (measured horizontally) is required to ensure that there is no safety risk from the underground pad mount 11kv transformer. Essential Energy may require structures or things that could destroy, damage or interfere with electricity works, or could make those works become a potential cause of bush fire or a risk to public safety, to be modified or removed (Section 49 of the Electricity Supply Act 1995 (NSW)).</w:t>
      </w:r>
    </w:p>
    <w:p w14:paraId="3416A65B" w14:textId="77777777" w:rsidR="00AE76C6" w:rsidRPr="00AE76C6" w:rsidRDefault="00AE76C6"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35E8891D" w14:textId="77777777" w:rsidR="00AE76C6" w:rsidRPr="00AE76C6" w:rsidRDefault="00AE76C6" w:rsidP="00D7438A">
      <w:pPr>
        <w:pStyle w:val="ListParagraph"/>
        <w:widowControl w:val="0"/>
        <w:numPr>
          <w:ilvl w:val="0"/>
          <w:numId w:val="58"/>
        </w:numPr>
        <w:autoSpaceDE w:val="0"/>
        <w:autoSpaceDN w:val="0"/>
        <w:adjustRightInd w:val="0"/>
        <w:spacing w:after="0" w:line="240" w:lineRule="auto"/>
        <w:ind w:hanging="720"/>
        <w:contextualSpacing w:val="0"/>
        <w:jc w:val="both"/>
        <w:rPr>
          <w:rFonts w:ascii="Arial" w:hAnsi="Arial" w:cs="Arial"/>
          <w:sz w:val="22"/>
          <w:szCs w:val="22"/>
        </w:rPr>
      </w:pPr>
      <w:r w:rsidRPr="00AE76C6">
        <w:rPr>
          <w:rFonts w:ascii="Arial" w:hAnsi="Arial" w:cs="Arial"/>
          <w:sz w:val="22"/>
          <w:szCs w:val="22"/>
        </w:rPr>
        <w:t xml:space="preserve">All works must comply with SafeWork clearance requirements. In this regard it is the responsibility of the person/s completing any works to understand their safety responsibilities. </w:t>
      </w:r>
    </w:p>
    <w:p w14:paraId="34E0EB63" w14:textId="77777777" w:rsidR="00AE76C6" w:rsidRPr="00AE76C6" w:rsidRDefault="00AE76C6"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754ABB36" w14:textId="77777777" w:rsidR="00AE76C6" w:rsidRPr="00AE76C6" w:rsidRDefault="00AE76C6" w:rsidP="00D7438A">
      <w:pPr>
        <w:pStyle w:val="ListParagraph"/>
        <w:widowControl w:val="0"/>
        <w:numPr>
          <w:ilvl w:val="0"/>
          <w:numId w:val="58"/>
        </w:numPr>
        <w:autoSpaceDE w:val="0"/>
        <w:autoSpaceDN w:val="0"/>
        <w:adjustRightInd w:val="0"/>
        <w:spacing w:after="0" w:line="240" w:lineRule="auto"/>
        <w:ind w:hanging="720"/>
        <w:contextualSpacing w:val="0"/>
        <w:jc w:val="both"/>
        <w:rPr>
          <w:rFonts w:ascii="Arial" w:hAnsi="Arial" w:cs="Arial"/>
          <w:sz w:val="22"/>
          <w:szCs w:val="22"/>
        </w:rPr>
      </w:pPr>
      <w:r w:rsidRPr="00AE76C6">
        <w:rPr>
          <w:rFonts w:ascii="Arial" w:hAnsi="Arial" w:cs="Arial"/>
          <w:sz w:val="22"/>
          <w:szCs w:val="22"/>
        </w:rPr>
        <w:t>If the proposed development changes, there may be potential safety risks and it is recommended that Essential Energy is consulted for further comment.</w:t>
      </w:r>
    </w:p>
    <w:p w14:paraId="4EFCFF1A" w14:textId="77777777" w:rsidR="00AE76C6" w:rsidRPr="00AE76C6" w:rsidRDefault="00AE76C6"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0FF03607" w14:textId="77777777" w:rsidR="00AE76C6" w:rsidRPr="00AE76C6" w:rsidRDefault="00AE76C6" w:rsidP="00D7438A">
      <w:pPr>
        <w:pStyle w:val="ListParagraph"/>
        <w:widowControl w:val="0"/>
        <w:numPr>
          <w:ilvl w:val="0"/>
          <w:numId w:val="58"/>
        </w:numPr>
        <w:autoSpaceDE w:val="0"/>
        <w:autoSpaceDN w:val="0"/>
        <w:adjustRightInd w:val="0"/>
        <w:spacing w:after="0" w:line="240" w:lineRule="auto"/>
        <w:ind w:hanging="720"/>
        <w:contextualSpacing w:val="0"/>
        <w:jc w:val="both"/>
        <w:rPr>
          <w:rFonts w:ascii="Arial" w:hAnsi="Arial" w:cs="Arial"/>
          <w:sz w:val="22"/>
          <w:szCs w:val="22"/>
        </w:rPr>
      </w:pPr>
      <w:r w:rsidRPr="00AE76C6">
        <w:rPr>
          <w:rFonts w:ascii="Arial" w:hAnsi="Arial" w:cs="Arial"/>
          <w:sz w:val="22"/>
          <w:szCs w:val="22"/>
        </w:rPr>
        <w:t>Any existing encumbrances in favour of Essential Energy (or its predecessors) noted on the title of the property must be complied with.</w:t>
      </w:r>
    </w:p>
    <w:p w14:paraId="0D556E48" w14:textId="77777777" w:rsidR="00AE76C6" w:rsidRPr="00AE76C6" w:rsidRDefault="00AE76C6"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33544DD8" w14:textId="77777777" w:rsidR="00AE76C6" w:rsidRPr="00AE76C6" w:rsidRDefault="00AE76C6" w:rsidP="00D7438A">
      <w:pPr>
        <w:pStyle w:val="ListParagraph"/>
        <w:widowControl w:val="0"/>
        <w:numPr>
          <w:ilvl w:val="0"/>
          <w:numId w:val="58"/>
        </w:numPr>
        <w:autoSpaceDE w:val="0"/>
        <w:autoSpaceDN w:val="0"/>
        <w:adjustRightInd w:val="0"/>
        <w:spacing w:after="0" w:line="240" w:lineRule="auto"/>
        <w:ind w:hanging="720"/>
        <w:contextualSpacing w:val="0"/>
        <w:jc w:val="both"/>
        <w:rPr>
          <w:rFonts w:ascii="Arial" w:hAnsi="Arial" w:cs="Arial"/>
          <w:sz w:val="22"/>
          <w:szCs w:val="22"/>
        </w:rPr>
      </w:pPr>
      <w:r w:rsidRPr="00AE76C6">
        <w:rPr>
          <w:rFonts w:ascii="Arial" w:hAnsi="Arial" w:cs="Arial"/>
          <w:sz w:val="22"/>
          <w:szCs w:val="22"/>
        </w:rPr>
        <w:t xml:space="preserve">Any activities in proximity to electrical infrastructure must be undertaken in accordance with </w:t>
      </w:r>
      <w:r w:rsidRPr="00AE76C6">
        <w:rPr>
          <w:rFonts w:ascii="Arial" w:hAnsi="Arial" w:cs="Arial"/>
          <w:i/>
          <w:iCs/>
          <w:sz w:val="22"/>
          <w:szCs w:val="22"/>
        </w:rPr>
        <w:t>ISSC 20 Guideline for the Management of Activities within Electricity Easements and Close to Infrastructure</w:t>
      </w:r>
      <w:r w:rsidRPr="00AE76C6">
        <w:rPr>
          <w:rFonts w:ascii="Arial" w:hAnsi="Arial" w:cs="Arial"/>
          <w:sz w:val="22"/>
          <w:szCs w:val="22"/>
        </w:rPr>
        <w:t>;</w:t>
      </w:r>
    </w:p>
    <w:p w14:paraId="443B37FA" w14:textId="77777777" w:rsidR="00AE76C6" w:rsidRPr="00AE76C6" w:rsidRDefault="00AE76C6"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4611D990" w14:textId="0EA6880E" w:rsidR="00AE76C6" w:rsidRPr="00AE76C6" w:rsidRDefault="00AE76C6" w:rsidP="00D7438A">
      <w:pPr>
        <w:pStyle w:val="ListParagraph"/>
        <w:widowControl w:val="0"/>
        <w:numPr>
          <w:ilvl w:val="0"/>
          <w:numId w:val="58"/>
        </w:numPr>
        <w:autoSpaceDE w:val="0"/>
        <w:autoSpaceDN w:val="0"/>
        <w:adjustRightInd w:val="0"/>
        <w:spacing w:after="0" w:line="240" w:lineRule="auto"/>
        <w:ind w:hanging="720"/>
        <w:contextualSpacing w:val="0"/>
        <w:jc w:val="both"/>
        <w:rPr>
          <w:rFonts w:ascii="Arial" w:hAnsi="Arial" w:cs="Arial"/>
          <w:sz w:val="22"/>
          <w:szCs w:val="22"/>
        </w:rPr>
      </w:pPr>
      <w:r w:rsidRPr="00AE76C6">
        <w:rPr>
          <w:rFonts w:ascii="Arial" w:hAnsi="Arial" w:cs="Arial"/>
          <w:sz w:val="22"/>
          <w:szCs w:val="22"/>
        </w:rPr>
        <w:t xml:space="preserve">Prior to carrying out any works, a “Dial Before You Dig” enquiry should be undertaken in accordance with the requirements of Part 5E (Protection of Underground Electricity Power Lines) of the </w:t>
      </w:r>
      <w:r w:rsidRPr="00AE76C6">
        <w:rPr>
          <w:rFonts w:ascii="Arial" w:hAnsi="Arial" w:cs="Arial"/>
          <w:i/>
          <w:iCs/>
          <w:sz w:val="22"/>
          <w:szCs w:val="22"/>
        </w:rPr>
        <w:t>Electricity Supply Act 1995</w:t>
      </w:r>
      <w:r w:rsidRPr="00AE76C6">
        <w:rPr>
          <w:rFonts w:ascii="Arial" w:hAnsi="Arial" w:cs="Arial"/>
          <w:sz w:val="22"/>
          <w:szCs w:val="22"/>
        </w:rPr>
        <w:t xml:space="preserve"> (NSW). The location of overhead and underground powerlines are also shown in the Look Up and Live app </w:t>
      </w:r>
      <w:r w:rsidRPr="00A15EBA">
        <w:rPr>
          <w:rFonts w:ascii="Arial" w:hAnsi="Arial" w:cs="Arial"/>
          <w:i/>
          <w:iCs/>
          <w:color w:val="auto"/>
          <w:sz w:val="22"/>
          <w:szCs w:val="22"/>
        </w:rPr>
        <w:lastRenderedPageBreak/>
        <w:t>essentialenergy.com.au/lookupandlive.</w:t>
      </w:r>
    </w:p>
    <w:p w14:paraId="4CAE83A2" w14:textId="77777777" w:rsidR="007A01F5" w:rsidRDefault="007A01F5" w:rsidP="00D7494C">
      <w:pPr>
        <w:widowControl w:val="0"/>
        <w:autoSpaceDE w:val="0"/>
        <w:autoSpaceDN w:val="0"/>
        <w:adjustRightInd w:val="0"/>
        <w:spacing w:after="0" w:line="240" w:lineRule="auto"/>
        <w:rPr>
          <w:rFonts w:ascii="Arial" w:hAnsi="Arial" w:cs="Arial"/>
          <w:b/>
          <w:bCs/>
        </w:rPr>
      </w:pPr>
    </w:p>
    <w:p w14:paraId="7A2F5BA1" w14:textId="5F186AC4" w:rsidR="00D7494C" w:rsidRPr="007D54D9" w:rsidRDefault="00D7494C" w:rsidP="00D7494C">
      <w:pPr>
        <w:widowControl w:val="0"/>
        <w:autoSpaceDE w:val="0"/>
        <w:autoSpaceDN w:val="0"/>
        <w:adjustRightInd w:val="0"/>
        <w:spacing w:after="0" w:line="240" w:lineRule="auto"/>
        <w:rPr>
          <w:rFonts w:ascii="Arial" w:hAnsi="Arial" w:cs="Arial"/>
          <w:b/>
          <w:bCs/>
          <w:sz w:val="20"/>
          <w:szCs w:val="20"/>
        </w:rPr>
      </w:pPr>
      <w:r w:rsidRPr="007D54D9">
        <w:rPr>
          <w:rFonts w:ascii="Arial" w:hAnsi="Arial" w:cs="Arial"/>
          <w:i/>
          <w:iCs/>
          <w:sz w:val="20"/>
          <w:szCs w:val="20"/>
        </w:rPr>
        <w:t xml:space="preserve">Reason: To ensure the safety of the development having regard to electrical infrastructure. </w:t>
      </w:r>
    </w:p>
    <w:p w14:paraId="2E52689A" w14:textId="77777777" w:rsidR="007A01F5" w:rsidRDefault="007A01F5" w:rsidP="00D7494C">
      <w:pPr>
        <w:widowControl w:val="0"/>
        <w:autoSpaceDE w:val="0"/>
        <w:autoSpaceDN w:val="0"/>
        <w:adjustRightInd w:val="0"/>
        <w:spacing w:after="0" w:line="240" w:lineRule="auto"/>
        <w:ind w:left="360"/>
        <w:rPr>
          <w:rFonts w:ascii="Arial" w:hAnsi="Arial" w:cs="Arial"/>
          <w:b/>
          <w:bCs/>
        </w:rPr>
      </w:pPr>
    </w:p>
    <w:p w14:paraId="50D0B930" w14:textId="77777777" w:rsidR="007A01F5" w:rsidRDefault="007A01F5" w:rsidP="00A15EBA">
      <w:pPr>
        <w:widowControl w:val="0"/>
        <w:autoSpaceDE w:val="0"/>
        <w:autoSpaceDN w:val="0"/>
        <w:adjustRightInd w:val="0"/>
        <w:spacing w:before="240" w:after="0" w:line="240" w:lineRule="auto"/>
        <w:rPr>
          <w:rFonts w:ascii="Arial" w:hAnsi="Arial" w:cs="Arial"/>
          <w:b/>
          <w:bCs/>
          <w:color w:val="FF0000"/>
        </w:rPr>
      </w:pPr>
      <w:r w:rsidRPr="00242884">
        <w:rPr>
          <w:rFonts w:ascii="Arial" w:hAnsi="Arial" w:cs="Arial"/>
          <w:b/>
          <w:bCs/>
          <w:color w:val="FF0000"/>
        </w:rPr>
        <w:t xml:space="preserve">PART </w:t>
      </w:r>
      <w:r>
        <w:rPr>
          <w:rFonts w:ascii="Arial" w:hAnsi="Arial" w:cs="Arial"/>
          <w:b/>
          <w:bCs/>
          <w:color w:val="FF0000"/>
        </w:rPr>
        <w:t>B</w:t>
      </w:r>
      <w:r w:rsidRPr="00242884">
        <w:rPr>
          <w:rFonts w:ascii="Arial" w:hAnsi="Arial" w:cs="Arial"/>
          <w:b/>
          <w:bCs/>
          <w:color w:val="FF0000"/>
        </w:rPr>
        <w:t xml:space="preserve"> </w:t>
      </w:r>
      <w:r>
        <w:rPr>
          <w:rFonts w:ascii="Arial" w:hAnsi="Arial" w:cs="Arial"/>
          <w:b/>
          <w:bCs/>
          <w:color w:val="FF0000"/>
        </w:rPr>
        <w:t xml:space="preserve">PRIOR TO COMMENCEMENT OF CONSTRUCTION </w:t>
      </w:r>
    </w:p>
    <w:p w14:paraId="189CE04F" w14:textId="77777777" w:rsidR="007A01F5" w:rsidRDefault="007A01F5" w:rsidP="00D7494C">
      <w:pPr>
        <w:widowControl w:val="0"/>
        <w:autoSpaceDE w:val="0"/>
        <w:autoSpaceDN w:val="0"/>
        <w:adjustRightInd w:val="0"/>
        <w:spacing w:after="0" w:line="240" w:lineRule="auto"/>
        <w:ind w:left="360"/>
        <w:rPr>
          <w:rFonts w:ascii="Arial" w:hAnsi="Arial" w:cs="Arial"/>
          <w:b/>
          <w:bCs/>
        </w:rPr>
      </w:pPr>
    </w:p>
    <w:p w14:paraId="4AA0846B" w14:textId="2D755FD8" w:rsidR="005F3DC1" w:rsidRPr="00242884" w:rsidRDefault="005F3DC1"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Crown Building Work</w:t>
      </w:r>
    </w:p>
    <w:p w14:paraId="5CA5404C" w14:textId="77777777" w:rsidR="005F3DC1" w:rsidRDefault="005F3DC1" w:rsidP="00D7494C">
      <w:pPr>
        <w:widowControl w:val="0"/>
        <w:autoSpaceDE w:val="0"/>
        <w:autoSpaceDN w:val="0"/>
        <w:adjustRightInd w:val="0"/>
        <w:spacing w:after="0" w:line="240" w:lineRule="auto"/>
        <w:rPr>
          <w:rFonts w:ascii="Arial" w:hAnsi="Arial" w:cs="Arial"/>
        </w:rPr>
      </w:pPr>
    </w:p>
    <w:p w14:paraId="67C11A37" w14:textId="45B31AC3" w:rsidR="005F3DC1" w:rsidRPr="005F3DC1" w:rsidRDefault="005F3DC1" w:rsidP="00D7494C">
      <w:pPr>
        <w:widowControl w:val="0"/>
        <w:autoSpaceDE w:val="0"/>
        <w:autoSpaceDN w:val="0"/>
        <w:adjustRightInd w:val="0"/>
        <w:spacing w:after="0" w:line="240" w:lineRule="auto"/>
        <w:jc w:val="both"/>
        <w:rPr>
          <w:rFonts w:ascii="Arial" w:hAnsi="Arial" w:cs="Arial"/>
        </w:rPr>
      </w:pPr>
      <w:r w:rsidRPr="005F3DC1">
        <w:rPr>
          <w:rFonts w:ascii="Arial" w:hAnsi="Arial" w:cs="Arial"/>
        </w:rPr>
        <w:t>C</w:t>
      </w:r>
      <w:r>
        <w:rPr>
          <w:rFonts w:ascii="Arial" w:hAnsi="Arial" w:cs="Arial"/>
        </w:rPr>
        <w:t xml:space="preserve">ertification </w:t>
      </w:r>
      <w:r w:rsidRPr="005F3DC1">
        <w:rPr>
          <w:rFonts w:ascii="Arial" w:hAnsi="Arial" w:cs="Arial"/>
        </w:rPr>
        <w:t xml:space="preserve">by or on behalf of the Crown </w:t>
      </w:r>
      <w:r>
        <w:rPr>
          <w:rFonts w:ascii="Arial" w:hAnsi="Arial" w:cs="Arial"/>
        </w:rPr>
        <w:t xml:space="preserve">shall be provided that certifies the Crown building work </w:t>
      </w:r>
      <w:r w:rsidRPr="005F3DC1">
        <w:rPr>
          <w:rFonts w:ascii="Arial" w:hAnsi="Arial" w:cs="Arial"/>
        </w:rPr>
        <w:t>compl</w:t>
      </w:r>
      <w:r>
        <w:rPr>
          <w:rFonts w:ascii="Arial" w:hAnsi="Arial" w:cs="Arial"/>
        </w:rPr>
        <w:t>ies</w:t>
      </w:r>
      <w:r w:rsidRPr="005F3DC1">
        <w:rPr>
          <w:rFonts w:ascii="Arial" w:hAnsi="Arial" w:cs="Arial"/>
        </w:rPr>
        <w:t xml:space="preserve"> with the </w:t>
      </w:r>
      <w:r w:rsidRPr="005F3DC1">
        <w:rPr>
          <w:rFonts w:ascii="Arial" w:hAnsi="Arial" w:cs="Arial"/>
          <w:i/>
          <w:iCs/>
        </w:rPr>
        <w:t>Building Code of Australia</w:t>
      </w:r>
      <w:r>
        <w:rPr>
          <w:rFonts w:ascii="Arial" w:hAnsi="Arial" w:cs="Arial"/>
        </w:rPr>
        <w:t xml:space="preserve"> prior to the commencement of construction. </w:t>
      </w:r>
    </w:p>
    <w:p w14:paraId="3F9F47C3" w14:textId="77777777" w:rsidR="005F3DC1" w:rsidRDefault="005F3DC1" w:rsidP="00D7494C">
      <w:pPr>
        <w:widowControl w:val="0"/>
        <w:autoSpaceDE w:val="0"/>
        <w:autoSpaceDN w:val="0"/>
        <w:adjustRightInd w:val="0"/>
        <w:spacing w:after="0" w:line="240" w:lineRule="auto"/>
        <w:rPr>
          <w:rFonts w:ascii="Arial" w:hAnsi="Arial" w:cs="Arial"/>
        </w:rPr>
      </w:pPr>
    </w:p>
    <w:p w14:paraId="5F49B4FC" w14:textId="0BABD5BF" w:rsidR="005F3DC1" w:rsidRDefault="005F3DC1" w:rsidP="00D7494C">
      <w:pPr>
        <w:widowControl w:val="0"/>
        <w:autoSpaceDE w:val="0"/>
        <w:autoSpaceDN w:val="0"/>
        <w:adjustRightInd w:val="0"/>
        <w:spacing w:after="0" w:line="240" w:lineRule="auto"/>
        <w:jc w:val="both"/>
        <w:rPr>
          <w:rFonts w:ascii="Arial" w:hAnsi="Arial" w:cs="Arial"/>
          <w:i/>
          <w:iCs/>
          <w:sz w:val="20"/>
          <w:szCs w:val="20"/>
        </w:rPr>
      </w:pPr>
      <w:r w:rsidRPr="007D54D9">
        <w:rPr>
          <w:rFonts w:ascii="Arial" w:hAnsi="Arial" w:cs="Arial"/>
          <w:i/>
          <w:iCs/>
          <w:sz w:val="20"/>
          <w:szCs w:val="20"/>
        </w:rPr>
        <w:t>Reason: To ensure the Crown building work is in accordance with Section 6.28(2) of the Environmental Planning and Assessment Act 1979.</w:t>
      </w:r>
    </w:p>
    <w:p w14:paraId="58E142FE" w14:textId="77777777" w:rsidR="00AD431D" w:rsidRDefault="00AD431D" w:rsidP="00D7494C">
      <w:pPr>
        <w:widowControl w:val="0"/>
        <w:autoSpaceDE w:val="0"/>
        <w:autoSpaceDN w:val="0"/>
        <w:adjustRightInd w:val="0"/>
        <w:spacing w:after="0" w:line="240" w:lineRule="auto"/>
        <w:jc w:val="both"/>
        <w:rPr>
          <w:rFonts w:ascii="Arial" w:hAnsi="Arial" w:cs="Arial"/>
          <w:i/>
          <w:iCs/>
          <w:sz w:val="20"/>
          <w:szCs w:val="20"/>
        </w:rPr>
      </w:pPr>
    </w:p>
    <w:p w14:paraId="285D5F27" w14:textId="77777777" w:rsidR="00AD431D" w:rsidRPr="00AD431D" w:rsidRDefault="00AD431D" w:rsidP="00AD431D">
      <w:pPr>
        <w:widowControl w:val="0"/>
        <w:numPr>
          <w:ilvl w:val="0"/>
          <w:numId w:val="7"/>
        </w:numPr>
        <w:autoSpaceDE w:val="0"/>
        <w:autoSpaceDN w:val="0"/>
        <w:adjustRightInd w:val="0"/>
        <w:spacing w:after="0" w:line="240" w:lineRule="auto"/>
        <w:ind w:left="709" w:hanging="709"/>
        <w:rPr>
          <w:rFonts w:ascii="Arial" w:hAnsi="Arial" w:cs="Arial"/>
          <w:b/>
          <w:bCs/>
        </w:rPr>
      </w:pPr>
      <w:r w:rsidRPr="00AD431D">
        <w:rPr>
          <w:rFonts w:ascii="Arial" w:hAnsi="Arial" w:cs="Arial"/>
          <w:b/>
          <w:bCs/>
        </w:rPr>
        <w:t>Modification of SSD 24461956</w:t>
      </w:r>
    </w:p>
    <w:p w14:paraId="23BE5123" w14:textId="77777777" w:rsidR="00AD431D" w:rsidRDefault="00AD431D" w:rsidP="00AD431D">
      <w:pPr>
        <w:pStyle w:val="elementtoproof"/>
        <w:rPr>
          <w:rFonts w:ascii="Arial" w:hAnsi="Arial" w:cs="Arial"/>
          <w:i/>
          <w:iCs/>
          <w:color w:val="242424"/>
          <w:sz w:val="20"/>
          <w:szCs w:val="20"/>
        </w:rPr>
      </w:pPr>
    </w:p>
    <w:p w14:paraId="1098FB47" w14:textId="66C0CF40" w:rsidR="00AD431D" w:rsidRPr="00AD431D" w:rsidRDefault="00AD431D" w:rsidP="00AD431D">
      <w:pPr>
        <w:pStyle w:val="elementtoproof"/>
        <w:jc w:val="both"/>
        <w:rPr>
          <w:rFonts w:ascii="Arial" w:hAnsi="Arial" w:cs="Arial"/>
          <w:sz w:val="22"/>
          <w:szCs w:val="22"/>
          <w:lang w:eastAsia="en-US"/>
        </w:rPr>
      </w:pPr>
      <w:r w:rsidRPr="00AD431D">
        <w:rPr>
          <w:rFonts w:ascii="Arial" w:hAnsi="Arial" w:cs="Arial"/>
          <w:sz w:val="22"/>
          <w:szCs w:val="22"/>
          <w:lang w:eastAsia="en-US"/>
        </w:rPr>
        <w:t xml:space="preserve">The state significant development approval (SSD 24461956 ) shall be amended pursuant to Section 4.17(1)(b) and (5) of the Environmental Planning and Assessment Act 1979 and Section 67 of the Environmental Planning and Assessment Regulation 2021 by providing a written notice to the consent authority with respect to the alterations to Building B (conversion of food technology rooms to science classrooms/laboratories). The written notice must ensure both this approval and SSD 24461956 are consistent with JHS-TKD-BA-L0-DR-AR-2103 dated 26 July 2023 prepared by TKD Architects. Condition Number A2 is to be amended accordingly. </w:t>
      </w:r>
    </w:p>
    <w:p w14:paraId="21CDBB76" w14:textId="18B3D8D1" w:rsidR="0033435D" w:rsidRDefault="0033435D" w:rsidP="00AD431D">
      <w:pPr>
        <w:widowControl w:val="0"/>
        <w:autoSpaceDE w:val="0"/>
        <w:autoSpaceDN w:val="0"/>
        <w:adjustRightInd w:val="0"/>
        <w:spacing w:after="0" w:line="240" w:lineRule="auto"/>
        <w:ind w:left="709"/>
        <w:rPr>
          <w:rFonts w:ascii="Arial" w:hAnsi="Arial" w:cs="Arial"/>
          <w:b/>
          <w:bCs/>
        </w:rPr>
      </w:pPr>
    </w:p>
    <w:p w14:paraId="622CCAC7" w14:textId="0B586AE8" w:rsidR="00AD431D" w:rsidRDefault="00AD431D" w:rsidP="00AD431D">
      <w:pPr>
        <w:widowControl w:val="0"/>
        <w:autoSpaceDE w:val="0"/>
        <w:autoSpaceDN w:val="0"/>
        <w:adjustRightInd w:val="0"/>
        <w:spacing w:after="0" w:line="240" w:lineRule="auto"/>
        <w:rPr>
          <w:rFonts w:ascii="Arial" w:hAnsi="Arial" w:cs="Arial"/>
          <w:i/>
          <w:iCs/>
          <w:sz w:val="20"/>
          <w:szCs w:val="20"/>
        </w:rPr>
      </w:pPr>
      <w:r w:rsidRPr="007D54D9">
        <w:rPr>
          <w:rFonts w:ascii="Arial" w:hAnsi="Arial" w:cs="Arial"/>
          <w:i/>
          <w:iCs/>
          <w:sz w:val="20"/>
          <w:szCs w:val="20"/>
        </w:rPr>
        <w:t>Reason: To ensure</w:t>
      </w:r>
      <w:r>
        <w:rPr>
          <w:rFonts w:ascii="Arial" w:hAnsi="Arial" w:cs="Arial"/>
          <w:i/>
          <w:iCs/>
          <w:sz w:val="20"/>
          <w:szCs w:val="20"/>
        </w:rPr>
        <w:t xml:space="preserve"> consistency between this approval and the SSD Approval.</w:t>
      </w:r>
    </w:p>
    <w:p w14:paraId="54877C0B" w14:textId="77777777" w:rsidR="00AD431D" w:rsidRDefault="00AD431D" w:rsidP="00AD431D">
      <w:pPr>
        <w:widowControl w:val="0"/>
        <w:autoSpaceDE w:val="0"/>
        <w:autoSpaceDN w:val="0"/>
        <w:adjustRightInd w:val="0"/>
        <w:spacing w:after="0" w:line="240" w:lineRule="auto"/>
        <w:rPr>
          <w:rFonts w:ascii="Arial" w:hAnsi="Arial" w:cs="Arial"/>
          <w:b/>
          <w:bCs/>
        </w:rPr>
      </w:pPr>
    </w:p>
    <w:p w14:paraId="6F4A8E78" w14:textId="710DC3BA" w:rsidR="007A01F5" w:rsidRPr="00242884" w:rsidRDefault="007A01F5"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Notification of Commencement</w:t>
      </w:r>
    </w:p>
    <w:p w14:paraId="1A4892D9" w14:textId="77777777" w:rsidR="007A01F5" w:rsidRPr="00242884" w:rsidRDefault="007A01F5" w:rsidP="00D7494C">
      <w:pPr>
        <w:widowControl w:val="0"/>
        <w:autoSpaceDE w:val="0"/>
        <w:autoSpaceDN w:val="0"/>
        <w:adjustRightInd w:val="0"/>
        <w:spacing w:after="0" w:line="240" w:lineRule="auto"/>
        <w:rPr>
          <w:rFonts w:ascii="Arial" w:hAnsi="Arial" w:cs="Arial"/>
        </w:rPr>
      </w:pPr>
    </w:p>
    <w:p w14:paraId="6D364F0B" w14:textId="77777777" w:rsidR="007A01F5" w:rsidRPr="00242884" w:rsidRDefault="007A01F5"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 xml:space="preserve">The Applicant must notify the </w:t>
      </w:r>
      <w:r>
        <w:rPr>
          <w:rFonts w:ascii="Arial" w:hAnsi="Arial" w:cs="Arial"/>
        </w:rPr>
        <w:t>Council</w:t>
      </w:r>
      <w:r w:rsidRPr="00242884">
        <w:rPr>
          <w:rFonts w:ascii="Arial" w:hAnsi="Arial" w:cs="Arial"/>
        </w:rPr>
        <w:t xml:space="preserve"> in writing of the dates of the intended</w:t>
      </w:r>
      <w:r>
        <w:rPr>
          <w:rFonts w:ascii="Arial" w:hAnsi="Arial" w:cs="Arial"/>
        </w:rPr>
        <w:t xml:space="preserve"> </w:t>
      </w:r>
      <w:r w:rsidRPr="00242884">
        <w:rPr>
          <w:rFonts w:ascii="Arial" w:hAnsi="Arial" w:cs="Arial"/>
        </w:rPr>
        <w:t>commencement of construction and operation at least 48 hours before those dates.</w:t>
      </w:r>
      <w:r>
        <w:rPr>
          <w:rFonts w:ascii="Arial" w:hAnsi="Arial" w:cs="Arial"/>
        </w:rPr>
        <w:t xml:space="preserve"> </w:t>
      </w:r>
      <w:r w:rsidRPr="00242884">
        <w:rPr>
          <w:rFonts w:ascii="Arial" w:hAnsi="Arial" w:cs="Arial"/>
        </w:rPr>
        <w:t xml:space="preserve">If the construction or operation of the development is to be staged, the </w:t>
      </w:r>
      <w:r>
        <w:rPr>
          <w:rFonts w:ascii="Arial" w:hAnsi="Arial" w:cs="Arial"/>
        </w:rPr>
        <w:t xml:space="preserve">Council </w:t>
      </w:r>
      <w:r w:rsidRPr="00242884">
        <w:rPr>
          <w:rFonts w:ascii="Arial" w:hAnsi="Arial" w:cs="Arial"/>
        </w:rPr>
        <w:t>must be notified in writing at least 48 hours before the commencement of each stage, of the</w:t>
      </w:r>
      <w:r>
        <w:rPr>
          <w:rFonts w:ascii="Arial" w:hAnsi="Arial" w:cs="Arial"/>
        </w:rPr>
        <w:t xml:space="preserve"> </w:t>
      </w:r>
      <w:r w:rsidRPr="00242884">
        <w:rPr>
          <w:rFonts w:ascii="Arial" w:hAnsi="Arial" w:cs="Arial"/>
        </w:rPr>
        <w:t>date of commencement and the development to be carried out in that stage.</w:t>
      </w:r>
    </w:p>
    <w:p w14:paraId="57834C62" w14:textId="77777777" w:rsidR="007A01F5" w:rsidRDefault="007A01F5" w:rsidP="00D7494C">
      <w:pPr>
        <w:widowControl w:val="0"/>
        <w:autoSpaceDE w:val="0"/>
        <w:autoSpaceDN w:val="0"/>
        <w:adjustRightInd w:val="0"/>
        <w:spacing w:after="0" w:line="240" w:lineRule="auto"/>
        <w:rPr>
          <w:rFonts w:ascii="Arial" w:hAnsi="Arial" w:cs="Arial"/>
        </w:rPr>
      </w:pPr>
    </w:p>
    <w:p w14:paraId="63164150" w14:textId="77777777" w:rsidR="007A01F5" w:rsidRPr="007D54D9" w:rsidRDefault="007A01F5" w:rsidP="00D7494C">
      <w:pPr>
        <w:widowControl w:val="0"/>
        <w:autoSpaceDE w:val="0"/>
        <w:autoSpaceDN w:val="0"/>
        <w:adjustRightInd w:val="0"/>
        <w:spacing w:after="0" w:line="240" w:lineRule="auto"/>
        <w:rPr>
          <w:rFonts w:ascii="Arial" w:hAnsi="Arial" w:cs="Arial"/>
          <w:i/>
          <w:iCs/>
          <w:sz w:val="20"/>
          <w:szCs w:val="20"/>
        </w:rPr>
      </w:pPr>
      <w:r w:rsidRPr="007D54D9">
        <w:rPr>
          <w:rFonts w:ascii="Arial" w:hAnsi="Arial" w:cs="Arial"/>
          <w:i/>
          <w:iCs/>
          <w:sz w:val="20"/>
          <w:szCs w:val="20"/>
        </w:rPr>
        <w:t xml:space="preserve">Reason: To ensure Council is aware of the commencement of construction works. </w:t>
      </w:r>
    </w:p>
    <w:p w14:paraId="11867BDD" w14:textId="77777777" w:rsidR="007A01F5" w:rsidRDefault="007A01F5" w:rsidP="00D7494C">
      <w:pPr>
        <w:widowControl w:val="0"/>
        <w:autoSpaceDE w:val="0"/>
        <w:autoSpaceDN w:val="0"/>
        <w:adjustRightInd w:val="0"/>
        <w:spacing w:after="0" w:line="240" w:lineRule="auto"/>
        <w:rPr>
          <w:rFonts w:ascii="Arial" w:hAnsi="Arial" w:cs="Arial"/>
        </w:rPr>
      </w:pPr>
    </w:p>
    <w:p w14:paraId="2FE3E383" w14:textId="5E8FDE52" w:rsidR="00242884" w:rsidRPr="00242884" w:rsidRDefault="005F3DC1"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 xml:space="preserve">Structural </w:t>
      </w:r>
      <w:r w:rsidR="00242884" w:rsidRPr="00242884">
        <w:rPr>
          <w:rFonts w:ascii="Arial" w:hAnsi="Arial" w:cs="Arial"/>
          <w:b/>
          <w:bCs/>
        </w:rPr>
        <w:t>Certified Drawings</w:t>
      </w:r>
      <w:r>
        <w:rPr>
          <w:rFonts w:ascii="Arial" w:hAnsi="Arial" w:cs="Arial"/>
          <w:b/>
          <w:bCs/>
        </w:rPr>
        <w:t xml:space="preserve"> </w:t>
      </w:r>
    </w:p>
    <w:p w14:paraId="7EAAA1BD" w14:textId="77777777" w:rsidR="00287C89" w:rsidRDefault="00287C89" w:rsidP="00D7494C">
      <w:pPr>
        <w:widowControl w:val="0"/>
        <w:autoSpaceDE w:val="0"/>
        <w:autoSpaceDN w:val="0"/>
        <w:adjustRightInd w:val="0"/>
        <w:spacing w:after="0" w:line="240" w:lineRule="auto"/>
        <w:rPr>
          <w:rFonts w:ascii="Arial" w:hAnsi="Arial" w:cs="Arial"/>
        </w:rPr>
      </w:pPr>
    </w:p>
    <w:p w14:paraId="41C0D332" w14:textId="59A66EA4" w:rsidR="00242884" w:rsidRPr="00242884" w:rsidRDefault="005F3DC1" w:rsidP="00D7494C">
      <w:pPr>
        <w:widowControl w:val="0"/>
        <w:autoSpaceDE w:val="0"/>
        <w:autoSpaceDN w:val="0"/>
        <w:adjustRightInd w:val="0"/>
        <w:spacing w:after="0" w:line="240" w:lineRule="auto"/>
        <w:jc w:val="both"/>
        <w:rPr>
          <w:rFonts w:ascii="Arial" w:hAnsi="Arial" w:cs="Arial"/>
        </w:rPr>
      </w:pPr>
      <w:r>
        <w:rPr>
          <w:rFonts w:ascii="Arial" w:hAnsi="Arial" w:cs="Arial"/>
        </w:rPr>
        <w:t>P</w:t>
      </w:r>
      <w:r w:rsidRPr="00242884">
        <w:rPr>
          <w:rFonts w:ascii="Arial" w:hAnsi="Arial" w:cs="Arial"/>
        </w:rPr>
        <w:t>rior to the commencement of construction</w:t>
      </w:r>
      <w:r>
        <w:rPr>
          <w:rFonts w:ascii="Arial" w:hAnsi="Arial" w:cs="Arial"/>
        </w:rPr>
        <w:t xml:space="preserve">, the Applicant must submit </w:t>
      </w:r>
      <w:r w:rsidRPr="00242884">
        <w:rPr>
          <w:rFonts w:ascii="Arial" w:hAnsi="Arial" w:cs="Arial"/>
        </w:rPr>
        <w:t>to the satisfaction of</w:t>
      </w:r>
      <w:r>
        <w:rPr>
          <w:rFonts w:ascii="Arial" w:hAnsi="Arial" w:cs="Arial"/>
        </w:rPr>
        <w:t xml:space="preserve"> </w:t>
      </w:r>
      <w:r w:rsidRPr="00242884">
        <w:rPr>
          <w:rFonts w:ascii="Arial" w:hAnsi="Arial" w:cs="Arial"/>
        </w:rPr>
        <w:t>the Certifier</w:t>
      </w:r>
      <w:r>
        <w:rPr>
          <w:rFonts w:ascii="Arial" w:hAnsi="Arial" w:cs="Arial"/>
        </w:rPr>
        <w:t xml:space="preserve"> s</w:t>
      </w:r>
      <w:r w:rsidR="00242884" w:rsidRPr="00242884">
        <w:rPr>
          <w:rFonts w:ascii="Arial" w:hAnsi="Arial" w:cs="Arial"/>
        </w:rPr>
        <w:t>tructural drawings prepared and signed by a suitably qualified practising</w:t>
      </w:r>
      <w:r w:rsidR="00287C89">
        <w:rPr>
          <w:rFonts w:ascii="Arial" w:hAnsi="Arial" w:cs="Arial"/>
        </w:rPr>
        <w:t xml:space="preserve"> </w:t>
      </w:r>
      <w:r w:rsidR="00242884" w:rsidRPr="00242884">
        <w:rPr>
          <w:rFonts w:ascii="Arial" w:hAnsi="Arial" w:cs="Arial"/>
        </w:rPr>
        <w:t>Structural Engineer that demonstrates compliance with this development consent.</w:t>
      </w:r>
    </w:p>
    <w:p w14:paraId="76867392" w14:textId="77777777" w:rsidR="00242884" w:rsidRDefault="00242884" w:rsidP="00D7494C">
      <w:pPr>
        <w:widowControl w:val="0"/>
        <w:autoSpaceDE w:val="0"/>
        <w:autoSpaceDN w:val="0"/>
        <w:adjustRightInd w:val="0"/>
        <w:spacing w:after="0" w:line="240" w:lineRule="auto"/>
        <w:rPr>
          <w:rFonts w:ascii="Arial" w:hAnsi="Arial" w:cs="Arial"/>
        </w:rPr>
      </w:pPr>
    </w:p>
    <w:p w14:paraId="48CFAD44" w14:textId="27579E0A" w:rsidR="00287C89" w:rsidRPr="007D54D9" w:rsidRDefault="00287C89" w:rsidP="00D7494C">
      <w:pPr>
        <w:widowControl w:val="0"/>
        <w:autoSpaceDE w:val="0"/>
        <w:autoSpaceDN w:val="0"/>
        <w:adjustRightInd w:val="0"/>
        <w:spacing w:after="0" w:line="240" w:lineRule="auto"/>
        <w:jc w:val="both"/>
        <w:rPr>
          <w:rFonts w:ascii="Arial" w:hAnsi="Arial" w:cs="Arial"/>
          <w:i/>
          <w:iCs/>
          <w:sz w:val="20"/>
          <w:szCs w:val="20"/>
        </w:rPr>
      </w:pPr>
      <w:r w:rsidRPr="007D54D9">
        <w:rPr>
          <w:rFonts w:ascii="Arial" w:hAnsi="Arial" w:cs="Arial"/>
          <w:i/>
          <w:iCs/>
          <w:sz w:val="20"/>
          <w:szCs w:val="20"/>
        </w:rPr>
        <w:t xml:space="preserve">Reason: </w:t>
      </w:r>
      <w:r w:rsidR="005F3DC1" w:rsidRPr="007D54D9">
        <w:rPr>
          <w:rFonts w:ascii="Arial" w:hAnsi="Arial" w:cs="Arial"/>
          <w:i/>
          <w:iCs/>
          <w:sz w:val="20"/>
          <w:szCs w:val="20"/>
        </w:rPr>
        <w:t>To ensure the works are structurally adequate</w:t>
      </w:r>
      <w:r w:rsidRPr="007D54D9">
        <w:rPr>
          <w:rFonts w:ascii="Arial" w:hAnsi="Arial" w:cs="Arial"/>
          <w:i/>
          <w:iCs/>
          <w:sz w:val="20"/>
          <w:szCs w:val="20"/>
        </w:rPr>
        <w:t>.</w:t>
      </w:r>
    </w:p>
    <w:p w14:paraId="60B63302" w14:textId="77777777" w:rsidR="00287C89" w:rsidRDefault="00287C89" w:rsidP="00D7494C">
      <w:pPr>
        <w:widowControl w:val="0"/>
        <w:autoSpaceDE w:val="0"/>
        <w:autoSpaceDN w:val="0"/>
        <w:adjustRightInd w:val="0"/>
        <w:spacing w:after="0" w:line="240" w:lineRule="auto"/>
        <w:rPr>
          <w:rFonts w:ascii="Arial" w:hAnsi="Arial" w:cs="Arial"/>
        </w:rPr>
      </w:pPr>
    </w:p>
    <w:p w14:paraId="580F8BA4" w14:textId="77777777" w:rsidR="007C3EAF" w:rsidRPr="007C3EAF" w:rsidRDefault="007C3EAF"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7C3EAF">
        <w:rPr>
          <w:rFonts w:ascii="Arial" w:hAnsi="Arial" w:cs="Arial"/>
          <w:b/>
          <w:bCs/>
        </w:rPr>
        <w:t>Long Service Levy</w:t>
      </w:r>
    </w:p>
    <w:p w14:paraId="23BD88C7" w14:textId="77777777" w:rsidR="007C3EAF" w:rsidRPr="007C3EAF" w:rsidRDefault="007C3EAF" w:rsidP="00D7494C">
      <w:pPr>
        <w:widowControl w:val="0"/>
        <w:autoSpaceDE w:val="0"/>
        <w:autoSpaceDN w:val="0"/>
        <w:adjustRightInd w:val="0"/>
        <w:spacing w:after="0" w:line="240" w:lineRule="auto"/>
        <w:rPr>
          <w:rFonts w:ascii="Arial" w:hAnsi="Arial" w:cs="Arial"/>
        </w:rPr>
      </w:pPr>
    </w:p>
    <w:p w14:paraId="255098FD" w14:textId="142E5D22" w:rsidR="007C3EAF" w:rsidRDefault="007C3EAF" w:rsidP="007D54D9">
      <w:pPr>
        <w:widowControl w:val="0"/>
        <w:autoSpaceDE w:val="0"/>
        <w:autoSpaceDN w:val="0"/>
        <w:adjustRightInd w:val="0"/>
        <w:spacing w:after="0" w:line="240" w:lineRule="auto"/>
        <w:jc w:val="both"/>
        <w:rPr>
          <w:rFonts w:ascii="Arial" w:hAnsi="Arial" w:cs="Arial"/>
        </w:rPr>
      </w:pPr>
      <w:r>
        <w:rPr>
          <w:rFonts w:ascii="Arial" w:hAnsi="Arial" w:cs="Arial"/>
        </w:rPr>
        <w:t xml:space="preserve">Prior to the commencement of construction, the </w:t>
      </w:r>
      <w:r w:rsidRPr="007C3EAF">
        <w:rPr>
          <w:rFonts w:ascii="Arial" w:hAnsi="Arial" w:cs="Arial"/>
        </w:rPr>
        <w:t>Long Service Levy must be paid. For further information</w:t>
      </w:r>
      <w:r>
        <w:rPr>
          <w:rFonts w:ascii="Arial" w:hAnsi="Arial" w:cs="Arial"/>
        </w:rPr>
        <w:t xml:space="preserve"> </w:t>
      </w:r>
      <w:r w:rsidRPr="007C3EAF">
        <w:rPr>
          <w:rFonts w:ascii="Arial" w:hAnsi="Arial" w:cs="Arial"/>
        </w:rPr>
        <w:t>please contact the Long Service Payments Corporation Helpline on 131 441.</w:t>
      </w:r>
    </w:p>
    <w:p w14:paraId="427D96E5" w14:textId="77777777" w:rsidR="007C3EAF" w:rsidRDefault="007C3EAF" w:rsidP="00D7494C">
      <w:pPr>
        <w:widowControl w:val="0"/>
        <w:autoSpaceDE w:val="0"/>
        <w:autoSpaceDN w:val="0"/>
        <w:adjustRightInd w:val="0"/>
        <w:spacing w:after="0" w:line="240" w:lineRule="auto"/>
        <w:rPr>
          <w:rFonts w:ascii="Arial" w:hAnsi="Arial" w:cs="Arial"/>
        </w:rPr>
      </w:pPr>
    </w:p>
    <w:p w14:paraId="36AD1B0D" w14:textId="1FE18488" w:rsidR="007C3EAF" w:rsidRPr="007C3EAF" w:rsidRDefault="007C3EAF" w:rsidP="00D7494C">
      <w:pPr>
        <w:widowControl w:val="0"/>
        <w:autoSpaceDE w:val="0"/>
        <w:autoSpaceDN w:val="0"/>
        <w:adjustRightInd w:val="0"/>
        <w:spacing w:after="0" w:line="240" w:lineRule="auto"/>
        <w:jc w:val="both"/>
        <w:rPr>
          <w:rFonts w:ascii="Arial" w:hAnsi="Arial" w:cs="Arial"/>
          <w:i/>
          <w:iCs/>
        </w:rPr>
      </w:pPr>
      <w:r w:rsidRPr="007D54D9">
        <w:rPr>
          <w:rFonts w:ascii="Arial" w:hAnsi="Arial" w:cs="Arial"/>
          <w:i/>
          <w:iCs/>
          <w:sz w:val="20"/>
          <w:szCs w:val="20"/>
        </w:rPr>
        <w:t>Reason: To ensure compliance with the Building and Construction Industry Long Service Payments Act 1986</w:t>
      </w:r>
      <w:r>
        <w:rPr>
          <w:rFonts w:ascii="Arial" w:hAnsi="Arial" w:cs="Arial"/>
          <w:i/>
          <w:iCs/>
        </w:rPr>
        <w:t xml:space="preserve">. </w:t>
      </w:r>
    </w:p>
    <w:p w14:paraId="1003A3B9" w14:textId="77777777" w:rsidR="007C3EAF" w:rsidRDefault="007C3EAF" w:rsidP="00D7494C">
      <w:pPr>
        <w:widowControl w:val="0"/>
        <w:autoSpaceDE w:val="0"/>
        <w:autoSpaceDN w:val="0"/>
        <w:adjustRightInd w:val="0"/>
        <w:spacing w:after="0" w:line="240" w:lineRule="auto"/>
        <w:rPr>
          <w:rFonts w:ascii="Arial" w:hAnsi="Arial" w:cs="Arial"/>
        </w:rPr>
      </w:pPr>
    </w:p>
    <w:p w14:paraId="739F12C4" w14:textId="77777777" w:rsidR="00CC0740" w:rsidRDefault="00CC0740" w:rsidP="00D7494C">
      <w:pPr>
        <w:widowControl w:val="0"/>
        <w:autoSpaceDE w:val="0"/>
        <w:autoSpaceDN w:val="0"/>
        <w:adjustRightInd w:val="0"/>
        <w:spacing w:after="0" w:line="240" w:lineRule="auto"/>
        <w:rPr>
          <w:rFonts w:ascii="Arial" w:hAnsi="Arial" w:cs="Arial"/>
        </w:rPr>
      </w:pPr>
    </w:p>
    <w:p w14:paraId="1D72F650" w14:textId="48AD2998" w:rsidR="00242884" w:rsidRPr="00287C89" w:rsidRDefault="0024288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lastRenderedPageBreak/>
        <w:t>External Walls and Cladding</w:t>
      </w:r>
    </w:p>
    <w:p w14:paraId="40914772" w14:textId="77777777" w:rsidR="00242884" w:rsidRPr="00242884" w:rsidRDefault="00242884" w:rsidP="00D7494C">
      <w:pPr>
        <w:widowControl w:val="0"/>
        <w:autoSpaceDE w:val="0"/>
        <w:autoSpaceDN w:val="0"/>
        <w:adjustRightInd w:val="0"/>
        <w:spacing w:after="0" w:line="240" w:lineRule="auto"/>
        <w:rPr>
          <w:rFonts w:ascii="Arial" w:hAnsi="Arial" w:cs="Arial"/>
        </w:rPr>
      </w:pPr>
    </w:p>
    <w:p w14:paraId="7D5F8D4B" w14:textId="52016D6A"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Prior to the commencement of construction, the Applicant must provide the Certifier with</w:t>
      </w:r>
      <w:r w:rsidR="00287C89">
        <w:rPr>
          <w:rFonts w:ascii="Arial" w:hAnsi="Arial" w:cs="Arial"/>
        </w:rPr>
        <w:t xml:space="preserve"> </w:t>
      </w:r>
      <w:r w:rsidRPr="00242884">
        <w:rPr>
          <w:rFonts w:ascii="Arial" w:hAnsi="Arial" w:cs="Arial"/>
        </w:rPr>
        <w:t>document</w:t>
      </w:r>
      <w:r w:rsidR="007D54D9">
        <w:rPr>
          <w:rFonts w:ascii="Arial" w:hAnsi="Arial" w:cs="Arial"/>
        </w:rPr>
        <w:t>ary</w:t>
      </w:r>
      <w:r w:rsidRPr="00242884">
        <w:rPr>
          <w:rFonts w:ascii="Arial" w:hAnsi="Arial" w:cs="Arial"/>
        </w:rPr>
        <w:t xml:space="preserve"> evidence that the products and systems proposed for use or used in the</w:t>
      </w:r>
      <w:r w:rsidR="00287C89">
        <w:rPr>
          <w:rFonts w:ascii="Arial" w:hAnsi="Arial" w:cs="Arial"/>
        </w:rPr>
        <w:t xml:space="preserve"> </w:t>
      </w:r>
      <w:r w:rsidRPr="00242884">
        <w:rPr>
          <w:rFonts w:ascii="Arial" w:hAnsi="Arial" w:cs="Arial"/>
        </w:rPr>
        <w:t>construction of external walls, including finishes and claddings such as synthetic or</w:t>
      </w:r>
      <w:r w:rsidR="00287C89">
        <w:rPr>
          <w:rFonts w:ascii="Arial" w:hAnsi="Arial" w:cs="Arial"/>
        </w:rPr>
        <w:t xml:space="preserve"> </w:t>
      </w:r>
      <w:r w:rsidRPr="00242884">
        <w:rPr>
          <w:rFonts w:ascii="Arial" w:hAnsi="Arial" w:cs="Arial"/>
        </w:rPr>
        <w:t>aluminium</w:t>
      </w:r>
      <w:r>
        <w:rPr>
          <w:rFonts w:ascii="Arial" w:hAnsi="Arial" w:cs="Arial"/>
        </w:rPr>
        <w:t xml:space="preserve"> </w:t>
      </w:r>
      <w:r w:rsidRPr="00242884">
        <w:rPr>
          <w:rFonts w:ascii="Arial" w:hAnsi="Arial" w:cs="Arial"/>
        </w:rPr>
        <w:t xml:space="preserve">composite panels, comply with the requirements of the BCA. </w:t>
      </w:r>
    </w:p>
    <w:p w14:paraId="32C424B4" w14:textId="77777777" w:rsidR="003517FE" w:rsidRDefault="003517FE" w:rsidP="00D7494C">
      <w:pPr>
        <w:widowControl w:val="0"/>
        <w:autoSpaceDE w:val="0"/>
        <w:autoSpaceDN w:val="0"/>
        <w:adjustRightInd w:val="0"/>
        <w:spacing w:after="0" w:line="240" w:lineRule="auto"/>
        <w:rPr>
          <w:rFonts w:ascii="Arial" w:hAnsi="Arial" w:cs="Arial"/>
          <w:i/>
          <w:iCs/>
          <w:sz w:val="20"/>
          <w:szCs w:val="20"/>
        </w:rPr>
      </w:pPr>
    </w:p>
    <w:p w14:paraId="6D64124C" w14:textId="7D65503D" w:rsidR="00AE54DA" w:rsidRPr="007D54D9" w:rsidRDefault="00AE54DA" w:rsidP="00D7494C">
      <w:pPr>
        <w:widowControl w:val="0"/>
        <w:autoSpaceDE w:val="0"/>
        <w:autoSpaceDN w:val="0"/>
        <w:adjustRightInd w:val="0"/>
        <w:spacing w:after="0" w:line="240" w:lineRule="auto"/>
        <w:rPr>
          <w:rFonts w:ascii="Arial" w:hAnsi="Arial" w:cs="Arial"/>
          <w:i/>
          <w:iCs/>
          <w:sz w:val="20"/>
          <w:szCs w:val="20"/>
        </w:rPr>
      </w:pPr>
      <w:r w:rsidRPr="007D54D9">
        <w:rPr>
          <w:rFonts w:ascii="Arial" w:hAnsi="Arial" w:cs="Arial"/>
          <w:i/>
          <w:iCs/>
          <w:sz w:val="20"/>
          <w:szCs w:val="20"/>
        </w:rPr>
        <w:t>Reason:</w:t>
      </w:r>
      <w:r w:rsidR="007D54D9" w:rsidRPr="007D54D9">
        <w:rPr>
          <w:rFonts w:ascii="Arial" w:hAnsi="Arial" w:cs="Arial"/>
          <w:i/>
          <w:iCs/>
          <w:sz w:val="20"/>
          <w:szCs w:val="20"/>
        </w:rPr>
        <w:t xml:space="preserve"> To ensure compliance with the Building Code of Australia.</w:t>
      </w:r>
    </w:p>
    <w:p w14:paraId="37F6E85B" w14:textId="77777777" w:rsidR="00AE54DA" w:rsidRPr="00242884" w:rsidRDefault="00AE54DA" w:rsidP="00D7494C">
      <w:pPr>
        <w:widowControl w:val="0"/>
        <w:autoSpaceDE w:val="0"/>
        <w:autoSpaceDN w:val="0"/>
        <w:adjustRightInd w:val="0"/>
        <w:spacing w:after="0" w:line="240" w:lineRule="auto"/>
        <w:rPr>
          <w:rFonts w:ascii="Arial" w:hAnsi="Arial" w:cs="Arial"/>
        </w:rPr>
      </w:pPr>
    </w:p>
    <w:p w14:paraId="55BC764C" w14:textId="77777777" w:rsidR="00242884" w:rsidRPr="00242884" w:rsidRDefault="0024288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Pre-Construction Dilapidation Report – Protection of Public Infrastructure</w:t>
      </w:r>
    </w:p>
    <w:p w14:paraId="1E944B41" w14:textId="77777777" w:rsidR="00287C89" w:rsidRDefault="00287C89" w:rsidP="00D7494C">
      <w:pPr>
        <w:widowControl w:val="0"/>
        <w:autoSpaceDE w:val="0"/>
        <w:autoSpaceDN w:val="0"/>
        <w:adjustRightInd w:val="0"/>
        <w:spacing w:after="0" w:line="240" w:lineRule="auto"/>
        <w:rPr>
          <w:rFonts w:ascii="Arial" w:hAnsi="Arial" w:cs="Arial"/>
        </w:rPr>
      </w:pPr>
    </w:p>
    <w:p w14:paraId="3A132BC9" w14:textId="2FA9C26B" w:rsidR="00242884" w:rsidRPr="00242884" w:rsidRDefault="00242884" w:rsidP="00D7494C">
      <w:pPr>
        <w:widowControl w:val="0"/>
        <w:autoSpaceDE w:val="0"/>
        <w:autoSpaceDN w:val="0"/>
        <w:adjustRightInd w:val="0"/>
        <w:spacing w:after="0" w:line="240" w:lineRule="auto"/>
        <w:rPr>
          <w:rFonts w:ascii="Arial" w:hAnsi="Arial" w:cs="Arial"/>
        </w:rPr>
      </w:pPr>
      <w:r w:rsidRPr="00242884">
        <w:rPr>
          <w:rFonts w:ascii="Arial" w:hAnsi="Arial" w:cs="Arial"/>
        </w:rPr>
        <w:t>Prior to the commencement of construction, the Applicant must:</w:t>
      </w:r>
    </w:p>
    <w:p w14:paraId="09A8CCF2" w14:textId="77777777" w:rsidR="00287C89" w:rsidRDefault="00287C89" w:rsidP="007D54D9">
      <w:pPr>
        <w:widowControl w:val="0"/>
        <w:autoSpaceDE w:val="0"/>
        <w:autoSpaceDN w:val="0"/>
        <w:adjustRightInd w:val="0"/>
        <w:spacing w:after="0" w:line="240" w:lineRule="auto"/>
        <w:jc w:val="both"/>
        <w:rPr>
          <w:rFonts w:ascii="Arial" w:hAnsi="Arial" w:cs="Arial"/>
        </w:rPr>
      </w:pPr>
    </w:p>
    <w:p w14:paraId="59ACBC37" w14:textId="31B419DB" w:rsidR="00287C89" w:rsidRDefault="007D54D9" w:rsidP="00D7438A">
      <w:pPr>
        <w:pStyle w:val="ListParagraph"/>
        <w:widowControl w:val="0"/>
        <w:numPr>
          <w:ilvl w:val="0"/>
          <w:numId w:val="14"/>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C</w:t>
      </w:r>
      <w:r w:rsidR="00242884" w:rsidRPr="00287C89">
        <w:rPr>
          <w:rFonts w:ascii="Arial" w:eastAsiaTheme="minorHAnsi" w:hAnsi="Arial" w:cs="Arial"/>
          <w:color w:val="auto"/>
          <w:sz w:val="22"/>
          <w:szCs w:val="22"/>
          <w:lang w:eastAsia="en-US"/>
        </w:rPr>
        <w:t>onsult with the relevant owner and provider of services and Infrastructure that are likely</w:t>
      </w:r>
      <w:r w:rsidR="00287C89" w:rsidRPr="00287C89">
        <w:rPr>
          <w:rFonts w:ascii="Arial" w:eastAsiaTheme="minorHAnsi" w:hAnsi="Arial" w:cs="Arial"/>
          <w:color w:val="auto"/>
          <w:sz w:val="22"/>
          <w:szCs w:val="22"/>
          <w:lang w:eastAsia="en-US"/>
        </w:rPr>
        <w:t xml:space="preserve"> </w:t>
      </w:r>
      <w:r w:rsidR="00242884" w:rsidRPr="00287C89">
        <w:rPr>
          <w:rFonts w:ascii="Arial" w:eastAsiaTheme="minorHAnsi" w:hAnsi="Arial" w:cs="Arial"/>
          <w:color w:val="auto"/>
          <w:sz w:val="22"/>
          <w:szCs w:val="22"/>
          <w:lang w:eastAsia="en-US"/>
        </w:rPr>
        <w:t>to be affected by the development to make suitable arrangements for access to,</w:t>
      </w:r>
      <w:r w:rsidR="00287C89" w:rsidRPr="00287C89">
        <w:rPr>
          <w:rFonts w:ascii="Arial" w:eastAsiaTheme="minorHAnsi" w:hAnsi="Arial" w:cs="Arial"/>
          <w:color w:val="auto"/>
          <w:sz w:val="22"/>
          <w:szCs w:val="22"/>
          <w:lang w:eastAsia="en-US"/>
        </w:rPr>
        <w:t xml:space="preserve"> </w:t>
      </w:r>
      <w:r w:rsidR="00242884" w:rsidRPr="00287C89">
        <w:rPr>
          <w:rFonts w:ascii="Arial" w:eastAsiaTheme="minorHAnsi" w:hAnsi="Arial" w:cs="Arial"/>
          <w:color w:val="auto"/>
          <w:sz w:val="22"/>
          <w:szCs w:val="22"/>
          <w:lang w:eastAsia="en-US"/>
        </w:rPr>
        <w:t>diversion, protection and support of the affected infrastructure;</w:t>
      </w:r>
    </w:p>
    <w:p w14:paraId="2A478574" w14:textId="77777777" w:rsidR="00287C89" w:rsidRPr="00287C89" w:rsidRDefault="00287C89" w:rsidP="007D54D9">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6F62AD71" w14:textId="61AAABFF" w:rsidR="00287C89" w:rsidRDefault="007D54D9" w:rsidP="00D7438A">
      <w:pPr>
        <w:pStyle w:val="ListParagraph"/>
        <w:widowControl w:val="0"/>
        <w:numPr>
          <w:ilvl w:val="0"/>
          <w:numId w:val="14"/>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P</w:t>
      </w:r>
      <w:r w:rsidR="00242884" w:rsidRPr="00287C89">
        <w:rPr>
          <w:rFonts w:ascii="Arial" w:eastAsiaTheme="minorHAnsi" w:hAnsi="Arial" w:cs="Arial"/>
          <w:color w:val="auto"/>
          <w:sz w:val="22"/>
          <w:szCs w:val="22"/>
          <w:lang w:eastAsia="en-US"/>
        </w:rPr>
        <w:t>repare a Pre-Construction Dilapidation Report identifying the condition of all public (non-residential)</w:t>
      </w:r>
      <w:r w:rsidR="00287C89" w:rsidRPr="00287C89">
        <w:rPr>
          <w:rFonts w:ascii="Arial" w:eastAsiaTheme="minorHAnsi" w:hAnsi="Arial" w:cs="Arial"/>
          <w:color w:val="auto"/>
          <w:sz w:val="22"/>
          <w:szCs w:val="22"/>
          <w:lang w:eastAsia="en-US"/>
        </w:rPr>
        <w:t xml:space="preserve"> </w:t>
      </w:r>
      <w:r w:rsidR="00242884" w:rsidRPr="00287C89">
        <w:rPr>
          <w:rFonts w:ascii="Arial" w:eastAsiaTheme="minorHAnsi" w:hAnsi="Arial" w:cs="Arial"/>
          <w:color w:val="auto"/>
          <w:sz w:val="22"/>
          <w:szCs w:val="22"/>
          <w:lang w:eastAsia="en-US"/>
        </w:rPr>
        <w:t>infrastructure and assets in the vicinity of the site (including roads, gutters and</w:t>
      </w:r>
      <w:r w:rsidR="00287C89" w:rsidRPr="00287C89">
        <w:rPr>
          <w:rFonts w:ascii="Arial" w:eastAsiaTheme="minorHAnsi" w:hAnsi="Arial" w:cs="Arial"/>
          <w:color w:val="auto"/>
          <w:sz w:val="22"/>
          <w:szCs w:val="22"/>
          <w:lang w:eastAsia="en-US"/>
        </w:rPr>
        <w:t xml:space="preserve"> </w:t>
      </w:r>
      <w:r w:rsidR="00242884" w:rsidRPr="00287C89">
        <w:rPr>
          <w:rFonts w:ascii="Arial" w:eastAsiaTheme="minorHAnsi" w:hAnsi="Arial" w:cs="Arial"/>
          <w:color w:val="auto"/>
          <w:sz w:val="22"/>
          <w:szCs w:val="22"/>
          <w:lang w:eastAsia="en-US"/>
        </w:rPr>
        <w:t>footpaths) that have potential to be affected;</w:t>
      </w:r>
    </w:p>
    <w:p w14:paraId="04190977" w14:textId="77777777" w:rsidR="00287C89" w:rsidRPr="00287C89" w:rsidRDefault="00287C89" w:rsidP="007D54D9">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160E5FD2" w14:textId="5A8F5056" w:rsidR="00287C89" w:rsidRDefault="007D54D9" w:rsidP="00D7438A">
      <w:pPr>
        <w:pStyle w:val="ListParagraph"/>
        <w:widowControl w:val="0"/>
        <w:numPr>
          <w:ilvl w:val="0"/>
          <w:numId w:val="14"/>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S</w:t>
      </w:r>
      <w:r w:rsidR="00242884" w:rsidRPr="00287C89">
        <w:rPr>
          <w:rFonts w:ascii="Arial" w:eastAsiaTheme="minorHAnsi" w:hAnsi="Arial" w:cs="Arial"/>
          <w:color w:val="auto"/>
          <w:sz w:val="22"/>
          <w:szCs w:val="22"/>
          <w:lang w:eastAsia="en-US"/>
        </w:rPr>
        <w:t>ubmit a copy of the Pre-Construction Dilapidation Report to the asset owner, Certifier</w:t>
      </w:r>
      <w:r w:rsidR="00287C89" w:rsidRPr="00287C89">
        <w:rPr>
          <w:rFonts w:ascii="Arial" w:eastAsiaTheme="minorHAnsi" w:hAnsi="Arial" w:cs="Arial"/>
          <w:color w:val="auto"/>
          <w:sz w:val="22"/>
          <w:szCs w:val="22"/>
          <w:lang w:eastAsia="en-US"/>
        </w:rPr>
        <w:t xml:space="preserve"> </w:t>
      </w:r>
      <w:r w:rsidR="00242884" w:rsidRPr="00287C89">
        <w:rPr>
          <w:rFonts w:ascii="Arial" w:eastAsiaTheme="minorHAnsi" w:hAnsi="Arial" w:cs="Arial"/>
          <w:color w:val="auto"/>
          <w:sz w:val="22"/>
          <w:szCs w:val="22"/>
          <w:lang w:eastAsia="en-US"/>
        </w:rPr>
        <w:t>and Council; and</w:t>
      </w:r>
    </w:p>
    <w:p w14:paraId="6AC03C4F" w14:textId="77777777" w:rsidR="00287C89" w:rsidRPr="00287C89" w:rsidRDefault="00287C89" w:rsidP="007D54D9">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34898158" w14:textId="618E47F3" w:rsidR="00242884" w:rsidRPr="00287C89" w:rsidRDefault="007D54D9" w:rsidP="00D7438A">
      <w:pPr>
        <w:pStyle w:val="ListParagraph"/>
        <w:widowControl w:val="0"/>
        <w:numPr>
          <w:ilvl w:val="0"/>
          <w:numId w:val="14"/>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P</w:t>
      </w:r>
      <w:r w:rsidR="00242884" w:rsidRPr="00287C89">
        <w:rPr>
          <w:rFonts w:ascii="Arial" w:eastAsiaTheme="minorHAnsi" w:hAnsi="Arial" w:cs="Arial"/>
          <w:color w:val="auto"/>
          <w:sz w:val="22"/>
          <w:szCs w:val="22"/>
          <w:lang w:eastAsia="en-US"/>
        </w:rPr>
        <w:t xml:space="preserve">rovide a copy of the Pre-Construction Dilapidation Report to the </w:t>
      </w:r>
      <w:r>
        <w:rPr>
          <w:rFonts w:ascii="Arial" w:eastAsiaTheme="minorHAnsi" w:hAnsi="Arial" w:cs="Arial"/>
          <w:color w:val="auto"/>
          <w:sz w:val="22"/>
          <w:szCs w:val="22"/>
          <w:lang w:eastAsia="en-US"/>
        </w:rPr>
        <w:t>Council</w:t>
      </w:r>
      <w:r w:rsidR="00287C89" w:rsidRPr="00287C89">
        <w:rPr>
          <w:rFonts w:ascii="Arial" w:eastAsiaTheme="minorHAnsi" w:hAnsi="Arial" w:cs="Arial"/>
          <w:color w:val="auto"/>
          <w:sz w:val="22"/>
          <w:szCs w:val="22"/>
          <w:lang w:eastAsia="en-US"/>
        </w:rPr>
        <w:t xml:space="preserve"> </w:t>
      </w:r>
      <w:r w:rsidR="00242884" w:rsidRPr="00287C89">
        <w:rPr>
          <w:rFonts w:ascii="Arial" w:eastAsiaTheme="minorHAnsi" w:hAnsi="Arial" w:cs="Arial"/>
          <w:color w:val="auto"/>
          <w:sz w:val="22"/>
          <w:szCs w:val="22"/>
          <w:lang w:eastAsia="en-US"/>
        </w:rPr>
        <w:t>when requested.</w:t>
      </w:r>
    </w:p>
    <w:p w14:paraId="59DBD623" w14:textId="77777777" w:rsidR="00242884" w:rsidRDefault="00242884" w:rsidP="00D7494C">
      <w:pPr>
        <w:widowControl w:val="0"/>
        <w:autoSpaceDE w:val="0"/>
        <w:autoSpaceDN w:val="0"/>
        <w:adjustRightInd w:val="0"/>
        <w:spacing w:after="0" w:line="240" w:lineRule="auto"/>
        <w:rPr>
          <w:rFonts w:ascii="Arial" w:hAnsi="Arial" w:cs="Arial"/>
        </w:rPr>
      </w:pPr>
    </w:p>
    <w:p w14:paraId="32C24F98" w14:textId="38BF3321" w:rsidR="00AE54DA" w:rsidRPr="007D54D9" w:rsidRDefault="00AE54DA" w:rsidP="00D7494C">
      <w:pPr>
        <w:widowControl w:val="0"/>
        <w:autoSpaceDE w:val="0"/>
        <w:autoSpaceDN w:val="0"/>
        <w:adjustRightInd w:val="0"/>
        <w:spacing w:after="0" w:line="240" w:lineRule="auto"/>
        <w:rPr>
          <w:rFonts w:ascii="Arial" w:hAnsi="Arial" w:cs="Arial"/>
          <w:i/>
          <w:iCs/>
          <w:sz w:val="20"/>
          <w:szCs w:val="20"/>
        </w:rPr>
      </w:pPr>
      <w:r w:rsidRPr="007D54D9">
        <w:rPr>
          <w:rFonts w:ascii="Arial" w:hAnsi="Arial" w:cs="Arial"/>
          <w:i/>
          <w:iCs/>
          <w:sz w:val="20"/>
          <w:szCs w:val="20"/>
        </w:rPr>
        <w:t>Reason:</w:t>
      </w:r>
      <w:r w:rsidR="007D54D9" w:rsidRPr="007D54D9">
        <w:rPr>
          <w:rFonts w:ascii="Arial" w:hAnsi="Arial" w:cs="Arial"/>
          <w:i/>
          <w:iCs/>
          <w:sz w:val="20"/>
          <w:szCs w:val="20"/>
        </w:rPr>
        <w:t xml:space="preserve"> To ensure the protection of public infrastructure. </w:t>
      </w:r>
    </w:p>
    <w:p w14:paraId="2DB22213" w14:textId="77777777" w:rsidR="00AE54DA" w:rsidRDefault="00AE54DA" w:rsidP="00D7494C">
      <w:pPr>
        <w:widowControl w:val="0"/>
        <w:autoSpaceDE w:val="0"/>
        <w:autoSpaceDN w:val="0"/>
        <w:adjustRightInd w:val="0"/>
        <w:spacing w:after="0" w:line="240" w:lineRule="auto"/>
        <w:rPr>
          <w:rFonts w:ascii="Arial" w:hAnsi="Arial" w:cs="Arial"/>
        </w:rPr>
      </w:pPr>
    </w:p>
    <w:p w14:paraId="1A33E324" w14:textId="40DC2DF5" w:rsidR="00242884" w:rsidRDefault="0024288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Pre-Construction Survey – Adjoining Properties</w:t>
      </w:r>
    </w:p>
    <w:p w14:paraId="24F4D63A" w14:textId="77777777" w:rsidR="00242884" w:rsidRPr="00242884" w:rsidRDefault="00242884" w:rsidP="00D7494C">
      <w:pPr>
        <w:widowControl w:val="0"/>
        <w:autoSpaceDE w:val="0"/>
        <w:autoSpaceDN w:val="0"/>
        <w:adjustRightInd w:val="0"/>
        <w:spacing w:after="0" w:line="240" w:lineRule="auto"/>
        <w:rPr>
          <w:rFonts w:ascii="Arial" w:hAnsi="Arial" w:cs="Arial"/>
          <w:b/>
          <w:bCs/>
        </w:rPr>
      </w:pPr>
    </w:p>
    <w:p w14:paraId="34FEFAE5" w14:textId="30BF033F"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Prior to the commencement of any construction, the Applicant must offer a pre-construction</w:t>
      </w:r>
      <w:r>
        <w:rPr>
          <w:rFonts w:ascii="Arial" w:hAnsi="Arial" w:cs="Arial"/>
        </w:rPr>
        <w:t xml:space="preserve"> </w:t>
      </w:r>
      <w:r w:rsidRPr="00242884">
        <w:rPr>
          <w:rFonts w:ascii="Arial" w:hAnsi="Arial" w:cs="Arial"/>
        </w:rPr>
        <w:t>survey to owners of residential buildings that are likely to be impacted by the development.</w:t>
      </w:r>
      <w:r w:rsidR="004E4FF5">
        <w:rPr>
          <w:rFonts w:ascii="Arial" w:hAnsi="Arial" w:cs="Arial"/>
        </w:rPr>
        <w:t xml:space="preserve"> </w:t>
      </w:r>
      <w:r w:rsidRPr="00242884">
        <w:rPr>
          <w:rFonts w:ascii="Arial" w:hAnsi="Arial" w:cs="Arial"/>
        </w:rPr>
        <w:t>Where the offer for a pre-construction survey is accepted, the</w:t>
      </w:r>
      <w:r>
        <w:rPr>
          <w:rFonts w:ascii="Arial" w:hAnsi="Arial" w:cs="Arial"/>
        </w:rPr>
        <w:t xml:space="preserve"> </w:t>
      </w:r>
      <w:r w:rsidRPr="00242884">
        <w:rPr>
          <w:rFonts w:ascii="Arial" w:hAnsi="Arial" w:cs="Arial"/>
        </w:rPr>
        <w:t>Applicant must arrange for a survey to be undertaken by a suitably qualified and experienced</w:t>
      </w:r>
      <w:r>
        <w:rPr>
          <w:rFonts w:ascii="Arial" w:hAnsi="Arial" w:cs="Arial"/>
        </w:rPr>
        <w:t xml:space="preserve"> </w:t>
      </w:r>
      <w:r w:rsidRPr="00242884">
        <w:rPr>
          <w:rFonts w:ascii="Arial" w:hAnsi="Arial" w:cs="Arial"/>
        </w:rPr>
        <w:t>expert prior to the</w:t>
      </w:r>
      <w:r w:rsidR="004E4FF5">
        <w:rPr>
          <w:rFonts w:ascii="Arial" w:hAnsi="Arial" w:cs="Arial"/>
        </w:rPr>
        <w:t xml:space="preserve"> </w:t>
      </w:r>
      <w:r w:rsidRPr="00242884">
        <w:rPr>
          <w:rFonts w:ascii="Arial" w:hAnsi="Arial" w:cs="Arial"/>
        </w:rPr>
        <w:t>commencement of vibration generating works that could impact on the</w:t>
      </w:r>
      <w:r>
        <w:rPr>
          <w:rFonts w:ascii="Arial" w:hAnsi="Arial" w:cs="Arial"/>
        </w:rPr>
        <w:t xml:space="preserve"> </w:t>
      </w:r>
      <w:r w:rsidRPr="00242884">
        <w:rPr>
          <w:rFonts w:ascii="Arial" w:hAnsi="Arial" w:cs="Arial"/>
        </w:rPr>
        <w:t>identified buildings.</w:t>
      </w:r>
    </w:p>
    <w:p w14:paraId="01CF7757" w14:textId="77777777" w:rsidR="00242884" w:rsidRPr="00242884" w:rsidRDefault="00242884" w:rsidP="00D7494C">
      <w:pPr>
        <w:widowControl w:val="0"/>
        <w:autoSpaceDE w:val="0"/>
        <w:autoSpaceDN w:val="0"/>
        <w:adjustRightInd w:val="0"/>
        <w:spacing w:after="0" w:line="240" w:lineRule="auto"/>
        <w:rPr>
          <w:rFonts w:ascii="Arial" w:hAnsi="Arial" w:cs="Arial"/>
        </w:rPr>
      </w:pPr>
    </w:p>
    <w:p w14:paraId="589C9883" w14:textId="0B3C8113" w:rsidR="00242884" w:rsidRPr="004E4FF5"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Prior to the commencement of any vibration generating works that could impact on the</w:t>
      </w:r>
      <w:r w:rsidR="004E4FF5">
        <w:rPr>
          <w:rFonts w:ascii="Arial" w:hAnsi="Arial" w:cs="Arial"/>
        </w:rPr>
        <w:t xml:space="preserve"> </w:t>
      </w:r>
      <w:r w:rsidRPr="00242884">
        <w:rPr>
          <w:rFonts w:ascii="Arial" w:hAnsi="Arial" w:cs="Arial"/>
        </w:rPr>
        <w:t xml:space="preserve">buildings surveyed as required by </w:t>
      </w:r>
      <w:r w:rsidR="004E4FF5" w:rsidRPr="004E4FF5">
        <w:rPr>
          <w:rFonts w:ascii="Arial" w:hAnsi="Arial" w:cs="Arial"/>
        </w:rPr>
        <w:t>this consent</w:t>
      </w:r>
      <w:r w:rsidRPr="00242884">
        <w:rPr>
          <w:rFonts w:ascii="Arial" w:hAnsi="Arial" w:cs="Arial"/>
        </w:rPr>
        <w:t>, the Applicant must:</w:t>
      </w:r>
    </w:p>
    <w:p w14:paraId="5D1B832E" w14:textId="77777777" w:rsidR="004E4FF5" w:rsidRPr="00242884" w:rsidRDefault="004E4FF5" w:rsidP="00D7494C">
      <w:pPr>
        <w:widowControl w:val="0"/>
        <w:autoSpaceDE w:val="0"/>
        <w:autoSpaceDN w:val="0"/>
        <w:adjustRightInd w:val="0"/>
        <w:spacing w:after="0" w:line="240" w:lineRule="auto"/>
        <w:jc w:val="both"/>
        <w:rPr>
          <w:rFonts w:ascii="Arial" w:hAnsi="Arial" w:cs="Arial"/>
        </w:rPr>
      </w:pPr>
    </w:p>
    <w:p w14:paraId="49A0CC90" w14:textId="75EA866E" w:rsidR="004E4FF5" w:rsidRPr="004E4FF5" w:rsidRDefault="007D54D9" w:rsidP="00D7438A">
      <w:pPr>
        <w:pStyle w:val="ListParagraph"/>
        <w:widowControl w:val="0"/>
        <w:numPr>
          <w:ilvl w:val="0"/>
          <w:numId w:val="15"/>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P</w:t>
      </w:r>
      <w:r w:rsidR="00242884" w:rsidRPr="004E4FF5">
        <w:rPr>
          <w:rFonts w:ascii="Arial" w:hAnsi="Arial" w:cs="Arial"/>
          <w:sz w:val="22"/>
          <w:szCs w:val="22"/>
        </w:rPr>
        <w:t>rovide a copy of the relevant survey to the owner of each residential building surveyed in the form of a Pre-Construction Survey Report;</w:t>
      </w:r>
    </w:p>
    <w:p w14:paraId="6CDD02A9" w14:textId="77777777" w:rsidR="004E4FF5" w:rsidRPr="004E4FF5" w:rsidRDefault="004E4FF5"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108D5190" w14:textId="05DB661F" w:rsidR="004E4FF5" w:rsidRPr="004E4FF5" w:rsidRDefault="007D54D9" w:rsidP="00D7438A">
      <w:pPr>
        <w:pStyle w:val="ListParagraph"/>
        <w:widowControl w:val="0"/>
        <w:numPr>
          <w:ilvl w:val="0"/>
          <w:numId w:val="15"/>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S</w:t>
      </w:r>
      <w:r w:rsidR="00242884" w:rsidRPr="004E4FF5">
        <w:rPr>
          <w:rFonts w:ascii="Arial" w:hAnsi="Arial" w:cs="Arial"/>
          <w:sz w:val="22"/>
          <w:szCs w:val="22"/>
        </w:rPr>
        <w:t>ubmit a copy of the Pre-Construction Survey Report to the Certifier; and</w:t>
      </w:r>
    </w:p>
    <w:p w14:paraId="354E979C" w14:textId="77777777" w:rsidR="004E4FF5" w:rsidRPr="004E4FF5" w:rsidRDefault="004E4FF5" w:rsidP="00D7494C">
      <w:pPr>
        <w:pStyle w:val="ListParagraph"/>
        <w:widowControl w:val="0"/>
        <w:numPr>
          <w:ilvl w:val="0"/>
          <w:numId w:val="0"/>
        </w:numPr>
        <w:spacing w:after="0" w:line="240" w:lineRule="auto"/>
        <w:ind w:left="786"/>
        <w:contextualSpacing w:val="0"/>
        <w:jc w:val="both"/>
        <w:rPr>
          <w:rFonts w:ascii="Arial" w:hAnsi="Arial" w:cs="Arial"/>
          <w:sz w:val="22"/>
          <w:szCs w:val="22"/>
        </w:rPr>
      </w:pPr>
    </w:p>
    <w:p w14:paraId="4AB40ABF" w14:textId="5B2F4B7C" w:rsidR="00242884" w:rsidRPr="004E4FF5" w:rsidRDefault="007D54D9" w:rsidP="00D7438A">
      <w:pPr>
        <w:pStyle w:val="ListParagraph"/>
        <w:widowControl w:val="0"/>
        <w:numPr>
          <w:ilvl w:val="0"/>
          <w:numId w:val="15"/>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P</w:t>
      </w:r>
      <w:r w:rsidR="00242884" w:rsidRPr="004E4FF5">
        <w:rPr>
          <w:rFonts w:ascii="Arial" w:hAnsi="Arial" w:cs="Arial"/>
          <w:sz w:val="22"/>
          <w:szCs w:val="22"/>
        </w:rPr>
        <w:t xml:space="preserve">rovide a copy of the Pre-Construction Survey Report to </w:t>
      </w:r>
      <w:r w:rsidR="00D03201">
        <w:rPr>
          <w:rFonts w:ascii="Arial" w:hAnsi="Arial" w:cs="Arial"/>
          <w:sz w:val="22"/>
          <w:szCs w:val="22"/>
        </w:rPr>
        <w:t>C</w:t>
      </w:r>
      <w:r>
        <w:rPr>
          <w:rFonts w:ascii="Arial" w:hAnsi="Arial" w:cs="Arial"/>
          <w:sz w:val="22"/>
          <w:szCs w:val="22"/>
        </w:rPr>
        <w:t xml:space="preserve">ouncil </w:t>
      </w:r>
      <w:r w:rsidR="00242884" w:rsidRPr="004E4FF5">
        <w:rPr>
          <w:rFonts w:ascii="Arial" w:hAnsi="Arial" w:cs="Arial"/>
          <w:sz w:val="22"/>
          <w:szCs w:val="22"/>
        </w:rPr>
        <w:t>when</w:t>
      </w:r>
      <w:r w:rsidR="004E4FF5" w:rsidRPr="004E4FF5">
        <w:rPr>
          <w:rFonts w:ascii="Arial" w:hAnsi="Arial" w:cs="Arial"/>
          <w:sz w:val="22"/>
          <w:szCs w:val="22"/>
        </w:rPr>
        <w:t xml:space="preserve"> </w:t>
      </w:r>
      <w:r w:rsidR="00242884" w:rsidRPr="004E4FF5">
        <w:rPr>
          <w:rFonts w:ascii="Arial" w:hAnsi="Arial" w:cs="Arial"/>
          <w:sz w:val="22"/>
          <w:szCs w:val="22"/>
        </w:rPr>
        <w:t>requested.</w:t>
      </w:r>
    </w:p>
    <w:p w14:paraId="2A8C9578" w14:textId="77777777" w:rsidR="00242884" w:rsidRDefault="00242884" w:rsidP="00D7494C">
      <w:pPr>
        <w:widowControl w:val="0"/>
        <w:autoSpaceDE w:val="0"/>
        <w:autoSpaceDN w:val="0"/>
        <w:adjustRightInd w:val="0"/>
        <w:spacing w:after="0" w:line="240" w:lineRule="auto"/>
        <w:rPr>
          <w:rFonts w:ascii="Arial" w:hAnsi="Arial" w:cs="Arial"/>
        </w:rPr>
      </w:pPr>
    </w:p>
    <w:p w14:paraId="7551446F" w14:textId="4D9A5579" w:rsidR="007D54D9" w:rsidRPr="00D03201" w:rsidRDefault="00AE54DA" w:rsidP="007D54D9">
      <w:pPr>
        <w:widowControl w:val="0"/>
        <w:autoSpaceDE w:val="0"/>
        <w:autoSpaceDN w:val="0"/>
        <w:adjustRightInd w:val="0"/>
        <w:spacing w:after="0" w:line="240" w:lineRule="auto"/>
        <w:rPr>
          <w:rFonts w:ascii="Arial" w:hAnsi="Arial" w:cs="Arial"/>
          <w:i/>
          <w:iCs/>
          <w:sz w:val="20"/>
          <w:szCs w:val="20"/>
        </w:rPr>
      </w:pPr>
      <w:r w:rsidRPr="00D03201">
        <w:rPr>
          <w:rFonts w:ascii="Arial" w:hAnsi="Arial" w:cs="Arial"/>
          <w:i/>
          <w:iCs/>
          <w:sz w:val="20"/>
          <w:szCs w:val="20"/>
        </w:rPr>
        <w:t>Reason:</w:t>
      </w:r>
      <w:r w:rsidR="007D54D9" w:rsidRPr="00D03201">
        <w:rPr>
          <w:rFonts w:ascii="Arial" w:hAnsi="Arial" w:cs="Arial"/>
          <w:i/>
          <w:iCs/>
          <w:sz w:val="20"/>
          <w:szCs w:val="20"/>
        </w:rPr>
        <w:t xml:space="preserve"> To ensure the protection of private development. </w:t>
      </w:r>
    </w:p>
    <w:p w14:paraId="19CA74D9" w14:textId="77777777" w:rsidR="00AE54DA" w:rsidRDefault="00AE54DA" w:rsidP="00D7494C">
      <w:pPr>
        <w:widowControl w:val="0"/>
        <w:autoSpaceDE w:val="0"/>
        <w:autoSpaceDN w:val="0"/>
        <w:adjustRightInd w:val="0"/>
        <w:spacing w:after="0" w:line="240" w:lineRule="auto"/>
        <w:rPr>
          <w:rFonts w:ascii="Arial" w:hAnsi="Arial" w:cs="Arial"/>
        </w:rPr>
      </w:pPr>
    </w:p>
    <w:p w14:paraId="71A00E0D" w14:textId="77777777" w:rsidR="004E4FF5" w:rsidRDefault="0024288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Ecologically Sustainable Development</w:t>
      </w:r>
    </w:p>
    <w:p w14:paraId="774F6316" w14:textId="77777777" w:rsidR="004E4FF5" w:rsidRDefault="004E4FF5" w:rsidP="00D7494C">
      <w:pPr>
        <w:widowControl w:val="0"/>
        <w:autoSpaceDE w:val="0"/>
        <w:autoSpaceDN w:val="0"/>
        <w:adjustRightInd w:val="0"/>
        <w:spacing w:after="0" w:line="240" w:lineRule="auto"/>
        <w:rPr>
          <w:rFonts w:ascii="Arial" w:hAnsi="Arial" w:cs="Arial"/>
          <w:b/>
          <w:bCs/>
        </w:rPr>
      </w:pPr>
    </w:p>
    <w:p w14:paraId="7DD9FE37" w14:textId="1742A46D"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 xml:space="preserve">Prior to the commencement of construction, unless otherwise agreed by the </w:t>
      </w:r>
      <w:r w:rsidR="004E4FF5">
        <w:rPr>
          <w:rFonts w:ascii="Arial" w:hAnsi="Arial" w:cs="Arial"/>
        </w:rPr>
        <w:t>Council</w:t>
      </w:r>
      <w:r w:rsidRPr="00242884">
        <w:rPr>
          <w:rFonts w:ascii="Arial" w:hAnsi="Arial" w:cs="Arial"/>
        </w:rPr>
        <w:t>, the Applicant must demonstrate that ESD is being achieved by either:</w:t>
      </w:r>
    </w:p>
    <w:p w14:paraId="178C45BD" w14:textId="77777777" w:rsidR="004E4FF5" w:rsidRPr="00242884" w:rsidRDefault="004E4FF5" w:rsidP="00D7494C">
      <w:pPr>
        <w:widowControl w:val="0"/>
        <w:autoSpaceDE w:val="0"/>
        <w:autoSpaceDN w:val="0"/>
        <w:adjustRightInd w:val="0"/>
        <w:spacing w:after="0" w:line="240" w:lineRule="auto"/>
        <w:jc w:val="both"/>
        <w:rPr>
          <w:rFonts w:ascii="Arial" w:hAnsi="Arial" w:cs="Arial"/>
        </w:rPr>
      </w:pPr>
    </w:p>
    <w:p w14:paraId="297947B6" w14:textId="3BD18E81" w:rsidR="004E4FF5" w:rsidRDefault="00D03201" w:rsidP="00D7438A">
      <w:pPr>
        <w:pStyle w:val="ListParagraph"/>
        <w:widowControl w:val="0"/>
        <w:numPr>
          <w:ilvl w:val="0"/>
          <w:numId w:val="16"/>
        </w:numPr>
        <w:autoSpaceDE w:val="0"/>
        <w:autoSpaceDN w:val="0"/>
        <w:adjustRightInd w:val="0"/>
        <w:spacing w:after="0" w:line="240" w:lineRule="auto"/>
        <w:ind w:hanging="720"/>
        <w:contextualSpacing w:val="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R</w:t>
      </w:r>
      <w:r w:rsidR="00242884" w:rsidRPr="004E4FF5">
        <w:rPr>
          <w:rFonts w:ascii="Arial" w:eastAsiaTheme="minorHAnsi" w:hAnsi="Arial" w:cs="Arial"/>
          <w:color w:val="auto"/>
          <w:sz w:val="22"/>
          <w:szCs w:val="22"/>
          <w:lang w:eastAsia="en-US"/>
        </w:rPr>
        <w:t>egistering for a minimum 4 star Green Star rating with the Green Building Council</w:t>
      </w:r>
      <w:r w:rsidR="004E4FF5" w:rsidRPr="004E4FF5">
        <w:rPr>
          <w:rFonts w:ascii="Arial" w:eastAsiaTheme="minorHAnsi" w:hAnsi="Arial" w:cs="Arial"/>
          <w:color w:val="auto"/>
          <w:sz w:val="22"/>
          <w:szCs w:val="22"/>
          <w:lang w:eastAsia="en-US"/>
        </w:rPr>
        <w:t xml:space="preserve"> </w:t>
      </w:r>
      <w:r w:rsidR="00242884" w:rsidRPr="004E4FF5">
        <w:rPr>
          <w:rFonts w:ascii="Arial" w:eastAsiaTheme="minorHAnsi" w:hAnsi="Arial" w:cs="Arial"/>
          <w:color w:val="auto"/>
          <w:sz w:val="22"/>
          <w:szCs w:val="22"/>
          <w:lang w:eastAsia="en-US"/>
        </w:rPr>
        <w:lastRenderedPageBreak/>
        <w:t>Australia and submit evidence of registration to the Certifier; or</w:t>
      </w:r>
    </w:p>
    <w:p w14:paraId="332EAF25" w14:textId="77777777" w:rsidR="004E4FF5" w:rsidRPr="004E4FF5" w:rsidRDefault="004E4FF5" w:rsidP="00D7494C">
      <w:pPr>
        <w:pStyle w:val="ListParagraph"/>
        <w:widowControl w:val="0"/>
        <w:numPr>
          <w:ilvl w:val="0"/>
          <w:numId w:val="0"/>
        </w:numPr>
        <w:autoSpaceDE w:val="0"/>
        <w:autoSpaceDN w:val="0"/>
        <w:adjustRightInd w:val="0"/>
        <w:spacing w:after="0" w:line="240" w:lineRule="auto"/>
        <w:ind w:left="720"/>
        <w:contextualSpacing w:val="0"/>
        <w:rPr>
          <w:rFonts w:ascii="Arial" w:eastAsiaTheme="minorHAnsi" w:hAnsi="Arial" w:cs="Arial"/>
          <w:color w:val="auto"/>
          <w:sz w:val="22"/>
          <w:szCs w:val="22"/>
          <w:lang w:eastAsia="en-US"/>
        </w:rPr>
      </w:pPr>
    </w:p>
    <w:p w14:paraId="76D625B8" w14:textId="59591E19" w:rsidR="00242884" w:rsidRPr="004E4FF5" w:rsidRDefault="00D03201" w:rsidP="00D7438A">
      <w:pPr>
        <w:pStyle w:val="ListParagraph"/>
        <w:widowControl w:val="0"/>
        <w:numPr>
          <w:ilvl w:val="0"/>
          <w:numId w:val="16"/>
        </w:numPr>
        <w:autoSpaceDE w:val="0"/>
        <w:autoSpaceDN w:val="0"/>
        <w:adjustRightInd w:val="0"/>
        <w:spacing w:after="0" w:line="240" w:lineRule="auto"/>
        <w:ind w:hanging="720"/>
        <w:contextualSpacing w:val="0"/>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S</w:t>
      </w:r>
      <w:r w:rsidR="00242884" w:rsidRPr="004E4FF5">
        <w:rPr>
          <w:rFonts w:ascii="Arial" w:eastAsiaTheme="minorHAnsi" w:hAnsi="Arial" w:cs="Arial"/>
          <w:color w:val="auto"/>
          <w:sz w:val="22"/>
          <w:szCs w:val="22"/>
          <w:lang w:eastAsia="en-US"/>
        </w:rPr>
        <w:t xml:space="preserve">eeking approval from the </w:t>
      </w:r>
      <w:r w:rsidR="004E4FF5" w:rsidRPr="004E4FF5">
        <w:rPr>
          <w:rFonts w:ascii="Arial" w:eastAsiaTheme="minorHAnsi" w:hAnsi="Arial" w:cs="Arial"/>
          <w:color w:val="auto"/>
          <w:sz w:val="22"/>
          <w:szCs w:val="22"/>
          <w:lang w:eastAsia="en-US"/>
        </w:rPr>
        <w:t>Council</w:t>
      </w:r>
      <w:r w:rsidR="00242884" w:rsidRPr="004E4FF5">
        <w:rPr>
          <w:rFonts w:ascii="Arial" w:eastAsiaTheme="minorHAnsi" w:hAnsi="Arial" w:cs="Arial"/>
          <w:color w:val="auto"/>
          <w:sz w:val="22"/>
          <w:szCs w:val="22"/>
          <w:lang w:eastAsia="en-US"/>
        </w:rPr>
        <w:t xml:space="preserve"> for an alternative certification process.</w:t>
      </w:r>
    </w:p>
    <w:p w14:paraId="0E51687F" w14:textId="77777777" w:rsidR="00242884" w:rsidRDefault="00242884" w:rsidP="00D7494C">
      <w:pPr>
        <w:widowControl w:val="0"/>
        <w:autoSpaceDE w:val="0"/>
        <w:autoSpaceDN w:val="0"/>
        <w:adjustRightInd w:val="0"/>
        <w:spacing w:after="0" w:line="240" w:lineRule="auto"/>
        <w:rPr>
          <w:rFonts w:ascii="Arial" w:hAnsi="Arial" w:cs="Arial"/>
        </w:rPr>
      </w:pPr>
    </w:p>
    <w:p w14:paraId="6A7787D6" w14:textId="3FE32383" w:rsidR="00AE54DA" w:rsidRPr="00D03201" w:rsidRDefault="00AE54DA" w:rsidP="00D03201">
      <w:pPr>
        <w:widowControl w:val="0"/>
        <w:autoSpaceDE w:val="0"/>
        <w:autoSpaceDN w:val="0"/>
        <w:adjustRightInd w:val="0"/>
        <w:spacing w:after="0" w:line="240" w:lineRule="auto"/>
        <w:jc w:val="both"/>
        <w:rPr>
          <w:rFonts w:ascii="Arial" w:hAnsi="Arial" w:cs="Arial"/>
          <w:i/>
          <w:iCs/>
          <w:sz w:val="20"/>
          <w:szCs w:val="20"/>
        </w:rPr>
      </w:pPr>
      <w:r w:rsidRPr="00D03201">
        <w:rPr>
          <w:rFonts w:ascii="Arial" w:hAnsi="Arial" w:cs="Arial"/>
          <w:i/>
          <w:iCs/>
          <w:sz w:val="20"/>
          <w:szCs w:val="20"/>
        </w:rPr>
        <w:t>Reason:</w:t>
      </w:r>
      <w:r w:rsidR="00D03201" w:rsidRPr="00D03201">
        <w:rPr>
          <w:rFonts w:ascii="Arial" w:hAnsi="Arial" w:cs="Arial"/>
          <w:i/>
          <w:iCs/>
          <w:sz w:val="20"/>
          <w:szCs w:val="20"/>
        </w:rPr>
        <w:t xml:space="preserve"> To ensure the proposal achieves the objectives for ecologically sustainable development. </w:t>
      </w:r>
    </w:p>
    <w:p w14:paraId="3976B218" w14:textId="77777777" w:rsidR="00AE54DA" w:rsidRDefault="00AE54DA" w:rsidP="00D7494C">
      <w:pPr>
        <w:widowControl w:val="0"/>
        <w:autoSpaceDE w:val="0"/>
        <w:autoSpaceDN w:val="0"/>
        <w:adjustRightInd w:val="0"/>
        <w:spacing w:after="0" w:line="240" w:lineRule="auto"/>
        <w:rPr>
          <w:rFonts w:ascii="Arial" w:hAnsi="Arial" w:cs="Arial"/>
        </w:rPr>
      </w:pPr>
    </w:p>
    <w:p w14:paraId="1071F537" w14:textId="2741471A" w:rsidR="00242884" w:rsidRDefault="0024288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Outdoor Lighting</w:t>
      </w:r>
    </w:p>
    <w:p w14:paraId="67769F7C" w14:textId="77777777" w:rsidR="003517FE" w:rsidRPr="004E4FF5" w:rsidRDefault="003517FE" w:rsidP="003517FE">
      <w:pPr>
        <w:widowControl w:val="0"/>
        <w:autoSpaceDE w:val="0"/>
        <w:autoSpaceDN w:val="0"/>
        <w:adjustRightInd w:val="0"/>
        <w:spacing w:after="0" w:line="240" w:lineRule="auto"/>
        <w:ind w:left="709"/>
        <w:rPr>
          <w:rFonts w:ascii="Arial" w:hAnsi="Arial" w:cs="Arial"/>
          <w:b/>
          <w:bCs/>
        </w:rPr>
      </w:pPr>
    </w:p>
    <w:p w14:paraId="25939C03" w14:textId="69F7AFEE"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Prior to commencement of lighting installation, evidence must be submitted to the satisfaction</w:t>
      </w:r>
      <w:r>
        <w:rPr>
          <w:rFonts w:ascii="Arial" w:hAnsi="Arial" w:cs="Arial"/>
        </w:rPr>
        <w:t xml:space="preserve"> </w:t>
      </w:r>
      <w:r w:rsidRPr="00242884">
        <w:rPr>
          <w:rFonts w:ascii="Arial" w:hAnsi="Arial" w:cs="Arial"/>
        </w:rPr>
        <w:t>of the Certifier that all outdoor lighting to be installed within the site has been designed to</w:t>
      </w:r>
      <w:r>
        <w:rPr>
          <w:rFonts w:ascii="Arial" w:hAnsi="Arial" w:cs="Arial"/>
        </w:rPr>
        <w:t xml:space="preserve"> </w:t>
      </w:r>
      <w:r w:rsidRPr="00242884">
        <w:rPr>
          <w:rFonts w:ascii="Arial" w:hAnsi="Arial" w:cs="Arial"/>
        </w:rPr>
        <w:t xml:space="preserve">comply with </w:t>
      </w:r>
      <w:r w:rsidRPr="00242884">
        <w:rPr>
          <w:rFonts w:ascii="Arial" w:hAnsi="Arial" w:cs="Arial"/>
          <w:i/>
          <w:iCs/>
        </w:rPr>
        <w:t>AS 1158.3.1:2005 Lighting for roads and public spaces – Pedestrian area</w:t>
      </w:r>
      <w:r w:rsidRPr="004E4FF5">
        <w:rPr>
          <w:rFonts w:ascii="Arial" w:hAnsi="Arial" w:cs="Arial"/>
          <w:i/>
          <w:iCs/>
        </w:rPr>
        <w:t xml:space="preserve"> </w:t>
      </w:r>
      <w:r w:rsidRPr="00242884">
        <w:rPr>
          <w:rFonts w:ascii="Arial" w:hAnsi="Arial" w:cs="Arial"/>
          <w:i/>
          <w:iCs/>
        </w:rPr>
        <w:t>(Category P) lighting – Performance and design requirements</w:t>
      </w:r>
      <w:r w:rsidRPr="00242884">
        <w:rPr>
          <w:rFonts w:ascii="Arial" w:hAnsi="Arial" w:cs="Arial"/>
        </w:rPr>
        <w:t xml:space="preserve"> and </w:t>
      </w:r>
      <w:r w:rsidRPr="00242884">
        <w:rPr>
          <w:rFonts w:ascii="Arial" w:hAnsi="Arial" w:cs="Arial"/>
          <w:i/>
          <w:iCs/>
        </w:rPr>
        <w:t>AS 4282-2019 Control of</w:t>
      </w:r>
      <w:r w:rsidRPr="004E4FF5">
        <w:rPr>
          <w:rFonts w:ascii="Arial" w:hAnsi="Arial" w:cs="Arial"/>
          <w:i/>
          <w:iCs/>
        </w:rPr>
        <w:t xml:space="preserve"> </w:t>
      </w:r>
      <w:r w:rsidRPr="00242884">
        <w:rPr>
          <w:rFonts w:ascii="Arial" w:hAnsi="Arial" w:cs="Arial"/>
          <w:i/>
          <w:iCs/>
        </w:rPr>
        <w:t>the obtrusive effects of outdoor lighting</w:t>
      </w:r>
      <w:r w:rsidRPr="00242884">
        <w:rPr>
          <w:rFonts w:ascii="Arial" w:hAnsi="Arial" w:cs="Arial"/>
        </w:rPr>
        <w:t>.</w:t>
      </w:r>
    </w:p>
    <w:p w14:paraId="4FBA8B4E" w14:textId="77777777" w:rsidR="00242884" w:rsidRDefault="00242884" w:rsidP="00D7494C">
      <w:pPr>
        <w:widowControl w:val="0"/>
        <w:autoSpaceDE w:val="0"/>
        <w:autoSpaceDN w:val="0"/>
        <w:adjustRightInd w:val="0"/>
        <w:spacing w:after="0" w:line="240" w:lineRule="auto"/>
        <w:rPr>
          <w:rFonts w:ascii="Arial" w:hAnsi="Arial" w:cs="Arial"/>
        </w:rPr>
      </w:pPr>
    </w:p>
    <w:p w14:paraId="6D8118AE" w14:textId="24FCCB05" w:rsidR="00AE54DA" w:rsidRPr="00D03201" w:rsidRDefault="00AE54DA" w:rsidP="00D03201">
      <w:pPr>
        <w:widowControl w:val="0"/>
        <w:autoSpaceDE w:val="0"/>
        <w:autoSpaceDN w:val="0"/>
        <w:adjustRightInd w:val="0"/>
        <w:spacing w:after="0" w:line="240" w:lineRule="auto"/>
        <w:jc w:val="both"/>
        <w:rPr>
          <w:rFonts w:ascii="Arial" w:hAnsi="Arial" w:cs="Arial"/>
          <w:i/>
          <w:iCs/>
          <w:sz w:val="20"/>
          <w:szCs w:val="20"/>
        </w:rPr>
      </w:pPr>
      <w:r w:rsidRPr="00D03201">
        <w:rPr>
          <w:rFonts w:ascii="Arial" w:hAnsi="Arial" w:cs="Arial"/>
          <w:i/>
          <w:iCs/>
          <w:sz w:val="20"/>
          <w:szCs w:val="20"/>
        </w:rPr>
        <w:t>Reason:</w:t>
      </w:r>
      <w:r w:rsidR="00D03201" w:rsidRPr="00D03201">
        <w:rPr>
          <w:rFonts w:ascii="Arial" w:hAnsi="Arial" w:cs="Arial"/>
          <w:i/>
          <w:iCs/>
          <w:sz w:val="20"/>
          <w:szCs w:val="20"/>
        </w:rPr>
        <w:t xml:space="preserve"> To ensure lighting of the site is adequate and does not adversely impact on adjoining properties. </w:t>
      </w:r>
    </w:p>
    <w:p w14:paraId="145F302E" w14:textId="77777777" w:rsidR="00AE54DA" w:rsidRDefault="00AE54DA" w:rsidP="00D7494C">
      <w:pPr>
        <w:widowControl w:val="0"/>
        <w:autoSpaceDE w:val="0"/>
        <w:autoSpaceDN w:val="0"/>
        <w:adjustRightInd w:val="0"/>
        <w:spacing w:after="0" w:line="240" w:lineRule="auto"/>
        <w:rPr>
          <w:rFonts w:ascii="Arial" w:hAnsi="Arial" w:cs="Arial"/>
        </w:rPr>
      </w:pPr>
    </w:p>
    <w:p w14:paraId="50EE5E00" w14:textId="0BF82C69" w:rsidR="00216A3C" w:rsidRPr="00216A3C" w:rsidRDefault="00216A3C"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16A3C">
        <w:rPr>
          <w:rFonts w:ascii="Arial" w:hAnsi="Arial" w:cs="Arial"/>
          <w:b/>
          <w:bCs/>
        </w:rPr>
        <w:t>Construction Environmental Management Plan</w:t>
      </w:r>
    </w:p>
    <w:p w14:paraId="1BE54AD1" w14:textId="77777777" w:rsidR="00216A3C" w:rsidRPr="00242884" w:rsidRDefault="00216A3C" w:rsidP="00D7494C">
      <w:pPr>
        <w:widowControl w:val="0"/>
        <w:autoSpaceDE w:val="0"/>
        <w:autoSpaceDN w:val="0"/>
        <w:adjustRightInd w:val="0"/>
        <w:spacing w:after="0" w:line="240" w:lineRule="auto"/>
        <w:rPr>
          <w:rFonts w:ascii="Arial" w:hAnsi="Arial" w:cs="Arial"/>
        </w:rPr>
      </w:pPr>
    </w:p>
    <w:p w14:paraId="7836B40F" w14:textId="6739E0ED"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Prior to the commencement of construction, the Applicant must submit a Construction</w:t>
      </w:r>
      <w:r w:rsidR="00216A3C">
        <w:rPr>
          <w:rFonts w:ascii="Arial" w:hAnsi="Arial" w:cs="Arial"/>
        </w:rPr>
        <w:t xml:space="preserve"> </w:t>
      </w:r>
      <w:r w:rsidRPr="00242884">
        <w:rPr>
          <w:rFonts w:ascii="Arial" w:hAnsi="Arial" w:cs="Arial"/>
        </w:rPr>
        <w:t>Environmental Management Plan (</w:t>
      </w:r>
      <w:r w:rsidRPr="00242884">
        <w:rPr>
          <w:rFonts w:ascii="Arial" w:hAnsi="Arial" w:cs="Arial"/>
          <w:b/>
          <w:bCs/>
        </w:rPr>
        <w:t>CEMP</w:t>
      </w:r>
      <w:r w:rsidRPr="00242884">
        <w:rPr>
          <w:rFonts w:ascii="Arial" w:hAnsi="Arial" w:cs="Arial"/>
        </w:rPr>
        <w:t xml:space="preserve">) to the Certifier and provide a copy to the </w:t>
      </w:r>
      <w:r w:rsidR="00216A3C">
        <w:rPr>
          <w:rFonts w:ascii="Arial" w:hAnsi="Arial" w:cs="Arial"/>
        </w:rPr>
        <w:t>Council</w:t>
      </w:r>
      <w:r w:rsidRPr="00242884">
        <w:rPr>
          <w:rFonts w:ascii="Arial" w:hAnsi="Arial" w:cs="Arial"/>
        </w:rPr>
        <w:t xml:space="preserve"> for information. The CEMP must include, but not be limited to, the following:</w:t>
      </w:r>
    </w:p>
    <w:p w14:paraId="10D46CB1" w14:textId="77777777" w:rsidR="00216A3C" w:rsidRPr="00242884" w:rsidRDefault="00216A3C" w:rsidP="00D7494C">
      <w:pPr>
        <w:widowControl w:val="0"/>
        <w:autoSpaceDE w:val="0"/>
        <w:autoSpaceDN w:val="0"/>
        <w:adjustRightInd w:val="0"/>
        <w:spacing w:after="0" w:line="240" w:lineRule="auto"/>
        <w:rPr>
          <w:rFonts w:ascii="Arial" w:hAnsi="Arial" w:cs="Arial"/>
        </w:rPr>
      </w:pPr>
    </w:p>
    <w:p w14:paraId="279F6AE3" w14:textId="77777777" w:rsidR="00216A3C" w:rsidRPr="00216A3C" w:rsidRDefault="00242884" w:rsidP="00D7438A">
      <w:pPr>
        <w:pStyle w:val="ListParagraph"/>
        <w:widowControl w:val="0"/>
        <w:numPr>
          <w:ilvl w:val="0"/>
          <w:numId w:val="17"/>
        </w:numPr>
        <w:autoSpaceDE w:val="0"/>
        <w:autoSpaceDN w:val="0"/>
        <w:adjustRightInd w:val="0"/>
        <w:spacing w:after="0" w:line="240" w:lineRule="auto"/>
        <w:ind w:hanging="720"/>
        <w:contextualSpacing w:val="0"/>
        <w:rPr>
          <w:rFonts w:ascii="Arial" w:eastAsiaTheme="minorHAnsi" w:hAnsi="Arial" w:cs="Arial"/>
          <w:color w:val="auto"/>
          <w:sz w:val="22"/>
          <w:szCs w:val="22"/>
          <w:lang w:eastAsia="en-US"/>
        </w:rPr>
      </w:pPr>
      <w:r w:rsidRPr="00216A3C">
        <w:rPr>
          <w:rFonts w:ascii="Arial" w:eastAsiaTheme="minorHAnsi" w:hAnsi="Arial" w:cs="Arial"/>
          <w:color w:val="auto"/>
          <w:sz w:val="22"/>
          <w:szCs w:val="22"/>
          <w:lang w:eastAsia="en-US"/>
        </w:rPr>
        <w:t>Details of:</w:t>
      </w:r>
    </w:p>
    <w:p w14:paraId="6A0C3C48" w14:textId="77777777" w:rsidR="00216A3C" w:rsidRPr="00216A3C" w:rsidRDefault="00216A3C" w:rsidP="00D7438A">
      <w:pPr>
        <w:pStyle w:val="ListParagraph"/>
        <w:widowControl w:val="0"/>
        <w:numPr>
          <w:ilvl w:val="0"/>
          <w:numId w:val="18"/>
        </w:numPr>
        <w:autoSpaceDE w:val="0"/>
        <w:autoSpaceDN w:val="0"/>
        <w:adjustRightInd w:val="0"/>
        <w:spacing w:after="0" w:line="240" w:lineRule="auto"/>
        <w:contextualSpacing w:val="0"/>
        <w:jc w:val="both"/>
        <w:rPr>
          <w:rFonts w:ascii="Arial" w:hAnsi="Arial" w:cs="Arial"/>
          <w:sz w:val="22"/>
          <w:szCs w:val="22"/>
        </w:rPr>
      </w:pPr>
      <w:r w:rsidRPr="00216A3C">
        <w:rPr>
          <w:rFonts w:ascii="Arial" w:hAnsi="Arial" w:cs="Arial"/>
          <w:sz w:val="22"/>
          <w:szCs w:val="22"/>
        </w:rPr>
        <w:t>hours of work;</w:t>
      </w:r>
    </w:p>
    <w:p w14:paraId="1C43CDE1" w14:textId="77777777" w:rsidR="00216A3C" w:rsidRPr="00216A3C" w:rsidRDefault="00216A3C" w:rsidP="00D7438A">
      <w:pPr>
        <w:pStyle w:val="ListParagraph"/>
        <w:widowControl w:val="0"/>
        <w:numPr>
          <w:ilvl w:val="0"/>
          <w:numId w:val="18"/>
        </w:numPr>
        <w:autoSpaceDE w:val="0"/>
        <w:autoSpaceDN w:val="0"/>
        <w:adjustRightInd w:val="0"/>
        <w:spacing w:after="0" w:line="240" w:lineRule="auto"/>
        <w:contextualSpacing w:val="0"/>
        <w:jc w:val="both"/>
        <w:rPr>
          <w:rFonts w:ascii="Arial" w:hAnsi="Arial" w:cs="Arial"/>
          <w:sz w:val="22"/>
          <w:szCs w:val="22"/>
        </w:rPr>
      </w:pPr>
      <w:r w:rsidRPr="00216A3C">
        <w:rPr>
          <w:rFonts w:ascii="Arial" w:hAnsi="Arial" w:cs="Arial"/>
          <w:sz w:val="22"/>
          <w:szCs w:val="22"/>
        </w:rPr>
        <w:t>24-hour contact details of site manager;</w:t>
      </w:r>
    </w:p>
    <w:p w14:paraId="207538FF" w14:textId="77777777" w:rsidR="00216A3C" w:rsidRPr="00216A3C" w:rsidRDefault="00216A3C" w:rsidP="00D7438A">
      <w:pPr>
        <w:pStyle w:val="ListParagraph"/>
        <w:widowControl w:val="0"/>
        <w:numPr>
          <w:ilvl w:val="0"/>
          <w:numId w:val="18"/>
        </w:numPr>
        <w:autoSpaceDE w:val="0"/>
        <w:autoSpaceDN w:val="0"/>
        <w:adjustRightInd w:val="0"/>
        <w:spacing w:after="0" w:line="240" w:lineRule="auto"/>
        <w:contextualSpacing w:val="0"/>
        <w:jc w:val="both"/>
        <w:rPr>
          <w:rFonts w:ascii="Arial" w:hAnsi="Arial" w:cs="Arial"/>
          <w:sz w:val="22"/>
          <w:szCs w:val="22"/>
        </w:rPr>
      </w:pPr>
      <w:r w:rsidRPr="00216A3C">
        <w:rPr>
          <w:rFonts w:ascii="Arial" w:hAnsi="Arial" w:cs="Arial"/>
          <w:sz w:val="22"/>
          <w:szCs w:val="22"/>
        </w:rPr>
        <w:t>management of dust and odour to protect the amenity of the neighbourhood;</w:t>
      </w:r>
    </w:p>
    <w:p w14:paraId="28DE7215" w14:textId="77777777" w:rsidR="00216A3C" w:rsidRPr="00216A3C" w:rsidRDefault="00216A3C" w:rsidP="00D7438A">
      <w:pPr>
        <w:pStyle w:val="ListParagraph"/>
        <w:widowControl w:val="0"/>
        <w:numPr>
          <w:ilvl w:val="0"/>
          <w:numId w:val="18"/>
        </w:numPr>
        <w:autoSpaceDE w:val="0"/>
        <w:autoSpaceDN w:val="0"/>
        <w:adjustRightInd w:val="0"/>
        <w:spacing w:after="0" w:line="240" w:lineRule="auto"/>
        <w:contextualSpacing w:val="0"/>
        <w:jc w:val="both"/>
        <w:rPr>
          <w:rFonts w:ascii="Arial" w:hAnsi="Arial" w:cs="Arial"/>
          <w:sz w:val="22"/>
          <w:szCs w:val="22"/>
        </w:rPr>
      </w:pPr>
      <w:r w:rsidRPr="00216A3C">
        <w:rPr>
          <w:rFonts w:ascii="Arial" w:hAnsi="Arial" w:cs="Arial"/>
          <w:sz w:val="22"/>
          <w:szCs w:val="22"/>
        </w:rPr>
        <w:t xml:space="preserve">external lighting in compliance with </w:t>
      </w:r>
      <w:r w:rsidRPr="005A6688">
        <w:rPr>
          <w:rFonts w:ascii="Arial" w:hAnsi="Arial" w:cs="Arial"/>
          <w:i/>
          <w:iCs/>
          <w:sz w:val="22"/>
          <w:szCs w:val="22"/>
        </w:rPr>
        <w:t>AS 4282-2019 Control of the obtrusive effects of outdoor lighting</w:t>
      </w:r>
      <w:r w:rsidRPr="00216A3C">
        <w:rPr>
          <w:rFonts w:ascii="Arial" w:hAnsi="Arial" w:cs="Arial"/>
          <w:sz w:val="22"/>
          <w:szCs w:val="22"/>
        </w:rPr>
        <w:t>;</w:t>
      </w:r>
    </w:p>
    <w:p w14:paraId="3C6A1037" w14:textId="0BAFFDB2" w:rsidR="00216A3C" w:rsidRPr="00216A3C" w:rsidRDefault="00216A3C" w:rsidP="00D7438A">
      <w:pPr>
        <w:pStyle w:val="ListParagraph"/>
        <w:widowControl w:val="0"/>
        <w:numPr>
          <w:ilvl w:val="0"/>
          <w:numId w:val="18"/>
        </w:numPr>
        <w:autoSpaceDE w:val="0"/>
        <w:autoSpaceDN w:val="0"/>
        <w:adjustRightInd w:val="0"/>
        <w:spacing w:after="0" w:line="240" w:lineRule="auto"/>
        <w:contextualSpacing w:val="0"/>
        <w:jc w:val="both"/>
        <w:rPr>
          <w:rFonts w:ascii="Arial" w:hAnsi="Arial" w:cs="Arial"/>
          <w:sz w:val="22"/>
          <w:szCs w:val="22"/>
        </w:rPr>
      </w:pPr>
      <w:r w:rsidRPr="00216A3C">
        <w:rPr>
          <w:rFonts w:ascii="Arial" w:hAnsi="Arial" w:cs="Arial"/>
          <w:sz w:val="22"/>
          <w:szCs w:val="22"/>
        </w:rPr>
        <w:t>community consultation and complaints handling as set out in the Community Communication Strategy required by this consent;</w:t>
      </w:r>
    </w:p>
    <w:p w14:paraId="510AB8D9" w14:textId="77777777" w:rsidR="00216A3C" w:rsidRPr="00216A3C" w:rsidRDefault="00216A3C"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4EED586C" w14:textId="5864517D" w:rsidR="00216A3C" w:rsidRPr="00216A3C" w:rsidRDefault="00D03201"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A</w:t>
      </w:r>
      <w:r w:rsidR="00242884" w:rsidRPr="00216A3C">
        <w:rPr>
          <w:rFonts w:ascii="Arial" w:eastAsiaTheme="minorHAnsi" w:hAnsi="Arial" w:cs="Arial"/>
          <w:color w:val="auto"/>
          <w:sz w:val="22"/>
          <w:szCs w:val="22"/>
          <w:lang w:eastAsia="en-US"/>
        </w:rPr>
        <w:t>n unexpected finds protocol for contamination and associated communications</w:t>
      </w:r>
      <w:r w:rsidR="00216A3C" w:rsidRPr="00216A3C">
        <w:rPr>
          <w:rFonts w:ascii="Arial" w:eastAsiaTheme="minorHAnsi" w:hAnsi="Arial" w:cs="Arial"/>
          <w:color w:val="auto"/>
          <w:sz w:val="22"/>
          <w:szCs w:val="22"/>
          <w:lang w:eastAsia="en-US"/>
        </w:rPr>
        <w:t xml:space="preserve"> </w:t>
      </w:r>
      <w:r w:rsidR="00242884" w:rsidRPr="00216A3C">
        <w:rPr>
          <w:rFonts w:ascii="Arial" w:eastAsiaTheme="minorHAnsi" w:hAnsi="Arial" w:cs="Arial"/>
          <w:color w:val="auto"/>
          <w:sz w:val="22"/>
          <w:szCs w:val="22"/>
          <w:lang w:eastAsia="en-US"/>
        </w:rPr>
        <w:t>procedure to ensure that potentially contaminated material is appropriately managed</w:t>
      </w:r>
      <w:r w:rsidR="007119AC">
        <w:rPr>
          <w:rFonts w:ascii="Arial" w:eastAsiaTheme="minorHAnsi" w:hAnsi="Arial" w:cs="Arial"/>
          <w:color w:val="auto"/>
          <w:sz w:val="22"/>
          <w:szCs w:val="22"/>
          <w:lang w:eastAsia="en-US"/>
        </w:rPr>
        <w:t xml:space="preserve"> </w:t>
      </w:r>
      <w:r w:rsidR="007119AC" w:rsidRPr="00216A3C">
        <w:rPr>
          <w:rFonts w:ascii="Arial" w:eastAsiaTheme="minorHAnsi" w:hAnsi="Arial" w:cs="Arial"/>
          <w:color w:val="auto"/>
          <w:sz w:val="22"/>
          <w:szCs w:val="22"/>
          <w:lang w:eastAsia="en-US"/>
        </w:rPr>
        <w:t xml:space="preserve">in accordance with the recommendations of the </w:t>
      </w:r>
      <w:r w:rsidR="007119AC" w:rsidRPr="007119AC">
        <w:rPr>
          <w:rFonts w:ascii="Arial" w:eastAsiaTheme="minorHAnsi" w:hAnsi="Arial" w:cs="Arial"/>
          <w:i/>
          <w:iCs/>
          <w:color w:val="auto"/>
          <w:sz w:val="22"/>
          <w:szCs w:val="22"/>
          <w:lang w:eastAsia="en-US"/>
        </w:rPr>
        <w:t>Preliminary Site Investigation</w:t>
      </w:r>
      <w:r w:rsidR="007119AC" w:rsidRPr="00216A3C">
        <w:rPr>
          <w:rFonts w:ascii="Arial" w:eastAsiaTheme="minorHAnsi" w:hAnsi="Arial" w:cs="Arial"/>
          <w:color w:val="auto"/>
          <w:sz w:val="22"/>
          <w:szCs w:val="22"/>
          <w:lang w:eastAsia="en-US"/>
        </w:rPr>
        <w:t xml:space="preserve"> (</w:t>
      </w:r>
      <w:r w:rsidR="007119AC">
        <w:rPr>
          <w:rFonts w:ascii="Arial" w:eastAsiaTheme="minorHAnsi" w:hAnsi="Arial" w:cs="Arial"/>
          <w:color w:val="auto"/>
          <w:sz w:val="22"/>
          <w:szCs w:val="22"/>
          <w:lang w:eastAsia="en-US"/>
        </w:rPr>
        <w:t>Project</w:t>
      </w:r>
      <w:r w:rsidR="007119AC" w:rsidRPr="00216A3C">
        <w:rPr>
          <w:rFonts w:ascii="Arial" w:eastAsiaTheme="minorHAnsi" w:hAnsi="Arial" w:cs="Arial"/>
          <w:color w:val="auto"/>
          <w:sz w:val="22"/>
          <w:szCs w:val="22"/>
          <w:lang w:eastAsia="en-US"/>
        </w:rPr>
        <w:t xml:space="preserve"> No</w:t>
      </w:r>
      <w:r w:rsidR="007119AC">
        <w:rPr>
          <w:rFonts w:ascii="Arial" w:eastAsiaTheme="minorHAnsi" w:hAnsi="Arial" w:cs="Arial"/>
          <w:color w:val="auto"/>
          <w:sz w:val="22"/>
          <w:szCs w:val="22"/>
          <w:lang w:eastAsia="en-US"/>
        </w:rPr>
        <w:t xml:space="preserve"> 94188.06</w:t>
      </w:r>
      <w:r w:rsidR="007119AC" w:rsidRPr="00216A3C">
        <w:rPr>
          <w:rFonts w:ascii="Arial" w:eastAsiaTheme="minorHAnsi" w:hAnsi="Arial" w:cs="Arial"/>
          <w:color w:val="auto"/>
          <w:sz w:val="22"/>
          <w:szCs w:val="22"/>
          <w:lang w:eastAsia="en-US"/>
        </w:rPr>
        <w:t xml:space="preserve">), prepared by Douglas Partners and dated </w:t>
      </w:r>
      <w:r w:rsidR="007119AC">
        <w:rPr>
          <w:rFonts w:ascii="Arial" w:eastAsiaTheme="minorHAnsi" w:hAnsi="Arial" w:cs="Arial"/>
          <w:color w:val="auto"/>
          <w:sz w:val="22"/>
          <w:szCs w:val="22"/>
          <w:lang w:eastAsia="en-US"/>
        </w:rPr>
        <w:t>June 2023</w:t>
      </w:r>
      <w:r w:rsidR="00242884" w:rsidRPr="00216A3C">
        <w:rPr>
          <w:rFonts w:ascii="Arial" w:eastAsiaTheme="minorHAnsi" w:hAnsi="Arial" w:cs="Arial"/>
          <w:color w:val="auto"/>
          <w:sz w:val="22"/>
          <w:szCs w:val="22"/>
          <w:lang w:eastAsia="en-US"/>
        </w:rPr>
        <w:t>;</w:t>
      </w:r>
    </w:p>
    <w:p w14:paraId="20F8C869" w14:textId="77777777" w:rsidR="00216A3C" w:rsidRPr="00216A3C" w:rsidRDefault="00216A3C"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52562571" w14:textId="0D186D96" w:rsidR="00216A3C" w:rsidRPr="00216A3C" w:rsidRDefault="00D03201"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A</w:t>
      </w:r>
      <w:r w:rsidR="00242884" w:rsidRPr="00216A3C">
        <w:rPr>
          <w:rFonts w:ascii="Arial" w:eastAsiaTheme="minorHAnsi" w:hAnsi="Arial" w:cs="Arial"/>
          <w:color w:val="auto"/>
          <w:sz w:val="22"/>
          <w:szCs w:val="22"/>
          <w:lang w:eastAsia="en-US"/>
        </w:rPr>
        <w:t>n unexpected asbestos finds protocol and associated communications procedure</w:t>
      </w:r>
      <w:r w:rsidR="00216A3C" w:rsidRPr="00216A3C">
        <w:rPr>
          <w:rFonts w:ascii="Arial" w:eastAsiaTheme="minorHAnsi" w:hAnsi="Arial" w:cs="Arial"/>
          <w:color w:val="auto"/>
          <w:sz w:val="22"/>
          <w:szCs w:val="22"/>
          <w:lang w:eastAsia="en-US"/>
        </w:rPr>
        <w:t xml:space="preserve"> </w:t>
      </w:r>
      <w:r w:rsidR="00242884" w:rsidRPr="00216A3C">
        <w:rPr>
          <w:rFonts w:ascii="Arial" w:eastAsiaTheme="minorHAnsi" w:hAnsi="Arial" w:cs="Arial"/>
          <w:color w:val="auto"/>
          <w:sz w:val="22"/>
          <w:szCs w:val="22"/>
          <w:lang w:eastAsia="en-US"/>
        </w:rPr>
        <w:t xml:space="preserve">prepared in accordance with the recommendations of the </w:t>
      </w:r>
      <w:r w:rsidR="007119AC" w:rsidRPr="007119AC">
        <w:rPr>
          <w:rFonts w:ascii="Arial" w:eastAsiaTheme="minorHAnsi" w:hAnsi="Arial" w:cs="Arial"/>
          <w:i/>
          <w:iCs/>
          <w:color w:val="auto"/>
          <w:sz w:val="22"/>
          <w:szCs w:val="22"/>
          <w:lang w:eastAsia="en-US"/>
        </w:rPr>
        <w:t>Preliminary Site Investigation</w:t>
      </w:r>
      <w:r w:rsidR="00242884" w:rsidRPr="00216A3C">
        <w:rPr>
          <w:rFonts w:ascii="Arial" w:eastAsiaTheme="minorHAnsi" w:hAnsi="Arial" w:cs="Arial"/>
          <w:color w:val="auto"/>
          <w:sz w:val="22"/>
          <w:szCs w:val="22"/>
          <w:lang w:eastAsia="en-US"/>
        </w:rPr>
        <w:t xml:space="preserve"> (</w:t>
      </w:r>
      <w:r w:rsidR="007119AC">
        <w:rPr>
          <w:rFonts w:ascii="Arial" w:eastAsiaTheme="minorHAnsi" w:hAnsi="Arial" w:cs="Arial"/>
          <w:color w:val="auto"/>
          <w:sz w:val="22"/>
          <w:szCs w:val="22"/>
          <w:lang w:eastAsia="en-US"/>
        </w:rPr>
        <w:t>Project</w:t>
      </w:r>
      <w:r w:rsidR="00242884" w:rsidRPr="00216A3C">
        <w:rPr>
          <w:rFonts w:ascii="Arial" w:eastAsiaTheme="minorHAnsi" w:hAnsi="Arial" w:cs="Arial"/>
          <w:color w:val="auto"/>
          <w:sz w:val="22"/>
          <w:szCs w:val="22"/>
          <w:lang w:eastAsia="en-US"/>
        </w:rPr>
        <w:t xml:space="preserve"> No</w:t>
      </w:r>
      <w:r w:rsidR="007119AC">
        <w:rPr>
          <w:rFonts w:ascii="Arial" w:eastAsiaTheme="minorHAnsi" w:hAnsi="Arial" w:cs="Arial"/>
          <w:color w:val="auto"/>
          <w:sz w:val="22"/>
          <w:szCs w:val="22"/>
          <w:lang w:eastAsia="en-US"/>
        </w:rPr>
        <w:t xml:space="preserve"> 94188.06</w:t>
      </w:r>
      <w:r w:rsidR="00242884" w:rsidRPr="00216A3C">
        <w:rPr>
          <w:rFonts w:ascii="Arial" w:eastAsiaTheme="minorHAnsi" w:hAnsi="Arial" w:cs="Arial"/>
          <w:color w:val="auto"/>
          <w:sz w:val="22"/>
          <w:szCs w:val="22"/>
          <w:lang w:eastAsia="en-US"/>
        </w:rPr>
        <w:t>), prepared by Douglas Partners</w:t>
      </w:r>
      <w:r w:rsidR="00216A3C" w:rsidRPr="00216A3C">
        <w:rPr>
          <w:rFonts w:ascii="Arial" w:eastAsiaTheme="minorHAnsi" w:hAnsi="Arial" w:cs="Arial"/>
          <w:color w:val="auto"/>
          <w:sz w:val="22"/>
          <w:szCs w:val="22"/>
          <w:lang w:eastAsia="en-US"/>
        </w:rPr>
        <w:t xml:space="preserve"> </w:t>
      </w:r>
      <w:r w:rsidR="00242884" w:rsidRPr="00216A3C">
        <w:rPr>
          <w:rFonts w:ascii="Arial" w:eastAsiaTheme="minorHAnsi" w:hAnsi="Arial" w:cs="Arial"/>
          <w:color w:val="auto"/>
          <w:sz w:val="22"/>
          <w:szCs w:val="22"/>
          <w:lang w:eastAsia="en-US"/>
        </w:rPr>
        <w:t xml:space="preserve">and dated </w:t>
      </w:r>
      <w:r w:rsidR="007119AC">
        <w:rPr>
          <w:rFonts w:ascii="Arial" w:eastAsiaTheme="minorHAnsi" w:hAnsi="Arial" w:cs="Arial"/>
          <w:color w:val="auto"/>
          <w:sz w:val="22"/>
          <w:szCs w:val="22"/>
          <w:lang w:eastAsia="en-US"/>
        </w:rPr>
        <w:t>June 2023</w:t>
      </w:r>
      <w:r w:rsidR="00242884" w:rsidRPr="00216A3C">
        <w:rPr>
          <w:rFonts w:ascii="Arial" w:eastAsiaTheme="minorHAnsi" w:hAnsi="Arial" w:cs="Arial"/>
          <w:color w:val="auto"/>
          <w:sz w:val="22"/>
          <w:szCs w:val="22"/>
          <w:lang w:eastAsia="en-US"/>
        </w:rPr>
        <w:t xml:space="preserve"> to ensure that any asbestos or suspected asbestos</w:t>
      </w:r>
      <w:r w:rsidR="00216A3C" w:rsidRPr="00216A3C">
        <w:rPr>
          <w:rFonts w:ascii="Arial" w:eastAsiaTheme="minorHAnsi" w:hAnsi="Arial" w:cs="Arial"/>
          <w:color w:val="auto"/>
          <w:sz w:val="22"/>
          <w:szCs w:val="22"/>
          <w:lang w:eastAsia="en-US"/>
        </w:rPr>
        <w:t xml:space="preserve"> </w:t>
      </w:r>
      <w:r w:rsidR="00242884" w:rsidRPr="00216A3C">
        <w:rPr>
          <w:rFonts w:ascii="Arial" w:eastAsiaTheme="minorHAnsi" w:hAnsi="Arial" w:cs="Arial"/>
          <w:color w:val="auto"/>
          <w:sz w:val="22"/>
          <w:szCs w:val="22"/>
          <w:lang w:eastAsia="en-US"/>
        </w:rPr>
        <w:t>material is appropriately managed (this must include fencing off and assessment of any</w:t>
      </w:r>
      <w:r w:rsidR="00216A3C" w:rsidRPr="00216A3C">
        <w:rPr>
          <w:rFonts w:ascii="Arial" w:eastAsiaTheme="minorHAnsi" w:hAnsi="Arial" w:cs="Arial"/>
          <w:color w:val="auto"/>
          <w:sz w:val="22"/>
          <w:szCs w:val="22"/>
          <w:lang w:eastAsia="en-US"/>
        </w:rPr>
        <w:t xml:space="preserve"> </w:t>
      </w:r>
      <w:r w:rsidR="00242884" w:rsidRPr="00216A3C">
        <w:rPr>
          <w:rFonts w:ascii="Arial" w:eastAsiaTheme="minorHAnsi" w:hAnsi="Arial" w:cs="Arial"/>
          <w:color w:val="auto"/>
          <w:sz w:val="22"/>
          <w:szCs w:val="22"/>
          <w:lang w:eastAsia="en-US"/>
        </w:rPr>
        <w:t>suspected asbestos material found by an NSW licensed asbestos assessor);</w:t>
      </w:r>
    </w:p>
    <w:p w14:paraId="4DE73C83" w14:textId="77777777" w:rsidR="00216A3C" w:rsidRPr="00216A3C" w:rsidRDefault="00216A3C"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2C0DA929" w14:textId="3672C8FB" w:rsidR="00216A3C" w:rsidRPr="00216A3C" w:rsidRDefault="006A74A9"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a</w:t>
      </w:r>
      <w:r w:rsidR="00242884" w:rsidRPr="00216A3C">
        <w:rPr>
          <w:rFonts w:ascii="Arial" w:eastAsiaTheme="minorHAnsi" w:hAnsi="Arial" w:cs="Arial"/>
          <w:color w:val="auto"/>
          <w:sz w:val="22"/>
          <w:szCs w:val="22"/>
          <w:lang w:eastAsia="en-US"/>
        </w:rPr>
        <w:t>n unexpected finds protocol for Aboriginal and non-Aboriginal heritage and associated</w:t>
      </w:r>
      <w:r w:rsidR="00216A3C" w:rsidRPr="00216A3C">
        <w:rPr>
          <w:rFonts w:ascii="Arial" w:eastAsiaTheme="minorHAnsi" w:hAnsi="Arial" w:cs="Arial"/>
          <w:color w:val="auto"/>
          <w:sz w:val="22"/>
          <w:szCs w:val="22"/>
          <w:lang w:eastAsia="en-US"/>
        </w:rPr>
        <w:t xml:space="preserve"> </w:t>
      </w:r>
      <w:r w:rsidR="00242884" w:rsidRPr="00216A3C">
        <w:rPr>
          <w:rFonts w:ascii="Arial" w:eastAsiaTheme="minorHAnsi" w:hAnsi="Arial" w:cs="Arial"/>
          <w:color w:val="auto"/>
          <w:sz w:val="22"/>
          <w:szCs w:val="22"/>
          <w:lang w:eastAsia="en-US"/>
        </w:rPr>
        <w:t>communications procedure;</w:t>
      </w:r>
    </w:p>
    <w:p w14:paraId="231F66E2" w14:textId="77777777" w:rsidR="00216A3C" w:rsidRPr="00216A3C" w:rsidRDefault="00216A3C"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01AD008C" w14:textId="302DEC49" w:rsidR="00216A3C" w:rsidRPr="00216A3C" w:rsidRDefault="006A74A9"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T</w:t>
      </w:r>
      <w:r w:rsidR="00242884" w:rsidRPr="00216A3C">
        <w:rPr>
          <w:rFonts w:ascii="Arial" w:eastAsiaTheme="minorHAnsi" w:hAnsi="Arial" w:cs="Arial"/>
          <w:color w:val="auto"/>
          <w:sz w:val="22"/>
          <w:szCs w:val="22"/>
          <w:lang w:eastAsia="en-US"/>
        </w:rPr>
        <w:t xml:space="preserve">he Poplars EPBC Act </w:t>
      </w:r>
      <w:r w:rsidR="00242884" w:rsidRPr="005A6688">
        <w:rPr>
          <w:rFonts w:ascii="Arial" w:eastAsiaTheme="minorHAnsi" w:hAnsi="Arial" w:cs="Arial"/>
          <w:i/>
          <w:iCs/>
          <w:color w:val="auto"/>
          <w:sz w:val="22"/>
          <w:szCs w:val="22"/>
          <w:lang w:eastAsia="en-US"/>
        </w:rPr>
        <w:t>Construction Environmental Management Plan</w:t>
      </w:r>
      <w:r w:rsidR="00242884" w:rsidRPr="00216A3C">
        <w:rPr>
          <w:rFonts w:ascii="Arial" w:eastAsiaTheme="minorHAnsi" w:hAnsi="Arial" w:cs="Arial"/>
          <w:color w:val="auto"/>
          <w:sz w:val="22"/>
          <w:szCs w:val="22"/>
          <w:lang w:eastAsia="en-US"/>
        </w:rPr>
        <w:t xml:space="preserve"> (EPBC No.</w:t>
      </w:r>
      <w:r w:rsidR="00216A3C" w:rsidRPr="00216A3C">
        <w:rPr>
          <w:rFonts w:ascii="Arial" w:eastAsiaTheme="minorHAnsi" w:hAnsi="Arial" w:cs="Arial"/>
          <w:color w:val="auto"/>
          <w:sz w:val="22"/>
          <w:szCs w:val="22"/>
          <w:lang w:eastAsia="en-US"/>
        </w:rPr>
        <w:t xml:space="preserve"> </w:t>
      </w:r>
      <w:r w:rsidR="00242884" w:rsidRPr="00216A3C">
        <w:rPr>
          <w:rFonts w:ascii="Arial" w:eastAsiaTheme="minorHAnsi" w:hAnsi="Arial" w:cs="Arial"/>
          <w:color w:val="auto"/>
          <w:sz w:val="22"/>
          <w:szCs w:val="22"/>
          <w:lang w:eastAsia="en-US"/>
        </w:rPr>
        <w:t>2020/8801), prepared by Indesco and dated 17 October 2021;</w:t>
      </w:r>
    </w:p>
    <w:p w14:paraId="08B6AA55" w14:textId="77777777" w:rsidR="00216A3C" w:rsidRPr="00216A3C" w:rsidRDefault="00216A3C"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5FBF305F" w14:textId="48505CC0" w:rsidR="00216A3C" w:rsidRPr="00216A3C" w:rsidRDefault="006A74A9"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T</w:t>
      </w:r>
      <w:r w:rsidR="00242884" w:rsidRPr="00216A3C">
        <w:rPr>
          <w:rFonts w:ascii="Arial" w:eastAsiaTheme="minorHAnsi" w:hAnsi="Arial" w:cs="Arial"/>
          <w:color w:val="auto"/>
          <w:sz w:val="22"/>
          <w:szCs w:val="22"/>
          <w:lang w:eastAsia="en-US"/>
        </w:rPr>
        <w:t xml:space="preserve">he construction phase mitigation measures detailed in the </w:t>
      </w:r>
      <w:r w:rsidR="00242884" w:rsidRPr="005A6688">
        <w:rPr>
          <w:rFonts w:ascii="Arial" w:eastAsiaTheme="minorHAnsi" w:hAnsi="Arial" w:cs="Arial"/>
          <w:i/>
          <w:iCs/>
          <w:color w:val="auto"/>
          <w:sz w:val="22"/>
          <w:szCs w:val="22"/>
          <w:lang w:eastAsia="en-US"/>
        </w:rPr>
        <w:t>Aviation Wildlife Hazard</w:t>
      </w:r>
      <w:r w:rsidR="00216A3C" w:rsidRPr="005A6688">
        <w:rPr>
          <w:rFonts w:ascii="Arial" w:eastAsiaTheme="minorHAnsi" w:hAnsi="Arial" w:cs="Arial"/>
          <w:i/>
          <w:iCs/>
          <w:color w:val="auto"/>
          <w:sz w:val="22"/>
          <w:szCs w:val="22"/>
          <w:lang w:eastAsia="en-US"/>
        </w:rPr>
        <w:t xml:space="preserve"> </w:t>
      </w:r>
      <w:r w:rsidR="00242884" w:rsidRPr="005A6688">
        <w:rPr>
          <w:rFonts w:ascii="Arial" w:eastAsiaTheme="minorHAnsi" w:hAnsi="Arial" w:cs="Arial"/>
          <w:i/>
          <w:iCs/>
          <w:color w:val="auto"/>
          <w:sz w:val="22"/>
          <w:szCs w:val="22"/>
          <w:lang w:eastAsia="en-US"/>
        </w:rPr>
        <w:t>Assessment</w:t>
      </w:r>
      <w:r w:rsidR="00242884" w:rsidRPr="00216A3C">
        <w:rPr>
          <w:rFonts w:ascii="Arial" w:eastAsiaTheme="minorHAnsi" w:hAnsi="Arial" w:cs="Arial"/>
          <w:color w:val="auto"/>
          <w:sz w:val="22"/>
          <w:szCs w:val="22"/>
          <w:lang w:eastAsia="en-US"/>
        </w:rPr>
        <w:t>, prepared by Alison Rowell and dated February 2022;</w:t>
      </w:r>
    </w:p>
    <w:p w14:paraId="3B6DF5B6" w14:textId="77777777" w:rsidR="00216A3C" w:rsidRPr="00216A3C" w:rsidRDefault="00216A3C"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15027BD3" w14:textId="7041FD99" w:rsidR="00216A3C" w:rsidRPr="00216A3C" w:rsidRDefault="00242884"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216A3C">
        <w:rPr>
          <w:rFonts w:ascii="Arial" w:eastAsiaTheme="minorHAnsi" w:hAnsi="Arial" w:cs="Arial"/>
          <w:color w:val="auto"/>
          <w:sz w:val="22"/>
          <w:szCs w:val="22"/>
          <w:lang w:eastAsia="en-US"/>
        </w:rPr>
        <w:t>Construction Traffic and Pedestrian Management Sub-Plan (</w:t>
      </w:r>
      <w:r w:rsidR="005A6688">
        <w:rPr>
          <w:rFonts w:ascii="Arial" w:eastAsiaTheme="minorHAnsi" w:hAnsi="Arial" w:cs="Arial"/>
          <w:color w:val="auto"/>
          <w:sz w:val="22"/>
          <w:szCs w:val="22"/>
          <w:lang w:eastAsia="en-US"/>
        </w:rPr>
        <w:t xml:space="preserve">refer to other conditions </w:t>
      </w:r>
      <w:r w:rsidR="005A6688">
        <w:rPr>
          <w:rFonts w:ascii="Arial" w:eastAsiaTheme="minorHAnsi" w:hAnsi="Arial" w:cs="Arial"/>
          <w:color w:val="auto"/>
          <w:sz w:val="22"/>
          <w:szCs w:val="22"/>
          <w:lang w:eastAsia="en-US"/>
        </w:rPr>
        <w:lastRenderedPageBreak/>
        <w:t>below</w:t>
      </w:r>
      <w:r w:rsidRPr="00216A3C">
        <w:rPr>
          <w:rFonts w:ascii="Arial" w:eastAsiaTheme="minorHAnsi" w:hAnsi="Arial" w:cs="Arial"/>
          <w:color w:val="auto"/>
          <w:sz w:val="22"/>
          <w:szCs w:val="22"/>
          <w:lang w:eastAsia="en-US"/>
        </w:rPr>
        <w:t>);</w:t>
      </w:r>
    </w:p>
    <w:p w14:paraId="5C4C4404" w14:textId="77777777" w:rsidR="00216A3C" w:rsidRPr="00216A3C" w:rsidRDefault="00216A3C"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47EE34DE" w14:textId="3790E94D" w:rsidR="00216A3C" w:rsidRPr="00216A3C" w:rsidRDefault="00242884"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216A3C">
        <w:rPr>
          <w:rFonts w:ascii="Arial" w:eastAsiaTheme="minorHAnsi" w:hAnsi="Arial" w:cs="Arial"/>
          <w:color w:val="auto"/>
          <w:sz w:val="22"/>
          <w:szCs w:val="22"/>
          <w:lang w:eastAsia="en-US"/>
        </w:rPr>
        <w:t>Construction Noise and Vibration Management Sub-Plan (</w:t>
      </w:r>
      <w:r w:rsidR="005A6688">
        <w:rPr>
          <w:rFonts w:ascii="Arial" w:eastAsiaTheme="minorHAnsi" w:hAnsi="Arial" w:cs="Arial"/>
          <w:color w:val="auto"/>
          <w:sz w:val="22"/>
          <w:szCs w:val="22"/>
          <w:lang w:eastAsia="en-US"/>
        </w:rPr>
        <w:t>refer to other conditions below</w:t>
      </w:r>
      <w:r w:rsidRPr="00216A3C">
        <w:rPr>
          <w:rFonts w:ascii="Arial" w:eastAsiaTheme="minorHAnsi" w:hAnsi="Arial" w:cs="Arial"/>
          <w:color w:val="auto"/>
          <w:sz w:val="22"/>
          <w:szCs w:val="22"/>
          <w:lang w:eastAsia="en-US"/>
        </w:rPr>
        <w:t>);</w:t>
      </w:r>
    </w:p>
    <w:p w14:paraId="344D3EA1" w14:textId="77777777" w:rsidR="00216A3C" w:rsidRPr="00216A3C" w:rsidRDefault="00216A3C"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5B8E127E" w14:textId="033B7F9F" w:rsidR="00216A3C" w:rsidRPr="00216A3C" w:rsidRDefault="00242884"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216A3C">
        <w:rPr>
          <w:rFonts w:ascii="Arial" w:eastAsiaTheme="minorHAnsi" w:hAnsi="Arial" w:cs="Arial"/>
          <w:color w:val="auto"/>
          <w:sz w:val="22"/>
          <w:szCs w:val="22"/>
          <w:lang w:eastAsia="en-US"/>
        </w:rPr>
        <w:t>Construction Waste Management Sub-Plan (</w:t>
      </w:r>
      <w:r w:rsidR="005A6688">
        <w:rPr>
          <w:rFonts w:ascii="Arial" w:eastAsiaTheme="minorHAnsi" w:hAnsi="Arial" w:cs="Arial"/>
          <w:color w:val="auto"/>
          <w:sz w:val="22"/>
          <w:szCs w:val="22"/>
          <w:lang w:eastAsia="en-US"/>
        </w:rPr>
        <w:t>refer to other conditions below</w:t>
      </w:r>
      <w:r w:rsidRPr="00216A3C">
        <w:rPr>
          <w:rFonts w:ascii="Arial" w:eastAsiaTheme="minorHAnsi" w:hAnsi="Arial" w:cs="Arial"/>
          <w:color w:val="auto"/>
          <w:sz w:val="22"/>
          <w:szCs w:val="22"/>
          <w:lang w:eastAsia="en-US"/>
        </w:rPr>
        <w:t>);</w:t>
      </w:r>
    </w:p>
    <w:p w14:paraId="64AFD038" w14:textId="77777777" w:rsidR="00216A3C" w:rsidRPr="00216A3C" w:rsidRDefault="00216A3C"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2FDE3AF2" w14:textId="1A4EFE4E" w:rsidR="00216A3C" w:rsidRPr="00216A3C" w:rsidRDefault="00242884"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216A3C">
        <w:rPr>
          <w:rFonts w:ascii="Arial" w:eastAsiaTheme="minorHAnsi" w:hAnsi="Arial" w:cs="Arial"/>
          <w:color w:val="auto"/>
          <w:sz w:val="22"/>
          <w:szCs w:val="22"/>
          <w:lang w:eastAsia="en-US"/>
        </w:rPr>
        <w:t>Construction Soil and Water Management Sub-Plan (</w:t>
      </w:r>
      <w:r w:rsidR="005A6688">
        <w:rPr>
          <w:rFonts w:ascii="Arial" w:eastAsiaTheme="minorHAnsi" w:hAnsi="Arial" w:cs="Arial"/>
          <w:color w:val="auto"/>
          <w:sz w:val="22"/>
          <w:szCs w:val="22"/>
          <w:lang w:eastAsia="en-US"/>
        </w:rPr>
        <w:t>refer to other conditions below</w:t>
      </w:r>
      <w:r w:rsidRPr="00216A3C">
        <w:rPr>
          <w:rFonts w:ascii="Arial" w:eastAsiaTheme="minorHAnsi" w:hAnsi="Arial" w:cs="Arial"/>
          <w:color w:val="auto"/>
          <w:sz w:val="22"/>
          <w:szCs w:val="22"/>
          <w:lang w:eastAsia="en-US"/>
        </w:rPr>
        <w:t>); and</w:t>
      </w:r>
    </w:p>
    <w:p w14:paraId="33158F47" w14:textId="77777777" w:rsidR="00216A3C" w:rsidRPr="00216A3C" w:rsidRDefault="00216A3C" w:rsidP="006A74A9">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7A9270A5" w14:textId="0D0904F4" w:rsidR="00242884" w:rsidRPr="00216A3C" w:rsidRDefault="00242884" w:rsidP="00D7438A">
      <w:pPr>
        <w:pStyle w:val="ListParagraph"/>
        <w:widowControl w:val="0"/>
        <w:numPr>
          <w:ilvl w:val="0"/>
          <w:numId w:val="17"/>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216A3C">
        <w:rPr>
          <w:rFonts w:ascii="Arial" w:eastAsiaTheme="minorHAnsi" w:hAnsi="Arial" w:cs="Arial"/>
          <w:color w:val="auto"/>
          <w:sz w:val="22"/>
          <w:szCs w:val="22"/>
          <w:lang w:eastAsia="en-US"/>
        </w:rPr>
        <w:t>Construction Flood Emergency Management Plan (</w:t>
      </w:r>
      <w:r w:rsidR="005A6688">
        <w:rPr>
          <w:rFonts w:ascii="Arial" w:eastAsiaTheme="minorHAnsi" w:hAnsi="Arial" w:cs="Arial"/>
          <w:color w:val="auto"/>
          <w:sz w:val="22"/>
          <w:szCs w:val="22"/>
          <w:lang w:eastAsia="en-US"/>
        </w:rPr>
        <w:t>refer to other conditions below</w:t>
      </w:r>
      <w:r w:rsidRPr="00216A3C">
        <w:rPr>
          <w:rFonts w:ascii="Arial" w:eastAsiaTheme="minorHAnsi" w:hAnsi="Arial" w:cs="Arial"/>
          <w:color w:val="auto"/>
          <w:sz w:val="22"/>
          <w:szCs w:val="22"/>
          <w:lang w:eastAsia="en-US"/>
        </w:rPr>
        <w:t>).</w:t>
      </w:r>
    </w:p>
    <w:p w14:paraId="0C4B4F74" w14:textId="77777777" w:rsidR="00242884" w:rsidRPr="00242884" w:rsidRDefault="00242884" w:rsidP="00D7494C">
      <w:pPr>
        <w:widowControl w:val="0"/>
        <w:autoSpaceDE w:val="0"/>
        <w:autoSpaceDN w:val="0"/>
        <w:adjustRightInd w:val="0"/>
        <w:spacing w:after="0" w:line="240" w:lineRule="auto"/>
        <w:jc w:val="both"/>
        <w:rPr>
          <w:rFonts w:ascii="Arial" w:hAnsi="Arial" w:cs="Arial"/>
        </w:rPr>
      </w:pPr>
    </w:p>
    <w:p w14:paraId="5809026F" w14:textId="35F2E4E7" w:rsidR="007119AC" w:rsidRPr="006A74A9" w:rsidRDefault="00AE54DA" w:rsidP="006A74A9">
      <w:pPr>
        <w:widowControl w:val="0"/>
        <w:autoSpaceDE w:val="0"/>
        <w:autoSpaceDN w:val="0"/>
        <w:adjustRightInd w:val="0"/>
        <w:spacing w:after="0" w:line="240" w:lineRule="auto"/>
        <w:jc w:val="both"/>
        <w:rPr>
          <w:rFonts w:ascii="Arial" w:hAnsi="Arial" w:cs="Arial"/>
          <w:b/>
          <w:bCs/>
          <w:sz w:val="20"/>
          <w:szCs w:val="20"/>
        </w:rPr>
      </w:pPr>
      <w:r w:rsidRPr="006A74A9">
        <w:rPr>
          <w:rFonts w:ascii="Arial" w:hAnsi="Arial" w:cs="Arial"/>
          <w:i/>
          <w:iCs/>
          <w:sz w:val="20"/>
          <w:szCs w:val="20"/>
        </w:rPr>
        <w:t>Reason:</w:t>
      </w:r>
      <w:r w:rsidR="006A74A9" w:rsidRPr="006A74A9">
        <w:rPr>
          <w:rFonts w:ascii="Arial" w:hAnsi="Arial" w:cs="Arial"/>
          <w:i/>
          <w:iCs/>
          <w:sz w:val="20"/>
          <w:szCs w:val="20"/>
        </w:rPr>
        <w:t xml:space="preserve"> To ensure the impact on the environment is minimised during construction and for consistency with SSD-24461956 approval. </w:t>
      </w:r>
    </w:p>
    <w:p w14:paraId="19B20FF1" w14:textId="77777777" w:rsidR="007119AC" w:rsidRDefault="007119AC" w:rsidP="00D7494C">
      <w:pPr>
        <w:widowControl w:val="0"/>
        <w:autoSpaceDE w:val="0"/>
        <w:autoSpaceDN w:val="0"/>
        <w:adjustRightInd w:val="0"/>
        <w:spacing w:after="0" w:line="240" w:lineRule="auto"/>
        <w:rPr>
          <w:rFonts w:ascii="Arial" w:hAnsi="Arial" w:cs="Arial"/>
          <w:b/>
          <w:bCs/>
        </w:rPr>
      </w:pPr>
    </w:p>
    <w:p w14:paraId="54835E69" w14:textId="6CAF3C88" w:rsidR="007119AC" w:rsidRPr="007119AC" w:rsidRDefault="007119AC"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 xml:space="preserve">Construction Traffic and Pedestrian Management Sub-Plan  </w:t>
      </w:r>
    </w:p>
    <w:p w14:paraId="2D2379E0" w14:textId="77777777" w:rsidR="007119AC" w:rsidRDefault="007119AC" w:rsidP="00D7494C">
      <w:pPr>
        <w:widowControl w:val="0"/>
        <w:autoSpaceDE w:val="0"/>
        <w:autoSpaceDN w:val="0"/>
        <w:adjustRightInd w:val="0"/>
        <w:spacing w:after="0" w:line="240" w:lineRule="auto"/>
        <w:rPr>
          <w:rFonts w:ascii="Arial" w:hAnsi="Arial" w:cs="Arial"/>
        </w:rPr>
      </w:pPr>
    </w:p>
    <w:p w14:paraId="3599B948" w14:textId="7654CBA5"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The Construction Traffic and Pedestrian Management Sub-Plan (CTPMSP) must be</w:t>
      </w:r>
      <w:r w:rsidR="007119AC">
        <w:rPr>
          <w:rFonts w:ascii="Arial" w:hAnsi="Arial" w:cs="Arial"/>
        </w:rPr>
        <w:t xml:space="preserve"> </w:t>
      </w:r>
      <w:r w:rsidRPr="00242884">
        <w:rPr>
          <w:rFonts w:ascii="Arial" w:hAnsi="Arial" w:cs="Arial"/>
        </w:rPr>
        <w:t>prepared</w:t>
      </w:r>
      <w:r>
        <w:rPr>
          <w:rFonts w:ascii="Arial" w:hAnsi="Arial" w:cs="Arial"/>
        </w:rPr>
        <w:t xml:space="preserve"> </w:t>
      </w:r>
      <w:r w:rsidR="006A74A9">
        <w:rPr>
          <w:rFonts w:ascii="Arial" w:hAnsi="Arial" w:cs="Arial"/>
        </w:rPr>
        <w:t xml:space="preserve">to address, </w:t>
      </w:r>
      <w:r w:rsidRPr="00242884">
        <w:rPr>
          <w:rFonts w:ascii="Arial" w:hAnsi="Arial" w:cs="Arial"/>
        </w:rPr>
        <w:t>but</w:t>
      </w:r>
      <w:r>
        <w:rPr>
          <w:rFonts w:ascii="Arial" w:hAnsi="Arial" w:cs="Arial"/>
        </w:rPr>
        <w:t xml:space="preserve"> </w:t>
      </w:r>
      <w:r w:rsidRPr="00242884">
        <w:rPr>
          <w:rFonts w:ascii="Arial" w:hAnsi="Arial" w:cs="Arial"/>
        </w:rPr>
        <w:t>not be limited to, the following:</w:t>
      </w:r>
    </w:p>
    <w:p w14:paraId="6B9C67F2" w14:textId="77777777" w:rsidR="007119AC" w:rsidRPr="00242884" w:rsidRDefault="007119AC" w:rsidP="00D7494C">
      <w:pPr>
        <w:widowControl w:val="0"/>
        <w:autoSpaceDE w:val="0"/>
        <w:autoSpaceDN w:val="0"/>
        <w:adjustRightInd w:val="0"/>
        <w:spacing w:after="0" w:line="240" w:lineRule="auto"/>
        <w:rPr>
          <w:rFonts w:ascii="Arial" w:hAnsi="Arial" w:cs="Arial"/>
        </w:rPr>
      </w:pPr>
    </w:p>
    <w:p w14:paraId="7ECEF6B9" w14:textId="379189AD" w:rsidR="007119AC" w:rsidRDefault="006A74A9" w:rsidP="00D7438A">
      <w:pPr>
        <w:pStyle w:val="ListParagraph"/>
        <w:widowControl w:val="0"/>
        <w:numPr>
          <w:ilvl w:val="0"/>
          <w:numId w:val="19"/>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B</w:t>
      </w:r>
      <w:r w:rsidR="00242884" w:rsidRPr="007119AC">
        <w:rPr>
          <w:rFonts w:ascii="Arial" w:hAnsi="Arial" w:cs="Arial"/>
          <w:sz w:val="22"/>
          <w:szCs w:val="22"/>
        </w:rPr>
        <w:t>e prepared by a suitably qualified and experienced person(s);</w:t>
      </w:r>
    </w:p>
    <w:p w14:paraId="1FD5DB65" w14:textId="77777777" w:rsidR="007119AC" w:rsidRPr="007119AC" w:rsidRDefault="007119AC"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0D48CF54" w14:textId="1F3D29C7" w:rsidR="00345712" w:rsidRDefault="006A74A9" w:rsidP="00D7438A">
      <w:pPr>
        <w:pStyle w:val="ListParagraph"/>
        <w:widowControl w:val="0"/>
        <w:numPr>
          <w:ilvl w:val="0"/>
          <w:numId w:val="19"/>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B</w:t>
      </w:r>
      <w:r w:rsidR="00242884" w:rsidRPr="007119AC">
        <w:rPr>
          <w:rFonts w:ascii="Arial" w:hAnsi="Arial" w:cs="Arial"/>
          <w:sz w:val="22"/>
          <w:szCs w:val="22"/>
        </w:rPr>
        <w:t>e prepared in consultation with Council</w:t>
      </w:r>
      <w:r w:rsidR="001C38F0">
        <w:rPr>
          <w:rFonts w:ascii="Arial" w:hAnsi="Arial" w:cs="Arial"/>
          <w:sz w:val="22"/>
          <w:szCs w:val="22"/>
        </w:rPr>
        <w:t xml:space="preserve">, </w:t>
      </w:r>
      <w:r w:rsidR="001C38F0" w:rsidRPr="001C38F0">
        <w:rPr>
          <w:rFonts w:ascii="Arial" w:hAnsi="Arial" w:cs="Arial"/>
          <w:sz w:val="22"/>
          <w:szCs w:val="22"/>
        </w:rPr>
        <w:t>whereby consultation consists of the Applicant submitting the draft CTPMSP to the Council and granting the Council a period of two weeks from the date of receipt to review and provide comments</w:t>
      </w:r>
      <w:r w:rsidR="00242884" w:rsidRPr="007119AC">
        <w:rPr>
          <w:rFonts w:ascii="Arial" w:hAnsi="Arial" w:cs="Arial"/>
          <w:sz w:val="22"/>
          <w:szCs w:val="22"/>
        </w:rPr>
        <w:t>;</w:t>
      </w:r>
    </w:p>
    <w:p w14:paraId="3D46920C" w14:textId="77777777" w:rsidR="00345712" w:rsidRPr="00345712" w:rsidRDefault="00345712" w:rsidP="00D7494C">
      <w:pPr>
        <w:pStyle w:val="ListParagraph"/>
        <w:widowControl w:val="0"/>
        <w:numPr>
          <w:ilvl w:val="0"/>
          <w:numId w:val="0"/>
        </w:numPr>
        <w:spacing w:after="0" w:line="240" w:lineRule="auto"/>
        <w:ind w:left="786"/>
        <w:contextualSpacing w:val="0"/>
        <w:rPr>
          <w:rFonts w:ascii="Arial" w:hAnsi="Arial" w:cs="Arial"/>
        </w:rPr>
      </w:pPr>
    </w:p>
    <w:p w14:paraId="1253224C" w14:textId="1E2F07BE" w:rsidR="007119AC" w:rsidRPr="00345712" w:rsidRDefault="00345712" w:rsidP="00D7438A">
      <w:pPr>
        <w:pStyle w:val="ListParagraph"/>
        <w:widowControl w:val="0"/>
        <w:numPr>
          <w:ilvl w:val="0"/>
          <w:numId w:val="19"/>
        </w:numPr>
        <w:autoSpaceDE w:val="0"/>
        <w:autoSpaceDN w:val="0"/>
        <w:adjustRightInd w:val="0"/>
        <w:spacing w:after="0" w:line="240" w:lineRule="auto"/>
        <w:ind w:hanging="720"/>
        <w:contextualSpacing w:val="0"/>
        <w:jc w:val="both"/>
        <w:rPr>
          <w:rFonts w:ascii="Arial" w:hAnsi="Arial" w:cs="Arial"/>
          <w:sz w:val="22"/>
          <w:szCs w:val="22"/>
        </w:rPr>
      </w:pPr>
      <w:r w:rsidRPr="00345712">
        <w:rPr>
          <w:rFonts w:ascii="Arial" w:hAnsi="Arial" w:cs="Arial"/>
          <w:sz w:val="22"/>
          <w:szCs w:val="22"/>
        </w:rPr>
        <w:t xml:space="preserve">Provision of </w:t>
      </w:r>
      <w:r w:rsidR="007119AC" w:rsidRPr="00345712">
        <w:rPr>
          <w:rFonts w:ascii="Arial" w:hAnsi="Arial" w:cs="Arial"/>
          <w:sz w:val="22"/>
          <w:szCs w:val="22"/>
        </w:rPr>
        <w:t xml:space="preserve">a traffic management plan is to be submitted to and approved by Council under </w:t>
      </w:r>
      <w:r w:rsidR="007119AC" w:rsidRPr="006A74A9">
        <w:rPr>
          <w:rFonts w:ascii="Arial" w:hAnsi="Arial" w:cs="Arial"/>
          <w:i/>
          <w:iCs/>
          <w:sz w:val="22"/>
          <w:szCs w:val="22"/>
        </w:rPr>
        <w:t>Section 138 of the Roads Act 1993</w:t>
      </w:r>
      <w:r w:rsidRPr="00345712">
        <w:rPr>
          <w:rFonts w:ascii="Arial" w:hAnsi="Arial" w:cs="Arial"/>
          <w:sz w:val="22"/>
          <w:szCs w:val="22"/>
        </w:rPr>
        <w:t xml:space="preserve"> prior to undertaking any works within a public road reserve or affecting the road reserve.</w:t>
      </w:r>
      <w:r w:rsidR="007119AC" w:rsidRPr="00345712">
        <w:rPr>
          <w:rFonts w:ascii="Arial" w:hAnsi="Arial" w:cs="Arial"/>
          <w:sz w:val="22"/>
          <w:szCs w:val="22"/>
        </w:rPr>
        <w:t xml:space="preserve"> Where </w:t>
      </w:r>
      <w:r w:rsidRPr="00345712">
        <w:rPr>
          <w:rFonts w:ascii="Arial" w:hAnsi="Arial" w:cs="Arial"/>
          <w:sz w:val="22"/>
          <w:szCs w:val="22"/>
        </w:rPr>
        <w:t>occupancy</w:t>
      </w:r>
      <w:r w:rsidR="007119AC" w:rsidRPr="00345712">
        <w:rPr>
          <w:rFonts w:ascii="Arial" w:hAnsi="Arial" w:cs="Arial"/>
          <w:sz w:val="22"/>
          <w:szCs w:val="22"/>
        </w:rPr>
        <w:t xml:space="preserve"> of the road reserve is </w:t>
      </w:r>
      <w:r w:rsidRPr="00345712">
        <w:rPr>
          <w:rFonts w:ascii="Arial" w:hAnsi="Arial" w:cs="Arial"/>
          <w:sz w:val="22"/>
          <w:szCs w:val="22"/>
        </w:rPr>
        <w:t>required</w:t>
      </w:r>
      <w:r w:rsidR="007119AC" w:rsidRPr="00345712">
        <w:rPr>
          <w:rFonts w:ascii="Arial" w:hAnsi="Arial" w:cs="Arial"/>
          <w:sz w:val="22"/>
          <w:szCs w:val="22"/>
        </w:rPr>
        <w:t xml:space="preserve">, a Section 138 application </w:t>
      </w:r>
      <w:r w:rsidRPr="00345712">
        <w:rPr>
          <w:rFonts w:ascii="Arial" w:hAnsi="Arial" w:cs="Arial"/>
          <w:sz w:val="22"/>
          <w:szCs w:val="22"/>
        </w:rPr>
        <w:t xml:space="preserve">shall accompany the Traffic Management Plan for local roads. </w:t>
      </w:r>
    </w:p>
    <w:p w14:paraId="03B7488E" w14:textId="77777777" w:rsidR="007119AC" w:rsidRPr="007119AC" w:rsidRDefault="007119AC"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22C175E7" w14:textId="678B0E1D" w:rsidR="00242884" w:rsidRPr="007119AC" w:rsidRDefault="006A74A9" w:rsidP="00D7438A">
      <w:pPr>
        <w:pStyle w:val="ListParagraph"/>
        <w:widowControl w:val="0"/>
        <w:numPr>
          <w:ilvl w:val="0"/>
          <w:numId w:val="19"/>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D</w:t>
      </w:r>
      <w:r w:rsidR="00242884" w:rsidRPr="007119AC">
        <w:rPr>
          <w:rFonts w:ascii="Arial" w:hAnsi="Arial" w:cs="Arial"/>
          <w:sz w:val="22"/>
          <w:szCs w:val="22"/>
        </w:rPr>
        <w:t>etail:</w:t>
      </w:r>
    </w:p>
    <w:p w14:paraId="2DBA5856" w14:textId="202DCC03" w:rsidR="007119AC" w:rsidRDefault="007119AC" w:rsidP="00D7438A">
      <w:pPr>
        <w:pStyle w:val="ListParagraph"/>
        <w:widowControl w:val="0"/>
        <w:numPr>
          <w:ilvl w:val="0"/>
          <w:numId w:val="20"/>
        </w:numPr>
        <w:autoSpaceDE w:val="0"/>
        <w:autoSpaceDN w:val="0"/>
        <w:adjustRightInd w:val="0"/>
        <w:spacing w:after="0" w:line="240" w:lineRule="auto"/>
        <w:contextualSpacing w:val="0"/>
        <w:jc w:val="both"/>
        <w:rPr>
          <w:rFonts w:ascii="Arial" w:hAnsi="Arial" w:cs="Arial"/>
          <w:sz w:val="22"/>
          <w:szCs w:val="22"/>
        </w:rPr>
      </w:pPr>
      <w:r>
        <w:rPr>
          <w:rFonts w:ascii="Arial" w:hAnsi="Arial" w:cs="Arial"/>
          <w:sz w:val="22"/>
          <w:szCs w:val="22"/>
        </w:rPr>
        <w:t>measures to ensure the provision of student and staff safety within the occupied portion of the school (Stage 1);</w:t>
      </w:r>
    </w:p>
    <w:p w14:paraId="30D390EA" w14:textId="0E6B4328" w:rsidR="007119AC" w:rsidRPr="007119AC" w:rsidRDefault="00242884" w:rsidP="00D7438A">
      <w:pPr>
        <w:pStyle w:val="ListParagraph"/>
        <w:widowControl w:val="0"/>
        <w:numPr>
          <w:ilvl w:val="0"/>
          <w:numId w:val="20"/>
        </w:numPr>
        <w:autoSpaceDE w:val="0"/>
        <w:autoSpaceDN w:val="0"/>
        <w:adjustRightInd w:val="0"/>
        <w:spacing w:after="0" w:line="240" w:lineRule="auto"/>
        <w:contextualSpacing w:val="0"/>
        <w:jc w:val="both"/>
        <w:rPr>
          <w:rFonts w:ascii="Arial" w:hAnsi="Arial" w:cs="Arial"/>
          <w:sz w:val="22"/>
          <w:szCs w:val="22"/>
        </w:rPr>
      </w:pPr>
      <w:r w:rsidRPr="007119AC">
        <w:rPr>
          <w:rFonts w:ascii="Arial" w:hAnsi="Arial" w:cs="Arial"/>
          <w:sz w:val="22"/>
          <w:szCs w:val="22"/>
        </w:rPr>
        <w:t>measures to ensure road safety and network efficiency during construction in</w:t>
      </w:r>
      <w:r w:rsidR="007119AC" w:rsidRPr="007119AC">
        <w:rPr>
          <w:rFonts w:ascii="Arial" w:hAnsi="Arial" w:cs="Arial"/>
          <w:sz w:val="22"/>
          <w:szCs w:val="22"/>
        </w:rPr>
        <w:t xml:space="preserve"> </w:t>
      </w:r>
      <w:r w:rsidRPr="007119AC">
        <w:rPr>
          <w:rFonts w:ascii="Arial" w:hAnsi="Arial" w:cs="Arial"/>
          <w:sz w:val="22"/>
          <w:szCs w:val="22"/>
        </w:rPr>
        <w:t>consideration of potential impacts on general traffic, cyclists</w:t>
      </w:r>
      <w:r w:rsidR="006A74A9">
        <w:rPr>
          <w:rFonts w:ascii="Arial" w:hAnsi="Arial" w:cs="Arial"/>
          <w:sz w:val="22"/>
          <w:szCs w:val="22"/>
        </w:rPr>
        <w:t xml:space="preserve">, </w:t>
      </w:r>
      <w:r w:rsidRPr="007119AC">
        <w:rPr>
          <w:rFonts w:ascii="Arial" w:hAnsi="Arial" w:cs="Arial"/>
          <w:sz w:val="22"/>
          <w:szCs w:val="22"/>
        </w:rPr>
        <w:t>pedestrians and</w:t>
      </w:r>
      <w:r w:rsidR="007119AC" w:rsidRPr="007119AC">
        <w:rPr>
          <w:rFonts w:ascii="Arial" w:hAnsi="Arial" w:cs="Arial"/>
          <w:sz w:val="22"/>
          <w:szCs w:val="22"/>
        </w:rPr>
        <w:t xml:space="preserve"> </w:t>
      </w:r>
      <w:r w:rsidRPr="007119AC">
        <w:rPr>
          <w:rFonts w:ascii="Arial" w:hAnsi="Arial" w:cs="Arial"/>
          <w:sz w:val="22"/>
          <w:szCs w:val="22"/>
        </w:rPr>
        <w:t>bus services;</w:t>
      </w:r>
    </w:p>
    <w:p w14:paraId="752FCB90" w14:textId="77777777" w:rsidR="007119AC" w:rsidRPr="007119AC" w:rsidRDefault="00242884" w:rsidP="00D7438A">
      <w:pPr>
        <w:pStyle w:val="ListParagraph"/>
        <w:widowControl w:val="0"/>
        <w:numPr>
          <w:ilvl w:val="0"/>
          <w:numId w:val="20"/>
        </w:numPr>
        <w:autoSpaceDE w:val="0"/>
        <w:autoSpaceDN w:val="0"/>
        <w:adjustRightInd w:val="0"/>
        <w:spacing w:after="0" w:line="240" w:lineRule="auto"/>
        <w:contextualSpacing w:val="0"/>
        <w:jc w:val="both"/>
        <w:rPr>
          <w:rFonts w:ascii="Arial" w:hAnsi="Arial" w:cs="Arial"/>
          <w:sz w:val="22"/>
          <w:szCs w:val="22"/>
        </w:rPr>
      </w:pPr>
      <w:r w:rsidRPr="007119AC">
        <w:rPr>
          <w:rFonts w:ascii="Arial" w:hAnsi="Arial" w:cs="Arial"/>
          <w:sz w:val="22"/>
          <w:szCs w:val="22"/>
        </w:rPr>
        <w:t>measures to ensure the safety of vehicles and pedestrians accessing adjoining</w:t>
      </w:r>
      <w:r w:rsidR="007119AC" w:rsidRPr="007119AC">
        <w:rPr>
          <w:rFonts w:ascii="Arial" w:hAnsi="Arial" w:cs="Arial"/>
          <w:sz w:val="22"/>
          <w:szCs w:val="22"/>
        </w:rPr>
        <w:t xml:space="preserve"> </w:t>
      </w:r>
      <w:r w:rsidRPr="007119AC">
        <w:rPr>
          <w:rFonts w:ascii="Arial" w:hAnsi="Arial" w:cs="Arial"/>
          <w:sz w:val="22"/>
          <w:szCs w:val="22"/>
        </w:rPr>
        <w:t>properties where shared vehicle and pedestrian access occurs;</w:t>
      </w:r>
    </w:p>
    <w:p w14:paraId="1819E9A0" w14:textId="77777777" w:rsidR="007119AC" w:rsidRPr="007119AC" w:rsidRDefault="00242884" w:rsidP="00D7438A">
      <w:pPr>
        <w:pStyle w:val="ListParagraph"/>
        <w:widowControl w:val="0"/>
        <w:numPr>
          <w:ilvl w:val="0"/>
          <w:numId w:val="20"/>
        </w:numPr>
        <w:autoSpaceDE w:val="0"/>
        <w:autoSpaceDN w:val="0"/>
        <w:adjustRightInd w:val="0"/>
        <w:spacing w:after="0" w:line="240" w:lineRule="auto"/>
        <w:contextualSpacing w:val="0"/>
        <w:jc w:val="both"/>
        <w:rPr>
          <w:rFonts w:ascii="Arial" w:hAnsi="Arial" w:cs="Arial"/>
          <w:sz w:val="22"/>
          <w:szCs w:val="22"/>
        </w:rPr>
      </w:pPr>
      <w:r w:rsidRPr="007119AC">
        <w:rPr>
          <w:rFonts w:ascii="Arial" w:hAnsi="Arial" w:cs="Arial"/>
          <w:sz w:val="22"/>
          <w:szCs w:val="22"/>
        </w:rPr>
        <w:t>heavy vehicle routes, access and parking arrangements;</w:t>
      </w:r>
    </w:p>
    <w:p w14:paraId="09C82F02" w14:textId="77777777" w:rsidR="007119AC" w:rsidRPr="007119AC" w:rsidRDefault="00242884" w:rsidP="00D7438A">
      <w:pPr>
        <w:pStyle w:val="ListParagraph"/>
        <w:widowControl w:val="0"/>
        <w:numPr>
          <w:ilvl w:val="0"/>
          <w:numId w:val="20"/>
        </w:numPr>
        <w:autoSpaceDE w:val="0"/>
        <w:autoSpaceDN w:val="0"/>
        <w:adjustRightInd w:val="0"/>
        <w:spacing w:after="0" w:line="240" w:lineRule="auto"/>
        <w:contextualSpacing w:val="0"/>
        <w:jc w:val="both"/>
        <w:rPr>
          <w:rFonts w:ascii="Arial" w:hAnsi="Arial" w:cs="Arial"/>
          <w:sz w:val="22"/>
          <w:szCs w:val="22"/>
        </w:rPr>
      </w:pPr>
      <w:r w:rsidRPr="007119AC">
        <w:rPr>
          <w:rFonts w:ascii="Arial" w:hAnsi="Arial" w:cs="Arial"/>
          <w:sz w:val="22"/>
          <w:szCs w:val="22"/>
        </w:rPr>
        <w:t>the swept path of the longest construction vehicle entering and exiting the site in</w:t>
      </w:r>
      <w:r w:rsidR="007119AC" w:rsidRPr="007119AC">
        <w:rPr>
          <w:rFonts w:ascii="Arial" w:hAnsi="Arial" w:cs="Arial"/>
          <w:sz w:val="22"/>
          <w:szCs w:val="22"/>
        </w:rPr>
        <w:t xml:space="preserve"> </w:t>
      </w:r>
      <w:r w:rsidRPr="007119AC">
        <w:rPr>
          <w:rFonts w:ascii="Arial" w:hAnsi="Arial" w:cs="Arial"/>
          <w:sz w:val="22"/>
          <w:szCs w:val="22"/>
        </w:rPr>
        <w:t>association with the new work, as well as manoeuvrability through the site, in</w:t>
      </w:r>
      <w:r w:rsidR="007119AC" w:rsidRPr="007119AC">
        <w:rPr>
          <w:rFonts w:ascii="Arial" w:hAnsi="Arial" w:cs="Arial"/>
          <w:sz w:val="22"/>
          <w:szCs w:val="22"/>
        </w:rPr>
        <w:t xml:space="preserve"> </w:t>
      </w:r>
      <w:r w:rsidRPr="007119AC">
        <w:rPr>
          <w:rFonts w:ascii="Arial" w:hAnsi="Arial" w:cs="Arial"/>
          <w:sz w:val="22"/>
          <w:szCs w:val="22"/>
        </w:rPr>
        <w:t>accordance with the latest version of AS 2890.2; and</w:t>
      </w:r>
    </w:p>
    <w:p w14:paraId="6DBF3423" w14:textId="1E4D3CAD" w:rsidR="00242884" w:rsidRPr="007119AC" w:rsidRDefault="00242884" w:rsidP="00D7438A">
      <w:pPr>
        <w:pStyle w:val="ListParagraph"/>
        <w:widowControl w:val="0"/>
        <w:numPr>
          <w:ilvl w:val="0"/>
          <w:numId w:val="20"/>
        </w:numPr>
        <w:autoSpaceDE w:val="0"/>
        <w:autoSpaceDN w:val="0"/>
        <w:adjustRightInd w:val="0"/>
        <w:spacing w:after="0" w:line="240" w:lineRule="auto"/>
        <w:contextualSpacing w:val="0"/>
        <w:jc w:val="both"/>
        <w:rPr>
          <w:rFonts w:ascii="Arial" w:hAnsi="Arial" w:cs="Arial"/>
          <w:sz w:val="22"/>
          <w:szCs w:val="22"/>
        </w:rPr>
      </w:pPr>
      <w:r w:rsidRPr="007119AC">
        <w:rPr>
          <w:rFonts w:ascii="Arial" w:hAnsi="Arial" w:cs="Arial"/>
          <w:sz w:val="22"/>
          <w:szCs w:val="22"/>
        </w:rPr>
        <w:t>arrangements to ensure that construction vehicles enter and leave the site in a</w:t>
      </w:r>
      <w:r w:rsidR="007119AC" w:rsidRPr="007119AC">
        <w:rPr>
          <w:rFonts w:ascii="Arial" w:hAnsi="Arial" w:cs="Arial"/>
          <w:sz w:val="22"/>
          <w:szCs w:val="22"/>
        </w:rPr>
        <w:t xml:space="preserve"> </w:t>
      </w:r>
      <w:r w:rsidRPr="007119AC">
        <w:rPr>
          <w:rFonts w:ascii="Arial" w:hAnsi="Arial" w:cs="Arial"/>
          <w:sz w:val="22"/>
          <w:szCs w:val="22"/>
        </w:rPr>
        <w:t>forward direction unless in specific exceptional circumstances under the</w:t>
      </w:r>
      <w:r w:rsidR="007119AC" w:rsidRPr="007119AC">
        <w:rPr>
          <w:rFonts w:ascii="Arial" w:hAnsi="Arial" w:cs="Arial"/>
          <w:sz w:val="22"/>
          <w:szCs w:val="22"/>
        </w:rPr>
        <w:t xml:space="preserve"> </w:t>
      </w:r>
      <w:r w:rsidRPr="007119AC">
        <w:rPr>
          <w:rFonts w:ascii="Arial" w:hAnsi="Arial" w:cs="Arial"/>
          <w:sz w:val="22"/>
          <w:szCs w:val="22"/>
        </w:rPr>
        <w:t>supervision of accredited traffic controller(s).</w:t>
      </w:r>
    </w:p>
    <w:p w14:paraId="1598C8DA" w14:textId="77777777" w:rsidR="007119AC" w:rsidRDefault="007119AC" w:rsidP="00D7494C">
      <w:pPr>
        <w:widowControl w:val="0"/>
        <w:autoSpaceDE w:val="0"/>
        <w:autoSpaceDN w:val="0"/>
        <w:adjustRightInd w:val="0"/>
        <w:spacing w:after="0" w:line="240" w:lineRule="auto"/>
        <w:rPr>
          <w:rFonts w:ascii="Arial" w:hAnsi="Arial" w:cs="Arial"/>
        </w:rPr>
      </w:pPr>
    </w:p>
    <w:p w14:paraId="21F87C0E" w14:textId="77777777" w:rsidR="00B67ADB" w:rsidRPr="006A74A9" w:rsidRDefault="00AE54DA" w:rsidP="00B67ADB">
      <w:pPr>
        <w:widowControl w:val="0"/>
        <w:autoSpaceDE w:val="0"/>
        <w:autoSpaceDN w:val="0"/>
        <w:adjustRightInd w:val="0"/>
        <w:spacing w:after="0" w:line="240" w:lineRule="auto"/>
        <w:jc w:val="both"/>
        <w:rPr>
          <w:rFonts w:ascii="Arial" w:hAnsi="Arial" w:cs="Arial"/>
          <w:b/>
          <w:bCs/>
          <w:sz w:val="20"/>
          <w:szCs w:val="20"/>
        </w:rPr>
      </w:pPr>
      <w:r w:rsidRPr="006A74A9">
        <w:rPr>
          <w:rFonts w:ascii="Arial" w:hAnsi="Arial" w:cs="Arial"/>
          <w:i/>
          <w:iCs/>
          <w:sz w:val="20"/>
          <w:szCs w:val="20"/>
        </w:rPr>
        <w:t>Reason:</w:t>
      </w:r>
      <w:r w:rsidR="006A74A9" w:rsidRPr="006A74A9">
        <w:rPr>
          <w:rFonts w:ascii="Arial" w:hAnsi="Arial" w:cs="Arial"/>
          <w:i/>
          <w:iCs/>
          <w:sz w:val="20"/>
          <w:szCs w:val="20"/>
        </w:rPr>
        <w:t xml:space="preserve"> To ensure the safety and efficiency of the road network during construction</w:t>
      </w:r>
      <w:r w:rsidR="00B67ADB">
        <w:rPr>
          <w:rFonts w:ascii="Arial" w:hAnsi="Arial" w:cs="Arial"/>
          <w:i/>
          <w:iCs/>
          <w:sz w:val="20"/>
          <w:szCs w:val="20"/>
        </w:rPr>
        <w:t xml:space="preserve"> </w:t>
      </w:r>
      <w:r w:rsidR="00B67ADB" w:rsidRPr="006A74A9">
        <w:rPr>
          <w:rFonts w:ascii="Arial" w:hAnsi="Arial" w:cs="Arial"/>
          <w:i/>
          <w:iCs/>
          <w:sz w:val="20"/>
          <w:szCs w:val="20"/>
        </w:rPr>
        <w:t xml:space="preserve">and for consistency with SSD-24461956 approval. </w:t>
      </w:r>
    </w:p>
    <w:p w14:paraId="4F169092" w14:textId="77777777" w:rsidR="00AE54DA" w:rsidRDefault="00AE54DA" w:rsidP="00D7494C">
      <w:pPr>
        <w:widowControl w:val="0"/>
        <w:autoSpaceDE w:val="0"/>
        <w:autoSpaceDN w:val="0"/>
        <w:adjustRightInd w:val="0"/>
        <w:spacing w:after="0" w:line="240" w:lineRule="auto"/>
        <w:rPr>
          <w:rFonts w:ascii="Arial" w:hAnsi="Arial" w:cs="Arial"/>
        </w:rPr>
      </w:pPr>
    </w:p>
    <w:p w14:paraId="0C43D363" w14:textId="211131DE" w:rsidR="007119AC" w:rsidRPr="007119AC" w:rsidRDefault="007119AC"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Construction Noise and Vibration Management Sub-Plan</w:t>
      </w:r>
    </w:p>
    <w:p w14:paraId="059FDE86" w14:textId="77777777" w:rsidR="007119AC" w:rsidRDefault="007119AC" w:rsidP="00D7494C">
      <w:pPr>
        <w:widowControl w:val="0"/>
        <w:autoSpaceDE w:val="0"/>
        <w:autoSpaceDN w:val="0"/>
        <w:adjustRightInd w:val="0"/>
        <w:spacing w:after="0" w:line="240" w:lineRule="auto"/>
        <w:rPr>
          <w:rFonts w:ascii="Arial" w:hAnsi="Arial" w:cs="Arial"/>
        </w:rPr>
      </w:pPr>
    </w:p>
    <w:p w14:paraId="43A8843A" w14:textId="254816D9"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The Construction Noise and Vibration Management Sub-Plan must address, but not be limited</w:t>
      </w:r>
      <w:r>
        <w:rPr>
          <w:rFonts w:ascii="Arial" w:hAnsi="Arial" w:cs="Arial"/>
        </w:rPr>
        <w:t xml:space="preserve"> </w:t>
      </w:r>
      <w:r w:rsidRPr="00242884">
        <w:rPr>
          <w:rFonts w:ascii="Arial" w:hAnsi="Arial" w:cs="Arial"/>
        </w:rPr>
        <w:t>to, the following:</w:t>
      </w:r>
    </w:p>
    <w:p w14:paraId="2BFE90C0" w14:textId="77777777" w:rsidR="007119AC" w:rsidRPr="00242884" w:rsidRDefault="007119AC" w:rsidP="00D7494C">
      <w:pPr>
        <w:widowControl w:val="0"/>
        <w:autoSpaceDE w:val="0"/>
        <w:autoSpaceDN w:val="0"/>
        <w:adjustRightInd w:val="0"/>
        <w:spacing w:after="0" w:line="240" w:lineRule="auto"/>
        <w:jc w:val="both"/>
        <w:rPr>
          <w:rFonts w:ascii="Arial" w:hAnsi="Arial" w:cs="Arial"/>
        </w:rPr>
      </w:pPr>
    </w:p>
    <w:p w14:paraId="36D6AFED" w14:textId="4CAC7A8D" w:rsidR="00345712" w:rsidRDefault="00B67ADB" w:rsidP="00D7438A">
      <w:pPr>
        <w:pStyle w:val="ListParagraph"/>
        <w:widowControl w:val="0"/>
        <w:numPr>
          <w:ilvl w:val="0"/>
          <w:numId w:val="21"/>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B</w:t>
      </w:r>
      <w:r w:rsidR="00242884" w:rsidRPr="00345712">
        <w:rPr>
          <w:rFonts w:ascii="Arial" w:hAnsi="Arial" w:cs="Arial"/>
          <w:sz w:val="22"/>
          <w:szCs w:val="22"/>
        </w:rPr>
        <w:t>e prepared by a suitably qualified and experienced noise expert;</w:t>
      </w:r>
    </w:p>
    <w:p w14:paraId="71400938" w14:textId="77777777" w:rsidR="00345712" w:rsidRPr="00345712" w:rsidRDefault="00345712"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1109DD5F" w14:textId="4D763953" w:rsidR="00345712" w:rsidRDefault="00B67ADB" w:rsidP="00D7438A">
      <w:pPr>
        <w:pStyle w:val="ListParagraph"/>
        <w:widowControl w:val="0"/>
        <w:numPr>
          <w:ilvl w:val="0"/>
          <w:numId w:val="21"/>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D</w:t>
      </w:r>
      <w:r w:rsidR="00242884" w:rsidRPr="00345712">
        <w:rPr>
          <w:rFonts w:ascii="Arial" w:hAnsi="Arial" w:cs="Arial"/>
          <w:sz w:val="22"/>
          <w:szCs w:val="22"/>
        </w:rPr>
        <w:t xml:space="preserve">escribe procedures for achieving the noise management levels in </w:t>
      </w:r>
      <w:r>
        <w:rPr>
          <w:rFonts w:ascii="Arial" w:hAnsi="Arial" w:cs="Arial"/>
          <w:sz w:val="22"/>
          <w:szCs w:val="22"/>
        </w:rPr>
        <w:t xml:space="preserve">the </w:t>
      </w:r>
      <w:r w:rsidR="00242884" w:rsidRPr="00345712">
        <w:rPr>
          <w:rFonts w:ascii="Arial" w:hAnsi="Arial" w:cs="Arial"/>
          <w:sz w:val="22"/>
          <w:szCs w:val="22"/>
        </w:rPr>
        <w:t xml:space="preserve">EPA’s </w:t>
      </w:r>
      <w:r w:rsidR="00242884" w:rsidRPr="00345712">
        <w:rPr>
          <w:rFonts w:ascii="Arial" w:hAnsi="Arial" w:cs="Arial"/>
          <w:i/>
          <w:iCs/>
          <w:sz w:val="22"/>
          <w:szCs w:val="22"/>
        </w:rPr>
        <w:t>Interim</w:t>
      </w:r>
      <w:r w:rsidR="00345712" w:rsidRPr="00345712">
        <w:rPr>
          <w:rFonts w:ascii="Arial" w:hAnsi="Arial" w:cs="Arial"/>
          <w:i/>
          <w:iCs/>
          <w:sz w:val="22"/>
          <w:szCs w:val="22"/>
        </w:rPr>
        <w:t xml:space="preserve"> </w:t>
      </w:r>
      <w:r w:rsidR="00242884" w:rsidRPr="00345712">
        <w:rPr>
          <w:rFonts w:ascii="Arial" w:hAnsi="Arial" w:cs="Arial"/>
          <w:i/>
          <w:iCs/>
          <w:sz w:val="22"/>
          <w:szCs w:val="22"/>
        </w:rPr>
        <w:t xml:space="preserve">Construction Noise Guideline </w:t>
      </w:r>
      <w:r w:rsidR="00242884" w:rsidRPr="00345712">
        <w:rPr>
          <w:rFonts w:ascii="Arial" w:hAnsi="Arial" w:cs="Arial"/>
          <w:sz w:val="22"/>
          <w:szCs w:val="22"/>
        </w:rPr>
        <w:t>(DECC, 2009);</w:t>
      </w:r>
    </w:p>
    <w:p w14:paraId="62E3334F" w14:textId="77777777" w:rsidR="00345712" w:rsidRPr="00345712" w:rsidRDefault="00345712"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657ABA28" w14:textId="5DE3E83F" w:rsidR="00345712" w:rsidRDefault="00B67ADB" w:rsidP="00D7438A">
      <w:pPr>
        <w:pStyle w:val="ListParagraph"/>
        <w:widowControl w:val="0"/>
        <w:numPr>
          <w:ilvl w:val="0"/>
          <w:numId w:val="21"/>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D</w:t>
      </w:r>
      <w:r w:rsidR="00242884" w:rsidRPr="00345712">
        <w:rPr>
          <w:rFonts w:ascii="Arial" w:hAnsi="Arial" w:cs="Arial"/>
          <w:sz w:val="22"/>
          <w:szCs w:val="22"/>
        </w:rPr>
        <w:t>escribe the measures to be implemented to manage high noise generating works such</w:t>
      </w:r>
      <w:r w:rsidR="00345712" w:rsidRPr="00345712">
        <w:rPr>
          <w:rFonts w:ascii="Arial" w:hAnsi="Arial" w:cs="Arial"/>
          <w:sz w:val="22"/>
          <w:szCs w:val="22"/>
        </w:rPr>
        <w:t xml:space="preserve"> </w:t>
      </w:r>
      <w:r w:rsidR="00242884" w:rsidRPr="00345712">
        <w:rPr>
          <w:rFonts w:ascii="Arial" w:hAnsi="Arial" w:cs="Arial"/>
          <w:sz w:val="22"/>
          <w:szCs w:val="22"/>
        </w:rPr>
        <w:t>as piling, in close proximity to sensitive receivers</w:t>
      </w:r>
      <w:r w:rsidR="00345712">
        <w:rPr>
          <w:rFonts w:ascii="Arial" w:hAnsi="Arial" w:cs="Arial"/>
          <w:sz w:val="22"/>
          <w:szCs w:val="22"/>
        </w:rPr>
        <w:t xml:space="preserve"> including </w:t>
      </w:r>
      <w:r>
        <w:rPr>
          <w:rFonts w:ascii="Arial" w:hAnsi="Arial" w:cs="Arial"/>
          <w:sz w:val="22"/>
          <w:szCs w:val="22"/>
        </w:rPr>
        <w:t xml:space="preserve">nearby residents and </w:t>
      </w:r>
      <w:r w:rsidR="00345712">
        <w:rPr>
          <w:rFonts w:ascii="Arial" w:hAnsi="Arial" w:cs="Arial"/>
          <w:sz w:val="22"/>
          <w:szCs w:val="22"/>
        </w:rPr>
        <w:t>staff and students in the existing school on the site (Stage 1)</w:t>
      </w:r>
      <w:r w:rsidR="00242884" w:rsidRPr="00345712">
        <w:rPr>
          <w:rFonts w:ascii="Arial" w:hAnsi="Arial" w:cs="Arial"/>
          <w:sz w:val="22"/>
          <w:szCs w:val="22"/>
        </w:rPr>
        <w:t>;</w:t>
      </w:r>
    </w:p>
    <w:p w14:paraId="233B7AAE" w14:textId="77777777" w:rsidR="00345712" w:rsidRPr="00345712" w:rsidRDefault="00345712"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13E16C02" w14:textId="5E154290" w:rsidR="00345712" w:rsidRPr="001C38F0" w:rsidRDefault="00484D19" w:rsidP="0033435D">
      <w:pPr>
        <w:pStyle w:val="ListParagraph"/>
        <w:widowControl w:val="0"/>
        <w:numPr>
          <w:ilvl w:val="0"/>
          <w:numId w:val="21"/>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 xml:space="preserve"> </w:t>
      </w:r>
      <w:r w:rsidRPr="00484D19">
        <w:rPr>
          <w:rFonts w:ascii="Arial" w:hAnsi="Arial" w:cs="Arial"/>
          <w:sz w:val="22"/>
          <w:szCs w:val="22"/>
        </w:rPr>
        <w:t>Describe the engagement undertaken with the community to understand construction noise concerns and the subsequent communication of noise mitigation strategies.</w:t>
      </w:r>
    </w:p>
    <w:p w14:paraId="6EC06781" w14:textId="77777777" w:rsidR="00345712" w:rsidRPr="001C38F0" w:rsidRDefault="00345712"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4642A365" w14:textId="77777777" w:rsidR="00345712" w:rsidRPr="00345712" w:rsidRDefault="00345712"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2BC597CF" w14:textId="37376D4F" w:rsidR="00345712" w:rsidRDefault="00B67ADB" w:rsidP="00D7438A">
      <w:pPr>
        <w:pStyle w:val="ListParagraph"/>
        <w:widowControl w:val="0"/>
        <w:numPr>
          <w:ilvl w:val="0"/>
          <w:numId w:val="21"/>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I</w:t>
      </w:r>
      <w:r w:rsidR="00242884" w:rsidRPr="00345712">
        <w:rPr>
          <w:rFonts w:ascii="Arial" w:hAnsi="Arial" w:cs="Arial"/>
          <w:sz w:val="22"/>
          <w:szCs w:val="22"/>
        </w:rPr>
        <w:t>nclude a complaints management system that would be implemented for the duration of</w:t>
      </w:r>
      <w:r w:rsidR="00345712" w:rsidRPr="00345712">
        <w:rPr>
          <w:rFonts w:ascii="Arial" w:hAnsi="Arial" w:cs="Arial"/>
          <w:sz w:val="22"/>
          <w:szCs w:val="22"/>
        </w:rPr>
        <w:t xml:space="preserve"> </w:t>
      </w:r>
      <w:r w:rsidR="00242884" w:rsidRPr="00345712">
        <w:rPr>
          <w:rFonts w:ascii="Arial" w:hAnsi="Arial" w:cs="Arial"/>
          <w:sz w:val="22"/>
          <w:szCs w:val="22"/>
        </w:rPr>
        <w:t>the construction; and</w:t>
      </w:r>
    </w:p>
    <w:p w14:paraId="565D9C4A" w14:textId="77777777" w:rsidR="00345712" w:rsidRPr="00345712" w:rsidRDefault="00345712" w:rsidP="00D7494C">
      <w:pPr>
        <w:pStyle w:val="ListParagraph"/>
        <w:widowControl w:val="0"/>
        <w:numPr>
          <w:ilvl w:val="0"/>
          <w:numId w:val="0"/>
        </w:numPr>
        <w:spacing w:after="0" w:line="240" w:lineRule="auto"/>
        <w:ind w:left="786"/>
        <w:contextualSpacing w:val="0"/>
        <w:rPr>
          <w:rFonts w:ascii="Arial" w:hAnsi="Arial" w:cs="Arial"/>
        </w:rPr>
      </w:pPr>
    </w:p>
    <w:p w14:paraId="51A24DE1" w14:textId="03FA67D3" w:rsidR="00242884" w:rsidRPr="00345712" w:rsidRDefault="00345712" w:rsidP="00D7438A">
      <w:pPr>
        <w:pStyle w:val="ListParagraph"/>
        <w:widowControl w:val="0"/>
        <w:numPr>
          <w:ilvl w:val="0"/>
          <w:numId w:val="21"/>
        </w:numPr>
        <w:autoSpaceDE w:val="0"/>
        <w:autoSpaceDN w:val="0"/>
        <w:adjustRightInd w:val="0"/>
        <w:spacing w:after="0" w:line="240" w:lineRule="auto"/>
        <w:ind w:hanging="720"/>
        <w:contextualSpacing w:val="0"/>
        <w:jc w:val="both"/>
        <w:rPr>
          <w:rFonts w:ascii="Arial" w:hAnsi="Arial" w:cs="Arial"/>
          <w:sz w:val="22"/>
          <w:szCs w:val="22"/>
        </w:rPr>
      </w:pPr>
      <w:r w:rsidRPr="00345712">
        <w:rPr>
          <w:rFonts w:ascii="Arial" w:hAnsi="Arial" w:cs="Arial"/>
          <w:sz w:val="22"/>
          <w:szCs w:val="22"/>
        </w:rPr>
        <w:t>i</w:t>
      </w:r>
      <w:r w:rsidR="00242884" w:rsidRPr="00345712">
        <w:rPr>
          <w:rFonts w:ascii="Arial" w:hAnsi="Arial" w:cs="Arial"/>
          <w:sz w:val="22"/>
          <w:szCs w:val="22"/>
        </w:rPr>
        <w:t>nclude a program to monitor and report on the impacts and environmental performance</w:t>
      </w:r>
      <w:r w:rsidRPr="00345712">
        <w:rPr>
          <w:rFonts w:ascii="Arial" w:hAnsi="Arial" w:cs="Arial"/>
          <w:sz w:val="22"/>
          <w:szCs w:val="22"/>
        </w:rPr>
        <w:t xml:space="preserve"> </w:t>
      </w:r>
      <w:r w:rsidR="00242884" w:rsidRPr="00345712">
        <w:rPr>
          <w:rFonts w:ascii="Arial" w:hAnsi="Arial" w:cs="Arial"/>
          <w:sz w:val="22"/>
          <w:szCs w:val="22"/>
        </w:rPr>
        <w:t>of the development and the effectiveness of the implemented management measures</w:t>
      </w:r>
      <w:r>
        <w:rPr>
          <w:rFonts w:ascii="Arial" w:hAnsi="Arial" w:cs="Arial"/>
          <w:sz w:val="22"/>
          <w:szCs w:val="22"/>
        </w:rPr>
        <w:t>.</w:t>
      </w:r>
    </w:p>
    <w:p w14:paraId="1F76F0C9" w14:textId="77777777" w:rsidR="00242884" w:rsidRDefault="00242884" w:rsidP="00D7494C">
      <w:pPr>
        <w:widowControl w:val="0"/>
        <w:autoSpaceDE w:val="0"/>
        <w:autoSpaceDN w:val="0"/>
        <w:adjustRightInd w:val="0"/>
        <w:spacing w:after="0" w:line="240" w:lineRule="auto"/>
        <w:rPr>
          <w:rFonts w:ascii="Arial" w:hAnsi="Arial" w:cs="Arial"/>
        </w:rPr>
      </w:pPr>
    </w:p>
    <w:p w14:paraId="04BB4D53" w14:textId="13A00EBF" w:rsidR="00B67ADB" w:rsidRPr="006A74A9" w:rsidRDefault="00B67ADB" w:rsidP="00B67ADB">
      <w:pPr>
        <w:widowControl w:val="0"/>
        <w:autoSpaceDE w:val="0"/>
        <w:autoSpaceDN w:val="0"/>
        <w:adjustRightInd w:val="0"/>
        <w:spacing w:after="0" w:line="240" w:lineRule="auto"/>
        <w:jc w:val="both"/>
        <w:rPr>
          <w:rFonts w:ascii="Arial" w:hAnsi="Arial" w:cs="Arial"/>
          <w:b/>
          <w:bCs/>
          <w:sz w:val="20"/>
          <w:szCs w:val="20"/>
        </w:rPr>
      </w:pPr>
      <w:r w:rsidRPr="006A74A9">
        <w:rPr>
          <w:rFonts w:ascii="Arial" w:hAnsi="Arial" w:cs="Arial"/>
          <w:i/>
          <w:iCs/>
          <w:sz w:val="20"/>
          <w:szCs w:val="20"/>
        </w:rPr>
        <w:t xml:space="preserve">Reason: To ensure the </w:t>
      </w:r>
      <w:r>
        <w:rPr>
          <w:rFonts w:ascii="Arial" w:hAnsi="Arial" w:cs="Arial"/>
          <w:i/>
          <w:iCs/>
          <w:sz w:val="20"/>
          <w:szCs w:val="20"/>
        </w:rPr>
        <w:t>acoustic amenity of the area is maintained</w:t>
      </w:r>
      <w:r w:rsidRPr="006A74A9">
        <w:rPr>
          <w:rFonts w:ascii="Arial" w:hAnsi="Arial" w:cs="Arial"/>
          <w:i/>
          <w:iCs/>
          <w:sz w:val="20"/>
          <w:szCs w:val="20"/>
        </w:rPr>
        <w:t xml:space="preserve"> during construction</w:t>
      </w:r>
      <w:r>
        <w:rPr>
          <w:rFonts w:ascii="Arial" w:hAnsi="Arial" w:cs="Arial"/>
          <w:i/>
          <w:iCs/>
          <w:sz w:val="20"/>
          <w:szCs w:val="20"/>
        </w:rPr>
        <w:t xml:space="preserve"> </w:t>
      </w:r>
      <w:r w:rsidRPr="006A74A9">
        <w:rPr>
          <w:rFonts w:ascii="Arial" w:hAnsi="Arial" w:cs="Arial"/>
          <w:i/>
          <w:iCs/>
          <w:sz w:val="20"/>
          <w:szCs w:val="20"/>
        </w:rPr>
        <w:t xml:space="preserve">and for consistency with SSD-24461956 approval. </w:t>
      </w:r>
    </w:p>
    <w:p w14:paraId="64C86B1A" w14:textId="77777777" w:rsidR="00AE54DA" w:rsidRDefault="00AE54DA" w:rsidP="00D7494C">
      <w:pPr>
        <w:widowControl w:val="0"/>
        <w:autoSpaceDE w:val="0"/>
        <w:autoSpaceDN w:val="0"/>
        <w:adjustRightInd w:val="0"/>
        <w:spacing w:after="0" w:line="240" w:lineRule="auto"/>
        <w:rPr>
          <w:rFonts w:ascii="Arial" w:hAnsi="Arial" w:cs="Arial"/>
        </w:rPr>
      </w:pPr>
    </w:p>
    <w:p w14:paraId="2D4525E4" w14:textId="50CB700C" w:rsidR="00345712" w:rsidRPr="00345712" w:rsidRDefault="00345712"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Construction Waste Management Sub-Plan</w:t>
      </w:r>
    </w:p>
    <w:p w14:paraId="4E672956" w14:textId="77777777" w:rsidR="00345712" w:rsidRDefault="00345712" w:rsidP="00D7494C">
      <w:pPr>
        <w:widowControl w:val="0"/>
        <w:autoSpaceDE w:val="0"/>
        <w:autoSpaceDN w:val="0"/>
        <w:adjustRightInd w:val="0"/>
        <w:spacing w:after="0" w:line="240" w:lineRule="auto"/>
        <w:rPr>
          <w:rFonts w:ascii="Arial" w:hAnsi="Arial" w:cs="Arial"/>
        </w:rPr>
      </w:pPr>
    </w:p>
    <w:p w14:paraId="7D275AC1" w14:textId="386DC931" w:rsidR="00242884" w:rsidRDefault="00242884" w:rsidP="00B67ADB">
      <w:pPr>
        <w:widowControl w:val="0"/>
        <w:autoSpaceDE w:val="0"/>
        <w:autoSpaceDN w:val="0"/>
        <w:adjustRightInd w:val="0"/>
        <w:spacing w:after="0" w:line="240" w:lineRule="auto"/>
        <w:jc w:val="both"/>
        <w:rPr>
          <w:rFonts w:ascii="Arial" w:hAnsi="Arial" w:cs="Arial"/>
        </w:rPr>
      </w:pPr>
      <w:r w:rsidRPr="00242884">
        <w:rPr>
          <w:rFonts w:ascii="Arial" w:hAnsi="Arial" w:cs="Arial"/>
        </w:rPr>
        <w:t>The Construction Waste Management Sub-Plan (CWMSP) must address, but not be limited</w:t>
      </w:r>
      <w:r>
        <w:rPr>
          <w:rFonts w:ascii="Arial" w:hAnsi="Arial" w:cs="Arial"/>
        </w:rPr>
        <w:t xml:space="preserve"> </w:t>
      </w:r>
      <w:r w:rsidRPr="00242884">
        <w:rPr>
          <w:rFonts w:ascii="Arial" w:hAnsi="Arial" w:cs="Arial"/>
        </w:rPr>
        <w:t>to, the procedures for the management of waste including the following:</w:t>
      </w:r>
    </w:p>
    <w:p w14:paraId="148813A2" w14:textId="77777777" w:rsidR="00345712" w:rsidRPr="00242884" w:rsidRDefault="00345712" w:rsidP="00D7494C">
      <w:pPr>
        <w:widowControl w:val="0"/>
        <w:autoSpaceDE w:val="0"/>
        <w:autoSpaceDN w:val="0"/>
        <w:adjustRightInd w:val="0"/>
        <w:spacing w:after="0" w:line="240" w:lineRule="auto"/>
        <w:rPr>
          <w:rFonts w:ascii="Arial" w:hAnsi="Arial" w:cs="Arial"/>
        </w:rPr>
      </w:pPr>
    </w:p>
    <w:p w14:paraId="3060503D" w14:textId="54B398C4" w:rsidR="00345712" w:rsidRDefault="00B67ADB" w:rsidP="00D7438A">
      <w:pPr>
        <w:pStyle w:val="ListParagraph"/>
        <w:widowControl w:val="0"/>
        <w:numPr>
          <w:ilvl w:val="0"/>
          <w:numId w:val="22"/>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T</w:t>
      </w:r>
      <w:r w:rsidR="00242884" w:rsidRPr="00345712">
        <w:rPr>
          <w:rFonts w:ascii="Arial" w:eastAsiaTheme="minorHAnsi" w:hAnsi="Arial" w:cs="Arial"/>
          <w:color w:val="auto"/>
          <w:sz w:val="22"/>
          <w:szCs w:val="22"/>
          <w:lang w:eastAsia="en-US"/>
        </w:rPr>
        <w:t>he recording of quantities, classification (for materials to be removed) and validation (for</w:t>
      </w:r>
      <w:r w:rsidR="00345712" w:rsidRPr="00345712">
        <w:rPr>
          <w:rFonts w:ascii="Arial" w:eastAsiaTheme="minorHAnsi" w:hAnsi="Arial" w:cs="Arial"/>
          <w:color w:val="auto"/>
          <w:sz w:val="22"/>
          <w:szCs w:val="22"/>
          <w:lang w:eastAsia="en-US"/>
        </w:rPr>
        <w:t xml:space="preserve"> </w:t>
      </w:r>
      <w:r w:rsidR="00242884" w:rsidRPr="00345712">
        <w:rPr>
          <w:rFonts w:ascii="Arial" w:eastAsiaTheme="minorHAnsi" w:hAnsi="Arial" w:cs="Arial"/>
          <w:color w:val="auto"/>
          <w:sz w:val="22"/>
          <w:szCs w:val="22"/>
          <w:lang w:eastAsia="en-US"/>
        </w:rPr>
        <w:t>materials to remain) of each type of waste generated during construction and proposed</w:t>
      </w:r>
      <w:r w:rsidR="00345712" w:rsidRPr="00345712">
        <w:rPr>
          <w:rFonts w:ascii="Arial" w:eastAsiaTheme="minorHAnsi" w:hAnsi="Arial" w:cs="Arial"/>
          <w:color w:val="auto"/>
          <w:sz w:val="22"/>
          <w:szCs w:val="22"/>
          <w:lang w:eastAsia="en-US"/>
        </w:rPr>
        <w:t xml:space="preserve"> </w:t>
      </w:r>
      <w:r w:rsidR="00242884" w:rsidRPr="00345712">
        <w:rPr>
          <w:rFonts w:ascii="Arial" w:eastAsiaTheme="minorHAnsi" w:hAnsi="Arial" w:cs="Arial"/>
          <w:color w:val="auto"/>
          <w:sz w:val="22"/>
          <w:szCs w:val="22"/>
          <w:lang w:eastAsia="en-US"/>
        </w:rPr>
        <w:t>use for materials to remain;</w:t>
      </w:r>
    </w:p>
    <w:p w14:paraId="7D38097B" w14:textId="77777777" w:rsidR="00345712" w:rsidRPr="00345712" w:rsidRDefault="00345712"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4BBA6F29" w14:textId="3CB9B451" w:rsidR="00345712" w:rsidRDefault="00B67ADB" w:rsidP="00D7438A">
      <w:pPr>
        <w:pStyle w:val="ListParagraph"/>
        <w:widowControl w:val="0"/>
        <w:numPr>
          <w:ilvl w:val="0"/>
          <w:numId w:val="22"/>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I</w:t>
      </w:r>
      <w:r w:rsidR="00242884" w:rsidRPr="00345712">
        <w:rPr>
          <w:rFonts w:ascii="Arial" w:eastAsiaTheme="minorHAnsi" w:hAnsi="Arial" w:cs="Arial"/>
          <w:color w:val="auto"/>
          <w:sz w:val="22"/>
          <w:szCs w:val="22"/>
          <w:lang w:eastAsia="en-US"/>
        </w:rPr>
        <w:t>nformation regarding the recycling and disposal locations; and</w:t>
      </w:r>
    </w:p>
    <w:p w14:paraId="053ADCE3" w14:textId="77777777" w:rsidR="00345712" w:rsidRPr="00345712" w:rsidRDefault="00345712" w:rsidP="00D7494C">
      <w:pPr>
        <w:pStyle w:val="ListParagraph"/>
        <w:widowControl w:val="0"/>
        <w:numPr>
          <w:ilvl w:val="0"/>
          <w:numId w:val="0"/>
        </w:numPr>
        <w:spacing w:after="0" w:line="240" w:lineRule="auto"/>
        <w:ind w:left="786"/>
        <w:contextualSpacing w:val="0"/>
        <w:rPr>
          <w:rFonts w:ascii="Arial" w:eastAsiaTheme="minorHAnsi" w:hAnsi="Arial" w:cs="Arial"/>
          <w:color w:val="auto"/>
          <w:sz w:val="22"/>
          <w:szCs w:val="22"/>
          <w:lang w:eastAsia="en-US"/>
        </w:rPr>
      </w:pPr>
    </w:p>
    <w:p w14:paraId="3B78314A" w14:textId="3C572048" w:rsidR="00242884" w:rsidRPr="00345712" w:rsidRDefault="00B67ADB" w:rsidP="00D7438A">
      <w:pPr>
        <w:pStyle w:val="ListParagraph"/>
        <w:widowControl w:val="0"/>
        <w:numPr>
          <w:ilvl w:val="0"/>
          <w:numId w:val="22"/>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C</w:t>
      </w:r>
      <w:r w:rsidR="00242884" w:rsidRPr="00345712">
        <w:rPr>
          <w:rFonts w:ascii="Arial" w:eastAsiaTheme="minorHAnsi" w:hAnsi="Arial" w:cs="Arial"/>
          <w:color w:val="auto"/>
          <w:sz w:val="22"/>
          <w:szCs w:val="22"/>
          <w:lang w:eastAsia="en-US"/>
        </w:rPr>
        <w:t>onfirmation of the contamination status of the development areas of the site based on</w:t>
      </w:r>
      <w:r w:rsidR="00345712" w:rsidRPr="00345712">
        <w:rPr>
          <w:rFonts w:ascii="Arial" w:eastAsiaTheme="minorHAnsi" w:hAnsi="Arial" w:cs="Arial"/>
          <w:color w:val="auto"/>
          <w:sz w:val="22"/>
          <w:szCs w:val="22"/>
          <w:lang w:eastAsia="en-US"/>
        </w:rPr>
        <w:t xml:space="preserve"> </w:t>
      </w:r>
      <w:r w:rsidR="00242884" w:rsidRPr="00345712">
        <w:rPr>
          <w:rFonts w:ascii="Arial" w:eastAsiaTheme="minorHAnsi" w:hAnsi="Arial" w:cs="Arial"/>
          <w:color w:val="auto"/>
          <w:sz w:val="22"/>
          <w:szCs w:val="22"/>
          <w:lang w:eastAsia="en-US"/>
        </w:rPr>
        <w:t>the validation results.</w:t>
      </w:r>
    </w:p>
    <w:p w14:paraId="5B931869" w14:textId="77777777" w:rsidR="00242884" w:rsidRDefault="00242884" w:rsidP="00D7494C">
      <w:pPr>
        <w:widowControl w:val="0"/>
        <w:autoSpaceDE w:val="0"/>
        <w:autoSpaceDN w:val="0"/>
        <w:adjustRightInd w:val="0"/>
        <w:spacing w:after="0" w:line="240" w:lineRule="auto"/>
        <w:rPr>
          <w:rFonts w:ascii="Arial" w:hAnsi="Arial" w:cs="Arial"/>
        </w:rPr>
      </w:pPr>
    </w:p>
    <w:p w14:paraId="06851083" w14:textId="7F4D2B58" w:rsidR="00B67ADB" w:rsidRPr="006A74A9" w:rsidRDefault="00B67ADB" w:rsidP="00B67ADB">
      <w:pPr>
        <w:widowControl w:val="0"/>
        <w:autoSpaceDE w:val="0"/>
        <w:autoSpaceDN w:val="0"/>
        <w:adjustRightInd w:val="0"/>
        <w:spacing w:after="0" w:line="240" w:lineRule="auto"/>
        <w:jc w:val="both"/>
        <w:rPr>
          <w:rFonts w:ascii="Arial" w:hAnsi="Arial" w:cs="Arial"/>
          <w:b/>
          <w:bCs/>
          <w:sz w:val="20"/>
          <w:szCs w:val="20"/>
        </w:rPr>
      </w:pPr>
      <w:r w:rsidRPr="006A74A9">
        <w:rPr>
          <w:rFonts w:ascii="Arial" w:hAnsi="Arial" w:cs="Arial"/>
          <w:i/>
          <w:iCs/>
          <w:sz w:val="20"/>
          <w:szCs w:val="20"/>
        </w:rPr>
        <w:t xml:space="preserve">Reason: To ensure </w:t>
      </w:r>
      <w:r>
        <w:rPr>
          <w:rFonts w:ascii="Arial" w:hAnsi="Arial" w:cs="Arial"/>
          <w:i/>
          <w:iCs/>
          <w:sz w:val="20"/>
          <w:szCs w:val="20"/>
        </w:rPr>
        <w:t xml:space="preserve">adequate provisions are made for waste management </w:t>
      </w:r>
      <w:r w:rsidRPr="006A74A9">
        <w:rPr>
          <w:rFonts w:ascii="Arial" w:hAnsi="Arial" w:cs="Arial"/>
          <w:i/>
          <w:iCs/>
          <w:sz w:val="20"/>
          <w:szCs w:val="20"/>
        </w:rPr>
        <w:t>during construction</w:t>
      </w:r>
      <w:r>
        <w:rPr>
          <w:rFonts w:ascii="Arial" w:hAnsi="Arial" w:cs="Arial"/>
          <w:i/>
          <w:iCs/>
          <w:sz w:val="20"/>
          <w:szCs w:val="20"/>
        </w:rPr>
        <w:t xml:space="preserve"> </w:t>
      </w:r>
      <w:r w:rsidRPr="006A74A9">
        <w:rPr>
          <w:rFonts w:ascii="Arial" w:hAnsi="Arial" w:cs="Arial"/>
          <w:i/>
          <w:iCs/>
          <w:sz w:val="20"/>
          <w:szCs w:val="20"/>
        </w:rPr>
        <w:t xml:space="preserve">and for consistency with SSD-24461956 approval. </w:t>
      </w:r>
    </w:p>
    <w:p w14:paraId="1C29F044" w14:textId="77777777" w:rsidR="00AE54DA" w:rsidRPr="00242884" w:rsidRDefault="00AE54DA" w:rsidP="00D7494C">
      <w:pPr>
        <w:widowControl w:val="0"/>
        <w:autoSpaceDE w:val="0"/>
        <w:autoSpaceDN w:val="0"/>
        <w:adjustRightInd w:val="0"/>
        <w:spacing w:after="0" w:line="240" w:lineRule="auto"/>
        <w:rPr>
          <w:rFonts w:ascii="Arial" w:hAnsi="Arial" w:cs="Arial"/>
        </w:rPr>
      </w:pPr>
    </w:p>
    <w:p w14:paraId="1819A5F6" w14:textId="290A9117" w:rsidR="00345712" w:rsidRPr="00345712" w:rsidRDefault="00345712"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Construction Soil and Water Management Sub-Plan</w:t>
      </w:r>
    </w:p>
    <w:p w14:paraId="0FB22F93" w14:textId="77777777" w:rsidR="00345712" w:rsidRDefault="00345712" w:rsidP="00D7494C">
      <w:pPr>
        <w:widowControl w:val="0"/>
        <w:autoSpaceDE w:val="0"/>
        <w:autoSpaceDN w:val="0"/>
        <w:adjustRightInd w:val="0"/>
        <w:spacing w:after="0" w:line="240" w:lineRule="auto"/>
        <w:rPr>
          <w:rFonts w:ascii="Arial" w:hAnsi="Arial" w:cs="Arial"/>
        </w:rPr>
      </w:pPr>
    </w:p>
    <w:p w14:paraId="7B7F4577" w14:textId="789D39AE"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The Applicant must prepare a Construction Soil and Water Management Sub-Plan (CSWMSP)</w:t>
      </w:r>
      <w:r w:rsidR="00345712">
        <w:rPr>
          <w:rFonts w:ascii="Arial" w:hAnsi="Arial" w:cs="Arial"/>
        </w:rPr>
        <w:t xml:space="preserve"> </w:t>
      </w:r>
      <w:r w:rsidRPr="00242884">
        <w:rPr>
          <w:rFonts w:ascii="Arial" w:hAnsi="Arial" w:cs="Arial"/>
        </w:rPr>
        <w:t>and the plan must address, but not be limited to the following:</w:t>
      </w:r>
    </w:p>
    <w:p w14:paraId="117C69B5" w14:textId="77777777" w:rsidR="00345712" w:rsidRPr="00242884" w:rsidRDefault="00345712" w:rsidP="00D7494C">
      <w:pPr>
        <w:widowControl w:val="0"/>
        <w:autoSpaceDE w:val="0"/>
        <w:autoSpaceDN w:val="0"/>
        <w:adjustRightInd w:val="0"/>
        <w:spacing w:after="0" w:line="240" w:lineRule="auto"/>
        <w:jc w:val="both"/>
        <w:rPr>
          <w:rFonts w:ascii="Arial" w:hAnsi="Arial" w:cs="Arial"/>
        </w:rPr>
      </w:pPr>
    </w:p>
    <w:p w14:paraId="7CBBF8D2" w14:textId="6CBA3849" w:rsidR="00345712" w:rsidRDefault="00B67ADB" w:rsidP="00D7438A">
      <w:pPr>
        <w:pStyle w:val="ListParagraph"/>
        <w:widowControl w:val="0"/>
        <w:numPr>
          <w:ilvl w:val="0"/>
          <w:numId w:val="23"/>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B</w:t>
      </w:r>
      <w:r w:rsidR="00242884" w:rsidRPr="00345712">
        <w:rPr>
          <w:rFonts w:ascii="Arial" w:hAnsi="Arial" w:cs="Arial"/>
          <w:sz w:val="22"/>
          <w:szCs w:val="22"/>
        </w:rPr>
        <w:t>e prepared by a suitably qualified expert, in consultation with Council</w:t>
      </w:r>
      <w:r w:rsidR="00BC3AE2">
        <w:rPr>
          <w:rFonts w:ascii="Arial" w:hAnsi="Arial" w:cs="Arial"/>
          <w:sz w:val="22"/>
          <w:szCs w:val="22"/>
        </w:rPr>
        <w:t xml:space="preserve">, </w:t>
      </w:r>
      <w:r w:rsidR="00BC3AE2" w:rsidRPr="001C38F0">
        <w:rPr>
          <w:rFonts w:ascii="Arial" w:hAnsi="Arial" w:cs="Arial"/>
          <w:sz w:val="22"/>
          <w:szCs w:val="22"/>
        </w:rPr>
        <w:t xml:space="preserve">whereby consultation consists of the Applicant submitting the draft </w:t>
      </w:r>
      <w:r w:rsidR="00BC3AE2" w:rsidRPr="00BC3AE2">
        <w:rPr>
          <w:rFonts w:ascii="Arial" w:hAnsi="Arial" w:cs="Arial"/>
          <w:sz w:val="22"/>
          <w:szCs w:val="22"/>
        </w:rPr>
        <w:t xml:space="preserve">CSWMSP </w:t>
      </w:r>
      <w:r w:rsidR="00BC3AE2" w:rsidRPr="001C38F0">
        <w:rPr>
          <w:rFonts w:ascii="Arial" w:hAnsi="Arial" w:cs="Arial"/>
          <w:sz w:val="22"/>
          <w:szCs w:val="22"/>
        </w:rPr>
        <w:t>to the Council and granting the Council a period of two weeks from the date of receipt to review and provide comments</w:t>
      </w:r>
      <w:r w:rsidR="00242884" w:rsidRPr="00345712">
        <w:rPr>
          <w:rFonts w:ascii="Arial" w:hAnsi="Arial" w:cs="Arial"/>
          <w:sz w:val="22"/>
          <w:szCs w:val="22"/>
        </w:rPr>
        <w:t>;</w:t>
      </w:r>
    </w:p>
    <w:p w14:paraId="7958EA87" w14:textId="77777777" w:rsidR="00345712" w:rsidRPr="00345712" w:rsidRDefault="00345712"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6365FE7F" w14:textId="64971411" w:rsidR="007E2173" w:rsidRDefault="00B67ADB" w:rsidP="00D7438A">
      <w:pPr>
        <w:pStyle w:val="ListParagraph"/>
        <w:widowControl w:val="0"/>
        <w:numPr>
          <w:ilvl w:val="0"/>
          <w:numId w:val="23"/>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M</w:t>
      </w:r>
      <w:r w:rsidR="00242884" w:rsidRPr="00345712">
        <w:rPr>
          <w:rFonts w:ascii="Arial" w:hAnsi="Arial" w:cs="Arial"/>
          <w:sz w:val="22"/>
          <w:szCs w:val="22"/>
        </w:rPr>
        <w:t>easures to ensure that sediment and other materials are not tracked onto the roadway</w:t>
      </w:r>
      <w:r w:rsidR="00345712" w:rsidRPr="00345712">
        <w:rPr>
          <w:rFonts w:ascii="Arial" w:hAnsi="Arial" w:cs="Arial"/>
          <w:sz w:val="22"/>
          <w:szCs w:val="22"/>
        </w:rPr>
        <w:t xml:space="preserve"> </w:t>
      </w:r>
      <w:r w:rsidR="00242884" w:rsidRPr="00345712">
        <w:rPr>
          <w:rFonts w:ascii="Arial" w:hAnsi="Arial" w:cs="Arial"/>
          <w:sz w:val="22"/>
          <w:szCs w:val="22"/>
        </w:rPr>
        <w:t>by vehicles leaving the site;</w:t>
      </w:r>
    </w:p>
    <w:p w14:paraId="5AE13456" w14:textId="77777777" w:rsidR="007E2173" w:rsidRPr="007E2173" w:rsidRDefault="007E2173" w:rsidP="00D7494C">
      <w:pPr>
        <w:pStyle w:val="ListParagraph"/>
        <w:widowControl w:val="0"/>
        <w:numPr>
          <w:ilvl w:val="0"/>
          <w:numId w:val="0"/>
        </w:numPr>
        <w:spacing w:after="0" w:line="240" w:lineRule="auto"/>
        <w:ind w:left="786"/>
        <w:contextualSpacing w:val="0"/>
        <w:rPr>
          <w:rFonts w:ascii="Arial" w:hAnsi="Arial" w:cs="Arial"/>
        </w:rPr>
      </w:pPr>
    </w:p>
    <w:p w14:paraId="27A71754" w14:textId="29404C39" w:rsidR="007E2173" w:rsidRPr="007E2173" w:rsidRDefault="00B67ADB" w:rsidP="00D7438A">
      <w:pPr>
        <w:pStyle w:val="ListParagraph"/>
        <w:widowControl w:val="0"/>
        <w:numPr>
          <w:ilvl w:val="0"/>
          <w:numId w:val="23"/>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D</w:t>
      </w:r>
      <w:r w:rsidR="00242884" w:rsidRPr="007E2173">
        <w:rPr>
          <w:rFonts w:ascii="Arial" w:hAnsi="Arial" w:cs="Arial"/>
          <w:sz w:val="22"/>
          <w:szCs w:val="22"/>
        </w:rPr>
        <w:t>escribe all erosion and sediment controls to be implemented during construction,</w:t>
      </w:r>
      <w:r w:rsidR="00345712" w:rsidRPr="007E2173">
        <w:rPr>
          <w:rFonts w:ascii="Arial" w:hAnsi="Arial" w:cs="Arial"/>
          <w:sz w:val="22"/>
          <w:szCs w:val="22"/>
        </w:rPr>
        <w:t xml:space="preserve"> </w:t>
      </w:r>
      <w:r w:rsidR="00242884" w:rsidRPr="007E2173">
        <w:rPr>
          <w:rFonts w:ascii="Arial" w:hAnsi="Arial" w:cs="Arial"/>
          <w:sz w:val="22"/>
          <w:szCs w:val="22"/>
        </w:rPr>
        <w:lastRenderedPageBreak/>
        <w:t xml:space="preserve">including as a minimum, measures in accordance with the publication </w:t>
      </w:r>
      <w:r w:rsidR="00242884" w:rsidRPr="007E2173">
        <w:rPr>
          <w:rFonts w:ascii="Arial" w:hAnsi="Arial" w:cs="Arial"/>
          <w:i/>
          <w:iCs/>
          <w:sz w:val="22"/>
          <w:szCs w:val="22"/>
        </w:rPr>
        <w:t>Managing Urban</w:t>
      </w:r>
      <w:r w:rsidR="00345712" w:rsidRPr="007E2173">
        <w:rPr>
          <w:rFonts w:ascii="Arial" w:hAnsi="Arial" w:cs="Arial"/>
          <w:i/>
          <w:iCs/>
          <w:sz w:val="22"/>
          <w:szCs w:val="22"/>
        </w:rPr>
        <w:t xml:space="preserve"> </w:t>
      </w:r>
      <w:r w:rsidR="00242884" w:rsidRPr="007E2173">
        <w:rPr>
          <w:rFonts w:ascii="Arial" w:hAnsi="Arial" w:cs="Arial"/>
          <w:i/>
          <w:iCs/>
          <w:sz w:val="22"/>
          <w:szCs w:val="22"/>
        </w:rPr>
        <w:t>Stormwater: Soils &amp; Construction</w:t>
      </w:r>
      <w:r w:rsidR="00242884" w:rsidRPr="007E2173">
        <w:rPr>
          <w:rFonts w:ascii="Arial" w:hAnsi="Arial" w:cs="Arial"/>
          <w:sz w:val="22"/>
          <w:szCs w:val="22"/>
        </w:rPr>
        <w:t xml:space="preserve"> (4th edition, Landcom 2004) commonly referred to as</w:t>
      </w:r>
      <w:r w:rsidR="00345712" w:rsidRPr="007E2173">
        <w:rPr>
          <w:rFonts w:ascii="Arial" w:hAnsi="Arial" w:cs="Arial"/>
          <w:sz w:val="22"/>
          <w:szCs w:val="22"/>
        </w:rPr>
        <w:t xml:space="preserve"> </w:t>
      </w:r>
      <w:r w:rsidR="00242884" w:rsidRPr="007E2173">
        <w:rPr>
          <w:rFonts w:ascii="Arial" w:hAnsi="Arial" w:cs="Arial"/>
          <w:sz w:val="22"/>
          <w:szCs w:val="22"/>
        </w:rPr>
        <w:t>the ‘Blue Book’</w:t>
      </w:r>
      <w:r w:rsidR="007E2173" w:rsidRPr="007E2173">
        <w:rPr>
          <w:rFonts w:ascii="Arial" w:hAnsi="Arial" w:cs="Arial"/>
          <w:sz w:val="22"/>
          <w:szCs w:val="22"/>
        </w:rPr>
        <w:t xml:space="preserve">. The measures shall include diverting uncontaminated run-off around cleared or disturbed areas, construction of a silt fence to prevent debris escaping into drainage systems or waterways, and stockpiled topsoil, excavated material, construction and landscaping supplies and debris to be contained within the site. </w:t>
      </w:r>
    </w:p>
    <w:p w14:paraId="7648577E" w14:textId="77777777" w:rsidR="007E2173" w:rsidRPr="00345712" w:rsidRDefault="007E2173" w:rsidP="00D7494C">
      <w:pPr>
        <w:pStyle w:val="ListParagraph"/>
        <w:widowControl w:val="0"/>
        <w:numPr>
          <w:ilvl w:val="0"/>
          <w:numId w:val="0"/>
        </w:numPr>
        <w:spacing w:after="0" w:line="240" w:lineRule="auto"/>
        <w:ind w:left="786"/>
        <w:contextualSpacing w:val="0"/>
        <w:jc w:val="both"/>
        <w:rPr>
          <w:rFonts w:ascii="Arial" w:hAnsi="Arial" w:cs="Arial"/>
          <w:sz w:val="22"/>
          <w:szCs w:val="22"/>
        </w:rPr>
      </w:pPr>
    </w:p>
    <w:p w14:paraId="09656A95" w14:textId="060D1F0F" w:rsidR="00345712" w:rsidRDefault="00B67ADB" w:rsidP="00D7438A">
      <w:pPr>
        <w:pStyle w:val="ListParagraph"/>
        <w:widowControl w:val="0"/>
        <w:numPr>
          <w:ilvl w:val="0"/>
          <w:numId w:val="23"/>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S</w:t>
      </w:r>
      <w:r w:rsidR="00242884" w:rsidRPr="00345712">
        <w:rPr>
          <w:rFonts w:ascii="Arial" w:hAnsi="Arial" w:cs="Arial"/>
          <w:sz w:val="22"/>
          <w:szCs w:val="22"/>
        </w:rPr>
        <w:t>hould stockpile</w:t>
      </w:r>
      <w:r>
        <w:rPr>
          <w:rFonts w:ascii="Arial" w:hAnsi="Arial" w:cs="Arial"/>
          <w:sz w:val="22"/>
          <w:szCs w:val="22"/>
        </w:rPr>
        <w:t>s</w:t>
      </w:r>
      <w:r w:rsidR="00242884" w:rsidRPr="00345712">
        <w:rPr>
          <w:rFonts w:ascii="Arial" w:hAnsi="Arial" w:cs="Arial"/>
          <w:sz w:val="22"/>
          <w:szCs w:val="22"/>
        </w:rPr>
        <w:t xml:space="preserve"> remain within the site, an intrusive investigation should</w:t>
      </w:r>
      <w:r w:rsidR="00345712" w:rsidRPr="00345712">
        <w:rPr>
          <w:rFonts w:ascii="Arial" w:hAnsi="Arial" w:cs="Arial"/>
          <w:sz w:val="22"/>
          <w:szCs w:val="22"/>
        </w:rPr>
        <w:t xml:space="preserve"> </w:t>
      </w:r>
      <w:r w:rsidR="00242884" w:rsidRPr="00345712">
        <w:rPr>
          <w:rFonts w:ascii="Arial" w:hAnsi="Arial" w:cs="Arial"/>
          <w:sz w:val="22"/>
          <w:szCs w:val="22"/>
        </w:rPr>
        <w:t>be undertaken to delineate the extent and quality of the stockpile (the recommendations</w:t>
      </w:r>
      <w:r w:rsidR="00345712" w:rsidRPr="00345712">
        <w:rPr>
          <w:rFonts w:ascii="Arial" w:hAnsi="Arial" w:cs="Arial"/>
          <w:sz w:val="22"/>
          <w:szCs w:val="22"/>
        </w:rPr>
        <w:t xml:space="preserve"> </w:t>
      </w:r>
      <w:r w:rsidR="00242884" w:rsidRPr="00345712">
        <w:rPr>
          <w:rFonts w:ascii="Arial" w:hAnsi="Arial" w:cs="Arial"/>
          <w:sz w:val="22"/>
          <w:szCs w:val="22"/>
        </w:rPr>
        <w:t xml:space="preserve">of the </w:t>
      </w:r>
      <w:r w:rsidR="00597AA2" w:rsidRPr="00597AA2">
        <w:rPr>
          <w:rFonts w:ascii="Arial" w:hAnsi="Arial" w:cs="Arial"/>
          <w:i/>
          <w:iCs/>
          <w:sz w:val="22"/>
          <w:szCs w:val="22"/>
        </w:rPr>
        <w:t>Preliminary Site Investigation</w:t>
      </w:r>
      <w:r w:rsidR="00597AA2">
        <w:rPr>
          <w:rFonts w:ascii="Arial" w:hAnsi="Arial" w:cs="Arial"/>
          <w:sz w:val="22"/>
          <w:szCs w:val="22"/>
        </w:rPr>
        <w:t xml:space="preserve"> </w:t>
      </w:r>
      <w:r w:rsidR="00242884" w:rsidRPr="00345712">
        <w:rPr>
          <w:rFonts w:ascii="Arial" w:hAnsi="Arial" w:cs="Arial"/>
          <w:sz w:val="22"/>
          <w:szCs w:val="22"/>
        </w:rPr>
        <w:t>prepared by Douglas Partners and</w:t>
      </w:r>
      <w:r w:rsidR="00345712" w:rsidRPr="00345712">
        <w:rPr>
          <w:rFonts w:ascii="Arial" w:hAnsi="Arial" w:cs="Arial"/>
          <w:sz w:val="22"/>
          <w:szCs w:val="22"/>
        </w:rPr>
        <w:t xml:space="preserve"> </w:t>
      </w:r>
      <w:r w:rsidR="00242884" w:rsidRPr="00345712">
        <w:rPr>
          <w:rFonts w:ascii="Arial" w:hAnsi="Arial" w:cs="Arial"/>
          <w:sz w:val="22"/>
          <w:szCs w:val="22"/>
        </w:rPr>
        <w:t xml:space="preserve">dated </w:t>
      </w:r>
      <w:r w:rsidR="00597AA2">
        <w:rPr>
          <w:rFonts w:ascii="Arial" w:hAnsi="Arial" w:cs="Arial"/>
          <w:sz w:val="22"/>
          <w:szCs w:val="22"/>
        </w:rPr>
        <w:t>June 2023</w:t>
      </w:r>
      <w:r w:rsidR="00242884" w:rsidRPr="00345712">
        <w:rPr>
          <w:rFonts w:ascii="Arial" w:hAnsi="Arial" w:cs="Arial"/>
          <w:sz w:val="22"/>
          <w:szCs w:val="22"/>
        </w:rPr>
        <w:t xml:space="preserve"> must be complied with);</w:t>
      </w:r>
    </w:p>
    <w:p w14:paraId="49C625F4" w14:textId="77777777" w:rsidR="00345712" w:rsidRPr="00345712" w:rsidRDefault="00345712" w:rsidP="00D7494C">
      <w:pPr>
        <w:pStyle w:val="ListParagraph"/>
        <w:widowControl w:val="0"/>
        <w:numPr>
          <w:ilvl w:val="0"/>
          <w:numId w:val="0"/>
        </w:numPr>
        <w:spacing w:after="0" w:line="240" w:lineRule="auto"/>
        <w:ind w:left="786"/>
        <w:contextualSpacing w:val="0"/>
        <w:jc w:val="both"/>
        <w:rPr>
          <w:rFonts w:ascii="Arial" w:hAnsi="Arial" w:cs="Arial"/>
          <w:sz w:val="22"/>
          <w:szCs w:val="22"/>
        </w:rPr>
      </w:pPr>
    </w:p>
    <w:p w14:paraId="34C37A03" w14:textId="36001632" w:rsidR="00345712" w:rsidRDefault="00B67ADB" w:rsidP="00D7438A">
      <w:pPr>
        <w:pStyle w:val="ListParagraph"/>
        <w:widowControl w:val="0"/>
        <w:numPr>
          <w:ilvl w:val="0"/>
          <w:numId w:val="23"/>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P</w:t>
      </w:r>
      <w:r w:rsidR="00242884" w:rsidRPr="00345712">
        <w:rPr>
          <w:rFonts w:ascii="Arial" w:hAnsi="Arial" w:cs="Arial"/>
          <w:sz w:val="22"/>
          <w:szCs w:val="22"/>
        </w:rPr>
        <w:t>rovide a plan of how all construction works will be managed in a wet-weather events (i.e.</w:t>
      </w:r>
      <w:r w:rsidR="00345712" w:rsidRPr="00345712">
        <w:rPr>
          <w:rFonts w:ascii="Arial" w:hAnsi="Arial" w:cs="Arial"/>
          <w:sz w:val="22"/>
          <w:szCs w:val="22"/>
        </w:rPr>
        <w:t xml:space="preserve"> </w:t>
      </w:r>
      <w:r w:rsidR="00242884" w:rsidRPr="00345712">
        <w:rPr>
          <w:rFonts w:ascii="Arial" w:hAnsi="Arial" w:cs="Arial"/>
          <w:sz w:val="22"/>
          <w:szCs w:val="22"/>
        </w:rPr>
        <w:t>storage of equipment, stabilisation of the Site);</w:t>
      </w:r>
    </w:p>
    <w:p w14:paraId="7FC2F8C3" w14:textId="77777777" w:rsidR="00345712" w:rsidRPr="00345712" w:rsidRDefault="00345712" w:rsidP="00D7494C">
      <w:pPr>
        <w:pStyle w:val="ListParagraph"/>
        <w:widowControl w:val="0"/>
        <w:numPr>
          <w:ilvl w:val="0"/>
          <w:numId w:val="0"/>
        </w:numPr>
        <w:spacing w:after="0" w:line="240" w:lineRule="auto"/>
        <w:ind w:left="786"/>
        <w:contextualSpacing w:val="0"/>
        <w:jc w:val="both"/>
        <w:rPr>
          <w:rFonts w:ascii="Arial" w:hAnsi="Arial" w:cs="Arial"/>
          <w:sz w:val="22"/>
          <w:szCs w:val="22"/>
        </w:rPr>
      </w:pPr>
    </w:p>
    <w:p w14:paraId="23A8C8A2" w14:textId="57574FF5" w:rsidR="00345712" w:rsidRDefault="00B67ADB" w:rsidP="00D7438A">
      <w:pPr>
        <w:pStyle w:val="ListParagraph"/>
        <w:widowControl w:val="0"/>
        <w:numPr>
          <w:ilvl w:val="0"/>
          <w:numId w:val="23"/>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D</w:t>
      </w:r>
      <w:r w:rsidR="00242884" w:rsidRPr="00345712">
        <w:rPr>
          <w:rFonts w:ascii="Arial" w:hAnsi="Arial" w:cs="Arial"/>
          <w:sz w:val="22"/>
          <w:szCs w:val="22"/>
        </w:rPr>
        <w:t>etail all off-site flows from the site; and</w:t>
      </w:r>
    </w:p>
    <w:p w14:paraId="37F0BAA7" w14:textId="77777777" w:rsidR="00345712" w:rsidRPr="00345712" w:rsidRDefault="00345712" w:rsidP="00D7494C">
      <w:pPr>
        <w:pStyle w:val="ListParagraph"/>
        <w:widowControl w:val="0"/>
        <w:numPr>
          <w:ilvl w:val="0"/>
          <w:numId w:val="0"/>
        </w:numPr>
        <w:spacing w:after="0" w:line="240" w:lineRule="auto"/>
        <w:ind w:left="786"/>
        <w:contextualSpacing w:val="0"/>
        <w:jc w:val="both"/>
        <w:rPr>
          <w:rFonts w:ascii="Arial" w:hAnsi="Arial" w:cs="Arial"/>
          <w:sz w:val="22"/>
          <w:szCs w:val="22"/>
        </w:rPr>
      </w:pPr>
    </w:p>
    <w:p w14:paraId="2D136B51" w14:textId="51156B26" w:rsidR="00242884" w:rsidRDefault="00B67ADB" w:rsidP="00D7438A">
      <w:pPr>
        <w:pStyle w:val="ListParagraph"/>
        <w:widowControl w:val="0"/>
        <w:numPr>
          <w:ilvl w:val="0"/>
          <w:numId w:val="23"/>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D</w:t>
      </w:r>
      <w:r w:rsidR="00242884" w:rsidRPr="00345712">
        <w:rPr>
          <w:rFonts w:ascii="Arial" w:hAnsi="Arial" w:cs="Arial"/>
          <w:sz w:val="22"/>
          <w:szCs w:val="22"/>
        </w:rPr>
        <w:t>escribe the measures that must be implemented to manage stormwater and flood flows</w:t>
      </w:r>
      <w:r w:rsidR="00345712" w:rsidRPr="00345712">
        <w:rPr>
          <w:rFonts w:ascii="Arial" w:hAnsi="Arial" w:cs="Arial"/>
          <w:sz w:val="22"/>
          <w:szCs w:val="22"/>
        </w:rPr>
        <w:t xml:space="preserve"> </w:t>
      </w:r>
      <w:r w:rsidR="00242884" w:rsidRPr="00345712">
        <w:rPr>
          <w:rFonts w:ascii="Arial" w:hAnsi="Arial" w:cs="Arial"/>
          <w:sz w:val="22"/>
          <w:szCs w:val="22"/>
        </w:rPr>
        <w:t>for small and large sized events, including, but not limited to 1 in 5-year ARI and 1 in 100-</w:t>
      </w:r>
      <w:r w:rsidR="00345712" w:rsidRPr="00345712">
        <w:rPr>
          <w:rFonts w:ascii="Arial" w:hAnsi="Arial" w:cs="Arial"/>
          <w:sz w:val="22"/>
          <w:szCs w:val="22"/>
        </w:rPr>
        <w:t xml:space="preserve"> </w:t>
      </w:r>
      <w:r w:rsidR="00242884" w:rsidRPr="00345712">
        <w:rPr>
          <w:rFonts w:ascii="Arial" w:hAnsi="Arial" w:cs="Arial"/>
          <w:sz w:val="22"/>
          <w:szCs w:val="22"/>
        </w:rPr>
        <w:t>year ARI.</w:t>
      </w:r>
    </w:p>
    <w:p w14:paraId="1D74E55B" w14:textId="77777777" w:rsidR="00242884" w:rsidRDefault="00242884" w:rsidP="00D7494C">
      <w:pPr>
        <w:widowControl w:val="0"/>
        <w:autoSpaceDE w:val="0"/>
        <w:autoSpaceDN w:val="0"/>
        <w:adjustRightInd w:val="0"/>
        <w:spacing w:after="0" w:line="240" w:lineRule="auto"/>
        <w:rPr>
          <w:rFonts w:ascii="Arial" w:hAnsi="Arial" w:cs="Arial"/>
        </w:rPr>
      </w:pPr>
    </w:p>
    <w:p w14:paraId="46E5F0CA" w14:textId="01E74F2E" w:rsidR="00DA42FB" w:rsidRDefault="00DA42FB" w:rsidP="00D7494C">
      <w:pPr>
        <w:widowControl w:val="0"/>
        <w:autoSpaceDE w:val="0"/>
        <w:autoSpaceDN w:val="0"/>
        <w:adjustRightInd w:val="0"/>
        <w:spacing w:after="0" w:line="240" w:lineRule="auto"/>
        <w:jc w:val="both"/>
        <w:rPr>
          <w:rFonts w:ascii="Arial" w:hAnsi="Arial" w:cs="Arial"/>
        </w:rPr>
      </w:pPr>
      <w:r w:rsidRPr="00DA42FB">
        <w:rPr>
          <w:rFonts w:ascii="Arial" w:hAnsi="Arial" w:cs="Arial"/>
        </w:rPr>
        <w:t>Erosion and sediment controls are to be in place before the disturbance of any soils on the site, and are to be maintained during the works and for as long as necessary after the completion to prevent sediment and dirty water leaving the site and/or entering the surface water system outside of the site</w:t>
      </w:r>
      <w:r>
        <w:rPr>
          <w:rFonts w:ascii="Arial" w:hAnsi="Arial" w:cs="Arial"/>
        </w:rPr>
        <w:t xml:space="preserve">. </w:t>
      </w:r>
    </w:p>
    <w:p w14:paraId="3C79D524" w14:textId="77777777" w:rsidR="00DA42FB" w:rsidRDefault="00DA42FB" w:rsidP="00D7494C">
      <w:pPr>
        <w:widowControl w:val="0"/>
        <w:autoSpaceDE w:val="0"/>
        <w:autoSpaceDN w:val="0"/>
        <w:adjustRightInd w:val="0"/>
        <w:spacing w:after="0" w:line="240" w:lineRule="auto"/>
        <w:rPr>
          <w:rFonts w:ascii="Arial" w:hAnsi="Arial" w:cs="Arial"/>
        </w:rPr>
      </w:pPr>
    </w:p>
    <w:p w14:paraId="60D0EDE1" w14:textId="77777777" w:rsidR="00B67ADB" w:rsidRPr="00B67ADB" w:rsidRDefault="00B67ADB" w:rsidP="00B67ADB">
      <w:pPr>
        <w:widowControl w:val="0"/>
        <w:autoSpaceDE w:val="0"/>
        <w:autoSpaceDN w:val="0"/>
        <w:adjustRightInd w:val="0"/>
        <w:spacing w:after="0" w:line="240" w:lineRule="auto"/>
        <w:jc w:val="both"/>
        <w:rPr>
          <w:rFonts w:ascii="Arial" w:hAnsi="Arial" w:cs="Arial"/>
          <w:b/>
          <w:bCs/>
          <w:i/>
          <w:iCs/>
          <w:sz w:val="20"/>
          <w:szCs w:val="20"/>
        </w:rPr>
      </w:pPr>
      <w:r w:rsidRPr="00B67ADB">
        <w:rPr>
          <w:rFonts w:ascii="Arial" w:hAnsi="Arial" w:cs="Arial"/>
          <w:i/>
          <w:iCs/>
          <w:sz w:val="20"/>
          <w:szCs w:val="20"/>
        </w:rPr>
        <w:t xml:space="preserve">Reason: To ensure the impact on the environment is minimised during construction and for consistency with SSD-24461956 approval. </w:t>
      </w:r>
    </w:p>
    <w:p w14:paraId="4F290A36" w14:textId="77777777" w:rsidR="00AE54DA" w:rsidRPr="00242884" w:rsidRDefault="00AE54DA" w:rsidP="00D7494C">
      <w:pPr>
        <w:widowControl w:val="0"/>
        <w:autoSpaceDE w:val="0"/>
        <w:autoSpaceDN w:val="0"/>
        <w:adjustRightInd w:val="0"/>
        <w:spacing w:after="0" w:line="240" w:lineRule="auto"/>
        <w:rPr>
          <w:rFonts w:ascii="Arial" w:hAnsi="Arial" w:cs="Arial"/>
        </w:rPr>
      </w:pPr>
    </w:p>
    <w:p w14:paraId="478A42B1" w14:textId="1F0CD004" w:rsidR="00597AA2" w:rsidRPr="00597AA2" w:rsidRDefault="00597AA2"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Construction Flood Emergency Management Sub-Plan</w:t>
      </w:r>
    </w:p>
    <w:p w14:paraId="72929E19" w14:textId="77777777" w:rsidR="00597AA2" w:rsidRDefault="00597AA2" w:rsidP="00D7494C">
      <w:pPr>
        <w:widowControl w:val="0"/>
        <w:autoSpaceDE w:val="0"/>
        <w:autoSpaceDN w:val="0"/>
        <w:adjustRightInd w:val="0"/>
        <w:spacing w:after="0" w:line="240" w:lineRule="auto"/>
        <w:rPr>
          <w:rFonts w:ascii="Arial" w:hAnsi="Arial" w:cs="Arial"/>
        </w:rPr>
      </w:pPr>
    </w:p>
    <w:p w14:paraId="37C1C0C5" w14:textId="10D7F2CC" w:rsidR="00242884" w:rsidRDefault="00242884" w:rsidP="00B67ADB">
      <w:pPr>
        <w:widowControl w:val="0"/>
        <w:autoSpaceDE w:val="0"/>
        <w:autoSpaceDN w:val="0"/>
        <w:adjustRightInd w:val="0"/>
        <w:spacing w:after="0" w:line="240" w:lineRule="auto"/>
        <w:jc w:val="both"/>
        <w:rPr>
          <w:rFonts w:ascii="Arial" w:hAnsi="Arial" w:cs="Arial"/>
        </w:rPr>
      </w:pPr>
      <w:r w:rsidRPr="00242884">
        <w:rPr>
          <w:rFonts w:ascii="Arial" w:hAnsi="Arial" w:cs="Arial"/>
        </w:rPr>
        <w:t>The Construction Flood Emergency Management Sub-Plan must address, but not be limited</w:t>
      </w:r>
      <w:r>
        <w:rPr>
          <w:rFonts w:ascii="Arial" w:hAnsi="Arial" w:cs="Arial"/>
        </w:rPr>
        <w:t xml:space="preserve"> </w:t>
      </w:r>
      <w:r w:rsidRPr="00242884">
        <w:rPr>
          <w:rFonts w:ascii="Arial" w:hAnsi="Arial" w:cs="Arial"/>
        </w:rPr>
        <w:t>to, the following:</w:t>
      </w:r>
    </w:p>
    <w:p w14:paraId="70CA4466" w14:textId="77777777" w:rsidR="00597AA2" w:rsidRPr="00242884" w:rsidRDefault="00597AA2" w:rsidP="00D7494C">
      <w:pPr>
        <w:widowControl w:val="0"/>
        <w:autoSpaceDE w:val="0"/>
        <w:autoSpaceDN w:val="0"/>
        <w:adjustRightInd w:val="0"/>
        <w:spacing w:after="0" w:line="240" w:lineRule="auto"/>
        <w:rPr>
          <w:rFonts w:ascii="Arial" w:hAnsi="Arial" w:cs="Arial"/>
        </w:rPr>
      </w:pPr>
    </w:p>
    <w:p w14:paraId="68A7E910" w14:textId="3A002DA3" w:rsidR="00597AA2" w:rsidRDefault="00B67ADB" w:rsidP="00D7438A">
      <w:pPr>
        <w:pStyle w:val="ListParagraph"/>
        <w:widowControl w:val="0"/>
        <w:numPr>
          <w:ilvl w:val="0"/>
          <w:numId w:val="24"/>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B</w:t>
      </w:r>
      <w:r w:rsidR="00242884" w:rsidRPr="00597AA2">
        <w:rPr>
          <w:rFonts w:ascii="Arial" w:hAnsi="Arial" w:cs="Arial"/>
          <w:sz w:val="22"/>
          <w:szCs w:val="22"/>
        </w:rPr>
        <w:t>e prepared by a suitably qualified and experienced person(s);</w:t>
      </w:r>
    </w:p>
    <w:p w14:paraId="773B2DCF" w14:textId="77777777" w:rsidR="00DA42FB" w:rsidRPr="00597AA2" w:rsidRDefault="00DA42FB"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7A1774CF" w14:textId="1C76E0D7" w:rsidR="00597AA2" w:rsidRDefault="00B67ADB" w:rsidP="00D7438A">
      <w:pPr>
        <w:pStyle w:val="ListParagraph"/>
        <w:widowControl w:val="0"/>
        <w:numPr>
          <w:ilvl w:val="0"/>
          <w:numId w:val="24"/>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A</w:t>
      </w:r>
      <w:r w:rsidR="00242884" w:rsidRPr="00597AA2">
        <w:rPr>
          <w:rFonts w:ascii="Arial" w:hAnsi="Arial" w:cs="Arial"/>
          <w:sz w:val="22"/>
          <w:szCs w:val="22"/>
        </w:rPr>
        <w:t xml:space="preserve">ddress the provisions of the </w:t>
      </w:r>
      <w:r w:rsidR="00242884" w:rsidRPr="00DA42FB">
        <w:rPr>
          <w:rFonts w:ascii="Arial" w:hAnsi="Arial" w:cs="Arial"/>
          <w:i/>
          <w:iCs/>
          <w:sz w:val="22"/>
          <w:szCs w:val="22"/>
        </w:rPr>
        <w:t>Floodplain Risk Management Guidelines</w:t>
      </w:r>
      <w:r w:rsidR="00242884" w:rsidRPr="00597AA2">
        <w:rPr>
          <w:rFonts w:ascii="Arial" w:hAnsi="Arial" w:cs="Arial"/>
          <w:sz w:val="22"/>
          <w:szCs w:val="22"/>
        </w:rPr>
        <w:t>;</w:t>
      </w:r>
    </w:p>
    <w:p w14:paraId="6A5C7257" w14:textId="77777777" w:rsidR="00DA42FB" w:rsidRPr="00DA42FB" w:rsidRDefault="00DA42FB"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7DECB8F0" w14:textId="34379A7E" w:rsidR="00242884" w:rsidRDefault="00B67ADB" w:rsidP="00D7438A">
      <w:pPr>
        <w:pStyle w:val="ListParagraph"/>
        <w:widowControl w:val="0"/>
        <w:numPr>
          <w:ilvl w:val="0"/>
          <w:numId w:val="24"/>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I</w:t>
      </w:r>
      <w:r w:rsidR="00242884" w:rsidRPr="00597AA2">
        <w:rPr>
          <w:rFonts w:ascii="Arial" w:hAnsi="Arial" w:cs="Arial"/>
          <w:sz w:val="22"/>
          <w:szCs w:val="22"/>
        </w:rPr>
        <w:t>nclude details of:</w:t>
      </w:r>
    </w:p>
    <w:p w14:paraId="017332AA" w14:textId="77777777" w:rsidR="00597AA2" w:rsidRPr="00597AA2" w:rsidRDefault="00242884" w:rsidP="00D7438A">
      <w:pPr>
        <w:pStyle w:val="ListParagraph"/>
        <w:widowControl w:val="0"/>
        <w:numPr>
          <w:ilvl w:val="0"/>
          <w:numId w:val="25"/>
        </w:numPr>
        <w:autoSpaceDE w:val="0"/>
        <w:autoSpaceDN w:val="0"/>
        <w:adjustRightInd w:val="0"/>
        <w:spacing w:after="0" w:line="240" w:lineRule="auto"/>
        <w:ind w:left="1134" w:hanging="425"/>
        <w:contextualSpacing w:val="0"/>
        <w:rPr>
          <w:rFonts w:ascii="Arial" w:hAnsi="Arial" w:cs="Arial"/>
          <w:sz w:val="22"/>
          <w:szCs w:val="22"/>
        </w:rPr>
      </w:pPr>
      <w:r w:rsidRPr="00597AA2">
        <w:rPr>
          <w:rFonts w:ascii="Arial" w:hAnsi="Arial" w:cs="Arial"/>
          <w:sz w:val="22"/>
          <w:szCs w:val="22"/>
        </w:rPr>
        <w:t>the flood emergency responses for the construction phase of the development;</w:t>
      </w:r>
    </w:p>
    <w:p w14:paraId="1BF03AD8" w14:textId="77777777" w:rsidR="00597AA2" w:rsidRPr="00597AA2" w:rsidRDefault="00242884" w:rsidP="00D7438A">
      <w:pPr>
        <w:pStyle w:val="ListParagraph"/>
        <w:widowControl w:val="0"/>
        <w:numPr>
          <w:ilvl w:val="0"/>
          <w:numId w:val="25"/>
        </w:numPr>
        <w:autoSpaceDE w:val="0"/>
        <w:autoSpaceDN w:val="0"/>
        <w:adjustRightInd w:val="0"/>
        <w:spacing w:after="0" w:line="240" w:lineRule="auto"/>
        <w:ind w:left="1134" w:hanging="425"/>
        <w:contextualSpacing w:val="0"/>
        <w:rPr>
          <w:rFonts w:ascii="Arial" w:hAnsi="Arial" w:cs="Arial"/>
          <w:sz w:val="22"/>
          <w:szCs w:val="22"/>
        </w:rPr>
      </w:pPr>
      <w:r w:rsidRPr="00597AA2">
        <w:rPr>
          <w:rFonts w:ascii="Arial" w:hAnsi="Arial" w:cs="Arial"/>
          <w:sz w:val="22"/>
          <w:szCs w:val="22"/>
        </w:rPr>
        <w:t>predicted flood levels;</w:t>
      </w:r>
    </w:p>
    <w:p w14:paraId="3BE5903F" w14:textId="77777777" w:rsidR="00597AA2" w:rsidRPr="00597AA2" w:rsidRDefault="00242884" w:rsidP="00D7438A">
      <w:pPr>
        <w:pStyle w:val="ListParagraph"/>
        <w:widowControl w:val="0"/>
        <w:numPr>
          <w:ilvl w:val="0"/>
          <w:numId w:val="25"/>
        </w:numPr>
        <w:autoSpaceDE w:val="0"/>
        <w:autoSpaceDN w:val="0"/>
        <w:adjustRightInd w:val="0"/>
        <w:spacing w:after="0" w:line="240" w:lineRule="auto"/>
        <w:ind w:left="1134" w:hanging="425"/>
        <w:contextualSpacing w:val="0"/>
        <w:rPr>
          <w:rFonts w:ascii="Arial" w:hAnsi="Arial" w:cs="Arial"/>
          <w:sz w:val="22"/>
          <w:szCs w:val="22"/>
        </w:rPr>
      </w:pPr>
      <w:r w:rsidRPr="00597AA2">
        <w:rPr>
          <w:rFonts w:ascii="Arial" w:hAnsi="Arial" w:cs="Arial"/>
          <w:sz w:val="22"/>
          <w:szCs w:val="22"/>
        </w:rPr>
        <w:t>flood warning time and flood notification;</w:t>
      </w:r>
    </w:p>
    <w:p w14:paraId="25455FAE" w14:textId="77777777" w:rsidR="00597AA2" w:rsidRPr="00597AA2" w:rsidRDefault="00242884" w:rsidP="00D7438A">
      <w:pPr>
        <w:pStyle w:val="ListParagraph"/>
        <w:widowControl w:val="0"/>
        <w:numPr>
          <w:ilvl w:val="0"/>
          <w:numId w:val="25"/>
        </w:numPr>
        <w:autoSpaceDE w:val="0"/>
        <w:autoSpaceDN w:val="0"/>
        <w:adjustRightInd w:val="0"/>
        <w:spacing w:after="0" w:line="240" w:lineRule="auto"/>
        <w:ind w:left="1134" w:hanging="425"/>
        <w:contextualSpacing w:val="0"/>
        <w:rPr>
          <w:rFonts w:ascii="Arial" w:hAnsi="Arial" w:cs="Arial"/>
          <w:sz w:val="22"/>
          <w:szCs w:val="22"/>
        </w:rPr>
      </w:pPr>
      <w:r w:rsidRPr="00597AA2">
        <w:rPr>
          <w:rFonts w:ascii="Arial" w:hAnsi="Arial" w:cs="Arial"/>
          <w:sz w:val="22"/>
          <w:szCs w:val="22"/>
        </w:rPr>
        <w:t>assembly points and evacuation routes;</w:t>
      </w:r>
    </w:p>
    <w:p w14:paraId="3C342B6D" w14:textId="01AC653C" w:rsidR="00597AA2" w:rsidRPr="00597AA2" w:rsidRDefault="00242884" w:rsidP="00D7438A">
      <w:pPr>
        <w:pStyle w:val="ListParagraph"/>
        <w:widowControl w:val="0"/>
        <w:numPr>
          <w:ilvl w:val="0"/>
          <w:numId w:val="25"/>
        </w:numPr>
        <w:autoSpaceDE w:val="0"/>
        <w:autoSpaceDN w:val="0"/>
        <w:adjustRightInd w:val="0"/>
        <w:spacing w:after="0" w:line="240" w:lineRule="auto"/>
        <w:ind w:left="1134" w:hanging="425"/>
        <w:contextualSpacing w:val="0"/>
        <w:rPr>
          <w:rFonts w:ascii="Arial" w:hAnsi="Arial" w:cs="Arial"/>
          <w:sz w:val="22"/>
          <w:szCs w:val="22"/>
        </w:rPr>
      </w:pPr>
      <w:r w:rsidRPr="00597AA2">
        <w:rPr>
          <w:rFonts w:ascii="Arial" w:hAnsi="Arial" w:cs="Arial"/>
          <w:sz w:val="22"/>
          <w:szCs w:val="22"/>
        </w:rPr>
        <w:t xml:space="preserve">evacuation and refuge protocols; </w:t>
      </w:r>
    </w:p>
    <w:p w14:paraId="04F2AAE5" w14:textId="2455A802" w:rsidR="00DA42FB" w:rsidRPr="00DA42FB" w:rsidRDefault="00242884" w:rsidP="00D7438A">
      <w:pPr>
        <w:pStyle w:val="ListParagraph"/>
        <w:widowControl w:val="0"/>
        <w:numPr>
          <w:ilvl w:val="0"/>
          <w:numId w:val="25"/>
        </w:numPr>
        <w:autoSpaceDE w:val="0"/>
        <w:autoSpaceDN w:val="0"/>
        <w:adjustRightInd w:val="0"/>
        <w:spacing w:after="0" w:line="240" w:lineRule="auto"/>
        <w:ind w:left="1134" w:hanging="425"/>
        <w:contextualSpacing w:val="0"/>
        <w:rPr>
          <w:rFonts w:ascii="Arial" w:hAnsi="Arial" w:cs="Arial"/>
          <w:sz w:val="22"/>
          <w:szCs w:val="22"/>
        </w:rPr>
      </w:pPr>
      <w:r w:rsidRPr="00597AA2">
        <w:rPr>
          <w:rFonts w:ascii="Arial" w:hAnsi="Arial" w:cs="Arial"/>
          <w:sz w:val="22"/>
          <w:szCs w:val="22"/>
        </w:rPr>
        <w:t>awareness training for employees and contractors, and users/visitors</w:t>
      </w:r>
      <w:r w:rsidR="00BC3AE2">
        <w:rPr>
          <w:rFonts w:ascii="Arial" w:hAnsi="Arial" w:cs="Arial"/>
          <w:sz w:val="22"/>
          <w:szCs w:val="22"/>
        </w:rPr>
        <w:t>;</w:t>
      </w:r>
    </w:p>
    <w:p w14:paraId="25726584" w14:textId="00956ABA" w:rsidR="00DA42FB" w:rsidRPr="00DA42FB" w:rsidRDefault="00DA42FB" w:rsidP="00D7438A">
      <w:pPr>
        <w:pStyle w:val="ListParagraph"/>
        <w:widowControl w:val="0"/>
        <w:numPr>
          <w:ilvl w:val="0"/>
          <w:numId w:val="25"/>
        </w:numPr>
        <w:autoSpaceDE w:val="0"/>
        <w:autoSpaceDN w:val="0"/>
        <w:adjustRightInd w:val="0"/>
        <w:spacing w:after="0" w:line="240" w:lineRule="auto"/>
        <w:ind w:left="1134" w:hanging="425"/>
        <w:contextualSpacing w:val="0"/>
        <w:rPr>
          <w:rFonts w:ascii="Arial" w:hAnsi="Arial" w:cs="Arial"/>
          <w:sz w:val="22"/>
          <w:szCs w:val="22"/>
        </w:rPr>
      </w:pPr>
      <w:r w:rsidRPr="00DA42FB">
        <w:rPr>
          <w:rFonts w:ascii="Arial" w:hAnsi="Arial" w:cs="Arial"/>
          <w:sz w:val="22"/>
          <w:szCs w:val="22"/>
        </w:rPr>
        <w:t>appropriate management of materials on site.</w:t>
      </w:r>
    </w:p>
    <w:p w14:paraId="4C082BBD" w14:textId="0031F6C1" w:rsidR="00DA42FB" w:rsidRDefault="00DA42FB" w:rsidP="00D7494C">
      <w:pPr>
        <w:pStyle w:val="ListParagraph"/>
        <w:widowControl w:val="0"/>
        <w:numPr>
          <w:ilvl w:val="0"/>
          <w:numId w:val="0"/>
        </w:numPr>
        <w:autoSpaceDE w:val="0"/>
        <w:autoSpaceDN w:val="0"/>
        <w:adjustRightInd w:val="0"/>
        <w:spacing w:after="0" w:line="240" w:lineRule="auto"/>
        <w:ind w:left="1134"/>
        <w:contextualSpacing w:val="0"/>
        <w:rPr>
          <w:rFonts w:ascii="Arial" w:hAnsi="Arial" w:cs="Arial"/>
          <w:sz w:val="22"/>
          <w:szCs w:val="22"/>
        </w:rPr>
      </w:pPr>
    </w:p>
    <w:p w14:paraId="653F9FF1" w14:textId="7D1E9FEC" w:rsidR="00B67ADB" w:rsidRPr="00B67ADB" w:rsidRDefault="00B67ADB" w:rsidP="00B67ADB">
      <w:pPr>
        <w:widowControl w:val="0"/>
        <w:autoSpaceDE w:val="0"/>
        <w:autoSpaceDN w:val="0"/>
        <w:adjustRightInd w:val="0"/>
        <w:spacing w:after="0" w:line="240" w:lineRule="auto"/>
        <w:jc w:val="both"/>
        <w:rPr>
          <w:rFonts w:ascii="Arial" w:hAnsi="Arial" w:cs="Arial"/>
          <w:b/>
          <w:bCs/>
          <w:i/>
          <w:iCs/>
          <w:sz w:val="20"/>
          <w:szCs w:val="20"/>
        </w:rPr>
      </w:pPr>
      <w:r w:rsidRPr="00B67ADB">
        <w:rPr>
          <w:rFonts w:ascii="Arial" w:hAnsi="Arial" w:cs="Arial"/>
          <w:i/>
          <w:iCs/>
          <w:sz w:val="20"/>
          <w:szCs w:val="20"/>
        </w:rPr>
        <w:t xml:space="preserve">Reason: To ensure the </w:t>
      </w:r>
      <w:r>
        <w:rPr>
          <w:rFonts w:ascii="Arial" w:hAnsi="Arial" w:cs="Arial"/>
          <w:i/>
          <w:iCs/>
          <w:sz w:val="20"/>
          <w:szCs w:val="20"/>
        </w:rPr>
        <w:t>safety and people on the site</w:t>
      </w:r>
      <w:r w:rsidRPr="00B67ADB">
        <w:rPr>
          <w:rFonts w:ascii="Arial" w:hAnsi="Arial" w:cs="Arial"/>
          <w:i/>
          <w:iCs/>
          <w:sz w:val="20"/>
          <w:szCs w:val="20"/>
        </w:rPr>
        <w:t xml:space="preserve"> during construction and for consistency with SSD-24461956 approval. </w:t>
      </w:r>
      <w:r>
        <w:rPr>
          <w:rFonts w:ascii="Arial" w:hAnsi="Arial" w:cs="Arial"/>
          <w:i/>
          <w:iCs/>
          <w:sz w:val="20"/>
          <w:szCs w:val="20"/>
        </w:rPr>
        <w:t xml:space="preserve"> </w:t>
      </w:r>
    </w:p>
    <w:p w14:paraId="24D8D8A9" w14:textId="77777777" w:rsidR="00AE54DA" w:rsidRPr="00AE54DA" w:rsidRDefault="00AE54DA" w:rsidP="00D7494C">
      <w:pPr>
        <w:widowControl w:val="0"/>
        <w:autoSpaceDE w:val="0"/>
        <w:autoSpaceDN w:val="0"/>
        <w:adjustRightInd w:val="0"/>
        <w:spacing w:after="0" w:line="240" w:lineRule="auto"/>
        <w:rPr>
          <w:rFonts w:ascii="Arial" w:hAnsi="Arial" w:cs="Arial"/>
        </w:rPr>
      </w:pPr>
    </w:p>
    <w:p w14:paraId="7BFD968A" w14:textId="43411F18" w:rsidR="00597AA2" w:rsidRPr="00597AA2" w:rsidRDefault="00597AA2"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Driver Code of Conduct</w:t>
      </w:r>
    </w:p>
    <w:p w14:paraId="6439FE8D" w14:textId="77777777" w:rsidR="00597AA2" w:rsidRDefault="00597AA2" w:rsidP="00D7494C">
      <w:pPr>
        <w:widowControl w:val="0"/>
        <w:autoSpaceDE w:val="0"/>
        <w:autoSpaceDN w:val="0"/>
        <w:adjustRightInd w:val="0"/>
        <w:spacing w:after="0" w:line="240" w:lineRule="auto"/>
        <w:rPr>
          <w:rFonts w:ascii="Arial" w:hAnsi="Arial" w:cs="Arial"/>
        </w:rPr>
      </w:pPr>
    </w:p>
    <w:p w14:paraId="24B40162" w14:textId="4B57A263"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A Driver Code of Conduct must be prepared and communicated by the Applicant to heavy</w:t>
      </w:r>
      <w:r>
        <w:rPr>
          <w:rFonts w:ascii="Arial" w:hAnsi="Arial" w:cs="Arial"/>
        </w:rPr>
        <w:t xml:space="preserve"> </w:t>
      </w:r>
      <w:r w:rsidRPr="00242884">
        <w:rPr>
          <w:rFonts w:ascii="Arial" w:hAnsi="Arial" w:cs="Arial"/>
        </w:rPr>
        <w:t>vehicle drivers and must address the following:</w:t>
      </w:r>
    </w:p>
    <w:p w14:paraId="0F394F0D" w14:textId="77777777" w:rsidR="00597AA2" w:rsidRPr="00242884" w:rsidRDefault="00597AA2" w:rsidP="00D7494C">
      <w:pPr>
        <w:widowControl w:val="0"/>
        <w:autoSpaceDE w:val="0"/>
        <w:autoSpaceDN w:val="0"/>
        <w:adjustRightInd w:val="0"/>
        <w:spacing w:after="0" w:line="240" w:lineRule="auto"/>
        <w:rPr>
          <w:rFonts w:ascii="Arial" w:hAnsi="Arial" w:cs="Arial"/>
        </w:rPr>
      </w:pPr>
    </w:p>
    <w:p w14:paraId="1319FCB3" w14:textId="18CD32AB" w:rsidR="00597AA2" w:rsidRPr="00597AA2" w:rsidRDefault="00B67ADB" w:rsidP="00D7438A">
      <w:pPr>
        <w:pStyle w:val="ListParagraph"/>
        <w:widowControl w:val="0"/>
        <w:numPr>
          <w:ilvl w:val="0"/>
          <w:numId w:val="26"/>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M</w:t>
      </w:r>
      <w:r w:rsidR="00242884" w:rsidRPr="00597AA2">
        <w:rPr>
          <w:rFonts w:ascii="Arial" w:eastAsiaTheme="minorHAnsi" w:hAnsi="Arial" w:cs="Arial"/>
          <w:color w:val="auto"/>
          <w:sz w:val="22"/>
          <w:szCs w:val="22"/>
          <w:lang w:eastAsia="en-US"/>
        </w:rPr>
        <w:t>inimise the impacts of earthworks and construction on the local and regional road</w:t>
      </w:r>
      <w:r w:rsidR="00597AA2" w:rsidRPr="00597AA2">
        <w:rPr>
          <w:rFonts w:ascii="Arial" w:eastAsiaTheme="minorHAnsi" w:hAnsi="Arial" w:cs="Arial"/>
          <w:color w:val="auto"/>
          <w:sz w:val="22"/>
          <w:szCs w:val="22"/>
          <w:lang w:eastAsia="en-US"/>
        </w:rPr>
        <w:t xml:space="preserve"> </w:t>
      </w:r>
      <w:r w:rsidR="00242884" w:rsidRPr="00597AA2">
        <w:rPr>
          <w:rFonts w:ascii="Arial" w:eastAsiaTheme="minorHAnsi" w:hAnsi="Arial" w:cs="Arial"/>
          <w:color w:val="auto"/>
          <w:sz w:val="22"/>
          <w:szCs w:val="22"/>
          <w:lang w:eastAsia="en-US"/>
        </w:rPr>
        <w:t>network;</w:t>
      </w:r>
    </w:p>
    <w:p w14:paraId="2F7E31AB" w14:textId="77777777" w:rsidR="00597AA2" w:rsidRPr="00597AA2" w:rsidRDefault="00597AA2"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6877FFCB" w14:textId="718438EB" w:rsidR="00597AA2" w:rsidRPr="00597AA2" w:rsidRDefault="00B67ADB" w:rsidP="00D7438A">
      <w:pPr>
        <w:pStyle w:val="ListParagraph"/>
        <w:widowControl w:val="0"/>
        <w:numPr>
          <w:ilvl w:val="0"/>
          <w:numId w:val="26"/>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M</w:t>
      </w:r>
      <w:r w:rsidR="00242884" w:rsidRPr="00597AA2">
        <w:rPr>
          <w:rFonts w:ascii="Arial" w:eastAsiaTheme="minorHAnsi" w:hAnsi="Arial" w:cs="Arial"/>
          <w:color w:val="auto"/>
          <w:sz w:val="22"/>
          <w:szCs w:val="22"/>
          <w:lang w:eastAsia="en-US"/>
        </w:rPr>
        <w:t xml:space="preserve">inimise conflicts with </w:t>
      </w:r>
      <w:r w:rsidR="00597AA2">
        <w:rPr>
          <w:rFonts w:ascii="Arial" w:eastAsiaTheme="minorHAnsi" w:hAnsi="Arial" w:cs="Arial"/>
          <w:color w:val="auto"/>
          <w:sz w:val="22"/>
          <w:szCs w:val="22"/>
          <w:lang w:eastAsia="en-US"/>
        </w:rPr>
        <w:t xml:space="preserve">staff and students using the existing school (Stage 1) on the site and </w:t>
      </w:r>
      <w:r w:rsidR="00242884" w:rsidRPr="00597AA2">
        <w:rPr>
          <w:rFonts w:ascii="Arial" w:eastAsiaTheme="minorHAnsi" w:hAnsi="Arial" w:cs="Arial"/>
          <w:color w:val="auto"/>
          <w:sz w:val="22"/>
          <w:szCs w:val="22"/>
          <w:lang w:eastAsia="en-US"/>
        </w:rPr>
        <w:t>other road users;</w:t>
      </w:r>
    </w:p>
    <w:p w14:paraId="4A37AC7E" w14:textId="77777777" w:rsidR="00597AA2" w:rsidRPr="00597AA2" w:rsidRDefault="00597AA2"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20A1B387" w14:textId="2815E1E1" w:rsidR="00597AA2" w:rsidRPr="00597AA2" w:rsidRDefault="00B67ADB" w:rsidP="00D7438A">
      <w:pPr>
        <w:pStyle w:val="ListParagraph"/>
        <w:widowControl w:val="0"/>
        <w:numPr>
          <w:ilvl w:val="0"/>
          <w:numId w:val="26"/>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M</w:t>
      </w:r>
      <w:r w:rsidR="00242884" w:rsidRPr="00597AA2">
        <w:rPr>
          <w:rFonts w:ascii="Arial" w:eastAsiaTheme="minorHAnsi" w:hAnsi="Arial" w:cs="Arial"/>
          <w:color w:val="auto"/>
          <w:sz w:val="22"/>
          <w:szCs w:val="22"/>
          <w:lang w:eastAsia="en-US"/>
        </w:rPr>
        <w:t>inimise road traffic noise; and</w:t>
      </w:r>
    </w:p>
    <w:p w14:paraId="54521F3F" w14:textId="77777777" w:rsidR="00597AA2" w:rsidRPr="00597AA2" w:rsidRDefault="00597AA2"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036C00B1" w14:textId="5F60892B" w:rsidR="00242884" w:rsidRPr="00597AA2" w:rsidRDefault="00B67ADB" w:rsidP="00D7438A">
      <w:pPr>
        <w:pStyle w:val="ListParagraph"/>
        <w:widowControl w:val="0"/>
        <w:numPr>
          <w:ilvl w:val="0"/>
          <w:numId w:val="26"/>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E</w:t>
      </w:r>
      <w:r w:rsidR="00242884" w:rsidRPr="00597AA2">
        <w:rPr>
          <w:rFonts w:ascii="Arial" w:eastAsiaTheme="minorHAnsi" w:hAnsi="Arial" w:cs="Arial"/>
          <w:color w:val="auto"/>
          <w:sz w:val="22"/>
          <w:szCs w:val="22"/>
          <w:lang w:eastAsia="en-US"/>
        </w:rPr>
        <w:t>nsure truck drivers use specified routes.</w:t>
      </w:r>
    </w:p>
    <w:p w14:paraId="68706B00" w14:textId="77777777" w:rsidR="00597AA2" w:rsidRDefault="00597AA2" w:rsidP="00D7494C">
      <w:pPr>
        <w:widowControl w:val="0"/>
        <w:autoSpaceDE w:val="0"/>
        <w:autoSpaceDN w:val="0"/>
        <w:adjustRightInd w:val="0"/>
        <w:spacing w:after="0" w:line="240" w:lineRule="auto"/>
        <w:rPr>
          <w:rFonts w:ascii="Arial" w:hAnsi="Arial" w:cs="Arial"/>
        </w:rPr>
      </w:pPr>
    </w:p>
    <w:p w14:paraId="2CF41363" w14:textId="77777777" w:rsidR="00B67ADB" w:rsidRPr="006A74A9" w:rsidRDefault="00B67ADB" w:rsidP="00B67ADB">
      <w:pPr>
        <w:widowControl w:val="0"/>
        <w:autoSpaceDE w:val="0"/>
        <w:autoSpaceDN w:val="0"/>
        <w:adjustRightInd w:val="0"/>
        <w:spacing w:after="0" w:line="240" w:lineRule="auto"/>
        <w:jc w:val="both"/>
        <w:rPr>
          <w:rFonts w:ascii="Arial" w:hAnsi="Arial" w:cs="Arial"/>
          <w:b/>
          <w:bCs/>
          <w:sz w:val="20"/>
          <w:szCs w:val="20"/>
        </w:rPr>
      </w:pPr>
      <w:r w:rsidRPr="006A74A9">
        <w:rPr>
          <w:rFonts w:ascii="Arial" w:hAnsi="Arial" w:cs="Arial"/>
          <w:i/>
          <w:iCs/>
          <w:sz w:val="20"/>
          <w:szCs w:val="20"/>
        </w:rPr>
        <w:t>Reason: To ensure the safety and efficiency of the road network during construction</w:t>
      </w:r>
      <w:r>
        <w:rPr>
          <w:rFonts w:ascii="Arial" w:hAnsi="Arial" w:cs="Arial"/>
          <w:i/>
          <w:iCs/>
          <w:sz w:val="20"/>
          <w:szCs w:val="20"/>
        </w:rPr>
        <w:t xml:space="preserve"> </w:t>
      </w:r>
      <w:r w:rsidRPr="006A74A9">
        <w:rPr>
          <w:rFonts w:ascii="Arial" w:hAnsi="Arial" w:cs="Arial"/>
          <w:i/>
          <w:iCs/>
          <w:sz w:val="20"/>
          <w:szCs w:val="20"/>
        </w:rPr>
        <w:t xml:space="preserve">and for consistency with SSD-24461956 approval. </w:t>
      </w:r>
    </w:p>
    <w:p w14:paraId="3F619D3D" w14:textId="2A987DEE" w:rsidR="00AE54DA" w:rsidRDefault="00B67ADB" w:rsidP="00D7494C">
      <w:pPr>
        <w:widowControl w:val="0"/>
        <w:autoSpaceDE w:val="0"/>
        <w:autoSpaceDN w:val="0"/>
        <w:adjustRightInd w:val="0"/>
        <w:spacing w:after="0" w:line="240" w:lineRule="auto"/>
        <w:rPr>
          <w:rFonts w:ascii="Arial" w:hAnsi="Arial" w:cs="Arial"/>
        </w:rPr>
      </w:pPr>
      <w:r>
        <w:rPr>
          <w:rFonts w:ascii="Arial" w:hAnsi="Arial" w:cs="Arial"/>
        </w:rPr>
        <w:t xml:space="preserve"> </w:t>
      </w:r>
    </w:p>
    <w:p w14:paraId="61633E6C" w14:textId="76710241" w:rsidR="00242884" w:rsidRPr="00242884" w:rsidRDefault="0024288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Construction Parking</w:t>
      </w:r>
    </w:p>
    <w:p w14:paraId="27FB0F6F" w14:textId="77777777" w:rsidR="00242884" w:rsidRDefault="00242884" w:rsidP="00D7494C">
      <w:pPr>
        <w:widowControl w:val="0"/>
        <w:autoSpaceDE w:val="0"/>
        <w:autoSpaceDN w:val="0"/>
        <w:adjustRightInd w:val="0"/>
        <w:spacing w:after="0" w:line="240" w:lineRule="auto"/>
        <w:rPr>
          <w:rFonts w:ascii="Arial" w:hAnsi="Arial" w:cs="Arial"/>
        </w:rPr>
      </w:pPr>
    </w:p>
    <w:p w14:paraId="69A98D21" w14:textId="4F7FA9E9"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Prior to the commencement of construction, the Applicant must provide sufficient parking</w:t>
      </w:r>
      <w:r w:rsidR="00597AA2">
        <w:rPr>
          <w:rFonts w:ascii="Arial" w:hAnsi="Arial" w:cs="Arial"/>
        </w:rPr>
        <w:t xml:space="preserve"> </w:t>
      </w:r>
      <w:r w:rsidRPr="00242884">
        <w:rPr>
          <w:rFonts w:ascii="Arial" w:hAnsi="Arial" w:cs="Arial"/>
        </w:rPr>
        <w:t>facilities on-site, including for heavy vehicles and for site personnel, to ensure that</w:t>
      </w:r>
      <w:r w:rsidR="00597AA2">
        <w:rPr>
          <w:rFonts w:ascii="Arial" w:hAnsi="Arial" w:cs="Arial"/>
        </w:rPr>
        <w:t xml:space="preserve"> </w:t>
      </w:r>
      <w:r w:rsidRPr="00242884">
        <w:rPr>
          <w:rFonts w:ascii="Arial" w:hAnsi="Arial" w:cs="Arial"/>
        </w:rPr>
        <w:t>construction traffic associated with the development does not utilise residential</w:t>
      </w:r>
      <w:r w:rsidR="00597AA2">
        <w:rPr>
          <w:rFonts w:ascii="Arial" w:hAnsi="Arial" w:cs="Arial"/>
        </w:rPr>
        <w:t xml:space="preserve"> </w:t>
      </w:r>
      <w:r w:rsidRPr="00242884">
        <w:rPr>
          <w:rFonts w:ascii="Arial" w:hAnsi="Arial" w:cs="Arial"/>
        </w:rPr>
        <w:t>streets or public parking facilities</w:t>
      </w:r>
      <w:r w:rsidR="00DA42FB">
        <w:rPr>
          <w:rFonts w:ascii="Arial" w:hAnsi="Arial" w:cs="Arial"/>
        </w:rPr>
        <w:t xml:space="preserve"> or the car park adjoining Lexcen Avenue which for school staff only</w:t>
      </w:r>
      <w:r w:rsidRPr="00242884">
        <w:rPr>
          <w:rFonts w:ascii="Arial" w:hAnsi="Arial" w:cs="Arial"/>
        </w:rPr>
        <w:t>.</w:t>
      </w:r>
    </w:p>
    <w:p w14:paraId="1FC79393" w14:textId="77777777" w:rsidR="00DA42FB" w:rsidRDefault="00DA42FB" w:rsidP="00D7494C">
      <w:pPr>
        <w:widowControl w:val="0"/>
        <w:autoSpaceDE w:val="0"/>
        <w:autoSpaceDN w:val="0"/>
        <w:adjustRightInd w:val="0"/>
        <w:spacing w:after="0" w:line="240" w:lineRule="auto"/>
        <w:rPr>
          <w:rFonts w:ascii="Arial" w:hAnsi="Arial" w:cs="Arial"/>
        </w:rPr>
      </w:pPr>
    </w:p>
    <w:p w14:paraId="55EB3C33" w14:textId="3C714E43" w:rsidR="00B67ADB" w:rsidRPr="006A74A9" w:rsidRDefault="00B67ADB" w:rsidP="00B67ADB">
      <w:pPr>
        <w:widowControl w:val="0"/>
        <w:autoSpaceDE w:val="0"/>
        <w:autoSpaceDN w:val="0"/>
        <w:adjustRightInd w:val="0"/>
        <w:spacing w:after="0" w:line="240" w:lineRule="auto"/>
        <w:jc w:val="both"/>
        <w:rPr>
          <w:rFonts w:ascii="Arial" w:hAnsi="Arial" w:cs="Arial"/>
          <w:b/>
          <w:bCs/>
          <w:sz w:val="20"/>
          <w:szCs w:val="20"/>
        </w:rPr>
      </w:pPr>
      <w:r w:rsidRPr="006A74A9">
        <w:rPr>
          <w:rFonts w:ascii="Arial" w:hAnsi="Arial" w:cs="Arial"/>
          <w:i/>
          <w:iCs/>
          <w:sz w:val="20"/>
          <w:szCs w:val="20"/>
        </w:rPr>
        <w:t>Reason: To ensure the safety and efficiency of the road network during construction</w:t>
      </w:r>
      <w:r>
        <w:rPr>
          <w:rFonts w:ascii="Arial" w:hAnsi="Arial" w:cs="Arial"/>
          <w:i/>
          <w:iCs/>
          <w:sz w:val="20"/>
          <w:szCs w:val="20"/>
        </w:rPr>
        <w:t xml:space="preserve"> </w:t>
      </w:r>
      <w:r w:rsidRPr="006A74A9">
        <w:rPr>
          <w:rFonts w:ascii="Arial" w:hAnsi="Arial" w:cs="Arial"/>
          <w:i/>
          <w:iCs/>
          <w:sz w:val="20"/>
          <w:szCs w:val="20"/>
        </w:rPr>
        <w:t xml:space="preserve">and for consistency with SSD-24461956 approval. </w:t>
      </w:r>
      <w:r>
        <w:rPr>
          <w:rFonts w:ascii="Arial" w:hAnsi="Arial" w:cs="Arial"/>
          <w:i/>
          <w:iCs/>
          <w:sz w:val="20"/>
          <w:szCs w:val="20"/>
        </w:rPr>
        <w:t xml:space="preserve"> </w:t>
      </w:r>
    </w:p>
    <w:p w14:paraId="421D9B45" w14:textId="77777777" w:rsidR="00AE54DA" w:rsidRDefault="00AE54DA" w:rsidP="00D7494C">
      <w:pPr>
        <w:widowControl w:val="0"/>
        <w:autoSpaceDE w:val="0"/>
        <w:autoSpaceDN w:val="0"/>
        <w:adjustRightInd w:val="0"/>
        <w:spacing w:after="0" w:line="240" w:lineRule="auto"/>
        <w:rPr>
          <w:rFonts w:ascii="Arial" w:hAnsi="Arial" w:cs="Arial"/>
        </w:rPr>
      </w:pPr>
    </w:p>
    <w:p w14:paraId="2683A8F1" w14:textId="1B18C198" w:rsidR="00242884" w:rsidRPr="00242884" w:rsidRDefault="0024288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Operational Noise – Design of Mechanical Plant and Equipment</w:t>
      </w:r>
    </w:p>
    <w:p w14:paraId="4AC81365" w14:textId="77777777" w:rsidR="00242884" w:rsidRDefault="00242884" w:rsidP="00D7494C">
      <w:pPr>
        <w:widowControl w:val="0"/>
        <w:autoSpaceDE w:val="0"/>
        <w:autoSpaceDN w:val="0"/>
        <w:adjustRightInd w:val="0"/>
        <w:spacing w:after="0" w:line="240" w:lineRule="auto"/>
        <w:rPr>
          <w:rFonts w:ascii="Arial" w:hAnsi="Arial" w:cs="Arial"/>
        </w:rPr>
      </w:pPr>
    </w:p>
    <w:p w14:paraId="65369C56" w14:textId="577063A6"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Prior to installation of mechanical plant and equipment, the Applicant must submit evidence to</w:t>
      </w:r>
      <w:r>
        <w:rPr>
          <w:rFonts w:ascii="Arial" w:hAnsi="Arial" w:cs="Arial"/>
        </w:rPr>
        <w:t xml:space="preserve"> </w:t>
      </w:r>
      <w:r w:rsidRPr="00242884">
        <w:rPr>
          <w:rFonts w:ascii="Arial" w:hAnsi="Arial" w:cs="Arial"/>
        </w:rPr>
        <w:t xml:space="preserve">the Certifier that the noise mitigation recommendations in the </w:t>
      </w:r>
      <w:r w:rsidR="00DA42FB" w:rsidRPr="00DA42FB">
        <w:rPr>
          <w:rFonts w:ascii="Arial" w:hAnsi="Arial" w:cs="Arial"/>
          <w:i/>
          <w:iCs/>
        </w:rPr>
        <w:t xml:space="preserve">Environmental </w:t>
      </w:r>
      <w:r w:rsidRPr="00242884">
        <w:rPr>
          <w:rFonts w:ascii="Arial" w:hAnsi="Arial" w:cs="Arial"/>
          <w:i/>
          <w:iCs/>
        </w:rPr>
        <w:t>Noise &amp; Vibration Assessment</w:t>
      </w:r>
      <w:r w:rsidR="00DA42FB">
        <w:rPr>
          <w:rFonts w:ascii="Arial" w:hAnsi="Arial" w:cs="Arial"/>
        </w:rPr>
        <w:t xml:space="preserve"> </w:t>
      </w:r>
      <w:r w:rsidR="00DA42FB" w:rsidRPr="00242884">
        <w:rPr>
          <w:rFonts w:ascii="Arial" w:hAnsi="Arial" w:cs="Arial"/>
        </w:rPr>
        <w:t xml:space="preserve">prepared by Acoustic Logic </w:t>
      </w:r>
      <w:r w:rsidRPr="00242884">
        <w:rPr>
          <w:rFonts w:ascii="Arial" w:hAnsi="Arial" w:cs="Arial"/>
        </w:rPr>
        <w:t xml:space="preserve">dated </w:t>
      </w:r>
      <w:r w:rsidR="00DA42FB" w:rsidRPr="00DA42FB">
        <w:rPr>
          <w:rFonts w:ascii="Arial" w:hAnsi="Arial" w:cs="Arial"/>
        </w:rPr>
        <w:t>1 August 2023</w:t>
      </w:r>
      <w:r w:rsidRPr="00242884">
        <w:rPr>
          <w:rFonts w:ascii="Arial" w:hAnsi="Arial" w:cs="Arial"/>
        </w:rPr>
        <w:t>, have been</w:t>
      </w:r>
      <w:r w:rsidR="00DA42FB">
        <w:rPr>
          <w:rFonts w:ascii="Arial" w:hAnsi="Arial" w:cs="Arial"/>
        </w:rPr>
        <w:t xml:space="preserve"> </w:t>
      </w:r>
      <w:r w:rsidRPr="00242884">
        <w:rPr>
          <w:rFonts w:ascii="Arial" w:hAnsi="Arial" w:cs="Arial"/>
        </w:rPr>
        <w:t>incorporated into the design to</w:t>
      </w:r>
      <w:r>
        <w:rPr>
          <w:rFonts w:ascii="Arial" w:hAnsi="Arial" w:cs="Arial"/>
        </w:rPr>
        <w:t xml:space="preserve"> </w:t>
      </w:r>
      <w:r w:rsidRPr="00242884">
        <w:rPr>
          <w:rFonts w:ascii="Arial" w:hAnsi="Arial" w:cs="Arial"/>
        </w:rPr>
        <w:t>ensure the development will not exceed the project noise trigger levels identified in</w:t>
      </w:r>
      <w:r w:rsidR="00DA42FB">
        <w:rPr>
          <w:rFonts w:ascii="Arial" w:hAnsi="Arial" w:cs="Arial"/>
        </w:rPr>
        <w:t xml:space="preserve"> the </w:t>
      </w:r>
      <w:r w:rsidR="00DA42FB" w:rsidRPr="00DA42FB">
        <w:rPr>
          <w:rFonts w:ascii="Arial" w:hAnsi="Arial" w:cs="Arial"/>
          <w:i/>
          <w:iCs/>
        </w:rPr>
        <w:t xml:space="preserve">Environmental </w:t>
      </w:r>
      <w:r w:rsidR="00DA42FB" w:rsidRPr="00242884">
        <w:rPr>
          <w:rFonts w:ascii="Arial" w:hAnsi="Arial" w:cs="Arial"/>
          <w:i/>
          <w:iCs/>
        </w:rPr>
        <w:t>Noise &amp; Vibration Assessment</w:t>
      </w:r>
      <w:r w:rsidRPr="00242884">
        <w:rPr>
          <w:rFonts w:ascii="Arial" w:hAnsi="Arial" w:cs="Arial"/>
        </w:rPr>
        <w:t>.</w:t>
      </w:r>
    </w:p>
    <w:p w14:paraId="59D6FB6D" w14:textId="77777777" w:rsidR="00242884" w:rsidRDefault="00242884" w:rsidP="00D7494C">
      <w:pPr>
        <w:widowControl w:val="0"/>
        <w:autoSpaceDE w:val="0"/>
        <w:autoSpaceDN w:val="0"/>
        <w:adjustRightInd w:val="0"/>
        <w:spacing w:after="0" w:line="240" w:lineRule="auto"/>
        <w:rPr>
          <w:rFonts w:ascii="Arial" w:hAnsi="Arial" w:cs="Arial"/>
        </w:rPr>
      </w:pPr>
    </w:p>
    <w:p w14:paraId="452437DF" w14:textId="676F07C1" w:rsidR="00B67ADB" w:rsidRPr="006A74A9" w:rsidRDefault="00B67ADB" w:rsidP="00B67ADB">
      <w:pPr>
        <w:widowControl w:val="0"/>
        <w:autoSpaceDE w:val="0"/>
        <w:autoSpaceDN w:val="0"/>
        <w:adjustRightInd w:val="0"/>
        <w:spacing w:after="0" w:line="240" w:lineRule="auto"/>
        <w:jc w:val="both"/>
        <w:rPr>
          <w:rFonts w:ascii="Arial" w:hAnsi="Arial" w:cs="Arial"/>
          <w:b/>
          <w:bCs/>
          <w:sz w:val="20"/>
          <w:szCs w:val="20"/>
        </w:rPr>
      </w:pPr>
      <w:r w:rsidRPr="006A74A9">
        <w:rPr>
          <w:rFonts w:ascii="Arial" w:hAnsi="Arial" w:cs="Arial"/>
          <w:i/>
          <w:iCs/>
          <w:sz w:val="20"/>
          <w:szCs w:val="20"/>
        </w:rPr>
        <w:t xml:space="preserve">Reason: To ensure the </w:t>
      </w:r>
      <w:r>
        <w:rPr>
          <w:rFonts w:ascii="Arial" w:hAnsi="Arial" w:cs="Arial"/>
          <w:i/>
          <w:iCs/>
          <w:sz w:val="20"/>
          <w:szCs w:val="20"/>
        </w:rPr>
        <w:t>acoustic amenity of the area is maintained</w:t>
      </w:r>
      <w:r w:rsidRPr="006A74A9">
        <w:rPr>
          <w:rFonts w:ascii="Arial" w:hAnsi="Arial" w:cs="Arial"/>
          <w:i/>
          <w:iCs/>
          <w:sz w:val="20"/>
          <w:szCs w:val="20"/>
        </w:rPr>
        <w:t xml:space="preserve">. </w:t>
      </w:r>
    </w:p>
    <w:p w14:paraId="5FDFCD11" w14:textId="19803B48" w:rsidR="00AE54DA" w:rsidRPr="00242884" w:rsidRDefault="00B67ADB" w:rsidP="00D7494C">
      <w:pPr>
        <w:widowControl w:val="0"/>
        <w:autoSpaceDE w:val="0"/>
        <w:autoSpaceDN w:val="0"/>
        <w:adjustRightInd w:val="0"/>
        <w:spacing w:after="0" w:line="240" w:lineRule="auto"/>
        <w:rPr>
          <w:rFonts w:ascii="Arial" w:hAnsi="Arial" w:cs="Arial"/>
        </w:rPr>
      </w:pPr>
      <w:r>
        <w:rPr>
          <w:rFonts w:ascii="Arial" w:hAnsi="Arial" w:cs="Arial"/>
        </w:rPr>
        <w:t xml:space="preserve"> </w:t>
      </w:r>
    </w:p>
    <w:p w14:paraId="2CD60AB8" w14:textId="304B33DD" w:rsidR="00242884" w:rsidRDefault="00D917A1"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 xml:space="preserve">Car </w:t>
      </w:r>
      <w:r w:rsidR="00242884" w:rsidRPr="00242884">
        <w:rPr>
          <w:rFonts w:ascii="Arial" w:hAnsi="Arial" w:cs="Arial"/>
          <w:b/>
          <w:bCs/>
        </w:rPr>
        <w:t>Parking Arrangements</w:t>
      </w:r>
    </w:p>
    <w:p w14:paraId="4F031419" w14:textId="77777777" w:rsidR="007E2173" w:rsidRDefault="007E2173" w:rsidP="00D7494C">
      <w:pPr>
        <w:widowControl w:val="0"/>
        <w:autoSpaceDE w:val="0"/>
        <w:autoSpaceDN w:val="0"/>
        <w:adjustRightInd w:val="0"/>
        <w:spacing w:after="0" w:line="240" w:lineRule="auto"/>
        <w:rPr>
          <w:rFonts w:ascii="Arial" w:hAnsi="Arial" w:cs="Arial"/>
          <w:b/>
          <w:bCs/>
        </w:rPr>
      </w:pPr>
    </w:p>
    <w:p w14:paraId="1D5DBBA7" w14:textId="565275B8"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 xml:space="preserve">Prior to the commencement of construction of </w:t>
      </w:r>
      <w:r w:rsidR="007E2173">
        <w:rPr>
          <w:rFonts w:ascii="Arial" w:hAnsi="Arial" w:cs="Arial"/>
        </w:rPr>
        <w:t>the extended car p</w:t>
      </w:r>
      <w:r w:rsidRPr="00242884">
        <w:rPr>
          <w:rFonts w:ascii="Arial" w:hAnsi="Arial" w:cs="Arial"/>
        </w:rPr>
        <w:t xml:space="preserve">arking </w:t>
      </w:r>
      <w:r w:rsidR="007E2173">
        <w:rPr>
          <w:rFonts w:ascii="Arial" w:hAnsi="Arial" w:cs="Arial"/>
        </w:rPr>
        <w:t>area and bicycle spaces</w:t>
      </w:r>
      <w:r w:rsidRPr="00242884">
        <w:rPr>
          <w:rFonts w:ascii="Arial" w:hAnsi="Arial" w:cs="Arial"/>
        </w:rPr>
        <w:t>,</w:t>
      </w:r>
      <w:r w:rsidR="007E2173">
        <w:rPr>
          <w:rFonts w:ascii="Arial" w:hAnsi="Arial" w:cs="Arial"/>
        </w:rPr>
        <w:t xml:space="preserve"> </w:t>
      </w:r>
      <w:r w:rsidR="00B67ADB">
        <w:rPr>
          <w:rFonts w:ascii="Arial" w:hAnsi="Arial" w:cs="Arial"/>
        </w:rPr>
        <w:t xml:space="preserve">documentary </w:t>
      </w:r>
      <w:r w:rsidRPr="00242884">
        <w:rPr>
          <w:rFonts w:ascii="Arial" w:hAnsi="Arial" w:cs="Arial"/>
        </w:rPr>
        <w:t xml:space="preserve">evidence of </w:t>
      </w:r>
      <w:r w:rsidR="00B67ADB">
        <w:rPr>
          <w:rFonts w:ascii="Arial" w:hAnsi="Arial" w:cs="Arial"/>
        </w:rPr>
        <w:t xml:space="preserve">design </w:t>
      </w:r>
      <w:r w:rsidRPr="00242884">
        <w:rPr>
          <w:rFonts w:ascii="Arial" w:hAnsi="Arial" w:cs="Arial"/>
        </w:rPr>
        <w:t>compliance with</w:t>
      </w:r>
      <w:r w:rsidR="007E2173">
        <w:rPr>
          <w:rFonts w:ascii="Arial" w:hAnsi="Arial" w:cs="Arial"/>
        </w:rPr>
        <w:t xml:space="preserve"> </w:t>
      </w:r>
      <w:r w:rsidRPr="00242884">
        <w:rPr>
          <w:rFonts w:ascii="Arial" w:hAnsi="Arial" w:cs="Arial"/>
        </w:rPr>
        <w:t>the following requirements must be submitted to the Certifier:</w:t>
      </w:r>
    </w:p>
    <w:p w14:paraId="526DD759" w14:textId="77777777" w:rsidR="007E2173" w:rsidRPr="00242884" w:rsidRDefault="007E2173" w:rsidP="00D7494C">
      <w:pPr>
        <w:widowControl w:val="0"/>
        <w:autoSpaceDE w:val="0"/>
        <w:autoSpaceDN w:val="0"/>
        <w:adjustRightInd w:val="0"/>
        <w:spacing w:after="0" w:line="240" w:lineRule="auto"/>
        <w:rPr>
          <w:rFonts w:ascii="Arial" w:hAnsi="Arial" w:cs="Arial"/>
        </w:rPr>
      </w:pPr>
    </w:p>
    <w:p w14:paraId="6F6864EA" w14:textId="6A2E2D8E" w:rsidR="007E2173" w:rsidRPr="007E2173" w:rsidRDefault="00B67ADB" w:rsidP="00D7438A">
      <w:pPr>
        <w:pStyle w:val="ListParagraph"/>
        <w:widowControl w:val="0"/>
        <w:numPr>
          <w:ilvl w:val="0"/>
          <w:numId w:val="27"/>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A</w:t>
      </w:r>
      <w:r w:rsidR="00242884" w:rsidRPr="007E2173">
        <w:rPr>
          <w:rFonts w:ascii="Arial" w:hAnsi="Arial" w:cs="Arial"/>
          <w:sz w:val="22"/>
          <w:szCs w:val="22"/>
        </w:rPr>
        <w:t xml:space="preserve"> minimum of </w:t>
      </w:r>
      <w:r w:rsidR="007E2173">
        <w:rPr>
          <w:rFonts w:ascii="Arial" w:hAnsi="Arial" w:cs="Arial"/>
          <w:sz w:val="22"/>
          <w:szCs w:val="22"/>
        </w:rPr>
        <w:t>3</w:t>
      </w:r>
      <w:r w:rsidR="00242884" w:rsidRPr="007E2173">
        <w:rPr>
          <w:rFonts w:ascii="Arial" w:hAnsi="Arial" w:cs="Arial"/>
          <w:sz w:val="22"/>
          <w:szCs w:val="22"/>
        </w:rPr>
        <w:t>4</w:t>
      </w:r>
      <w:r w:rsidR="007E2173">
        <w:rPr>
          <w:rFonts w:ascii="Arial" w:hAnsi="Arial" w:cs="Arial"/>
          <w:sz w:val="22"/>
          <w:szCs w:val="22"/>
        </w:rPr>
        <w:t xml:space="preserve"> additional</w:t>
      </w:r>
      <w:r w:rsidR="00242884" w:rsidRPr="007E2173">
        <w:rPr>
          <w:rFonts w:ascii="Arial" w:hAnsi="Arial" w:cs="Arial"/>
          <w:sz w:val="22"/>
          <w:szCs w:val="22"/>
        </w:rPr>
        <w:t xml:space="preserve"> on-site car parking spaces for use during operation of the development</w:t>
      </w:r>
      <w:r w:rsidR="007E2173" w:rsidRPr="007E2173">
        <w:rPr>
          <w:rFonts w:ascii="Arial" w:hAnsi="Arial" w:cs="Arial"/>
          <w:sz w:val="22"/>
          <w:szCs w:val="22"/>
        </w:rPr>
        <w:t xml:space="preserve"> </w:t>
      </w:r>
      <w:r w:rsidR="00242884" w:rsidRPr="007E2173">
        <w:rPr>
          <w:rFonts w:ascii="Arial" w:hAnsi="Arial" w:cs="Arial"/>
          <w:sz w:val="22"/>
          <w:szCs w:val="22"/>
        </w:rPr>
        <w:t>and designed in accordance with the latest versions of AS 2890.1 and AS 2890.6; and</w:t>
      </w:r>
    </w:p>
    <w:p w14:paraId="5BB7FB8E" w14:textId="77777777" w:rsidR="007E2173" w:rsidRPr="007E2173" w:rsidRDefault="007E2173"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5154653D" w14:textId="58E5B2C0" w:rsidR="00242884" w:rsidRPr="007E2173" w:rsidRDefault="00B67ADB" w:rsidP="00D7438A">
      <w:pPr>
        <w:pStyle w:val="ListParagraph"/>
        <w:widowControl w:val="0"/>
        <w:numPr>
          <w:ilvl w:val="0"/>
          <w:numId w:val="27"/>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T</w:t>
      </w:r>
      <w:r w:rsidR="00242884" w:rsidRPr="007E2173">
        <w:rPr>
          <w:rFonts w:ascii="Arial" w:hAnsi="Arial" w:cs="Arial"/>
          <w:sz w:val="22"/>
          <w:szCs w:val="22"/>
        </w:rPr>
        <w:t xml:space="preserve">he swept path of the largest service vehicle entering and exiting the </w:t>
      </w:r>
      <w:r>
        <w:rPr>
          <w:rFonts w:ascii="Arial" w:hAnsi="Arial" w:cs="Arial"/>
          <w:sz w:val="22"/>
          <w:szCs w:val="22"/>
        </w:rPr>
        <w:t>s</w:t>
      </w:r>
      <w:r w:rsidR="00242884" w:rsidRPr="007E2173">
        <w:rPr>
          <w:rFonts w:ascii="Arial" w:hAnsi="Arial" w:cs="Arial"/>
          <w:sz w:val="22"/>
          <w:szCs w:val="22"/>
        </w:rPr>
        <w:t>ite in association</w:t>
      </w:r>
      <w:r w:rsidR="007E2173" w:rsidRPr="007E2173">
        <w:rPr>
          <w:rFonts w:ascii="Arial" w:hAnsi="Arial" w:cs="Arial"/>
          <w:sz w:val="22"/>
          <w:szCs w:val="22"/>
        </w:rPr>
        <w:t xml:space="preserve"> </w:t>
      </w:r>
      <w:r w:rsidR="00242884" w:rsidRPr="007E2173">
        <w:rPr>
          <w:rFonts w:ascii="Arial" w:hAnsi="Arial" w:cs="Arial"/>
          <w:sz w:val="22"/>
          <w:szCs w:val="22"/>
        </w:rPr>
        <w:t>with the new work, as well as manoeuvrability through the site, must be in accordance</w:t>
      </w:r>
      <w:r w:rsidR="007E2173" w:rsidRPr="007E2173">
        <w:rPr>
          <w:rFonts w:ascii="Arial" w:hAnsi="Arial" w:cs="Arial"/>
          <w:sz w:val="22"/>
          <w:szCs w:val="22"/>
        </w:rPr>
        <w:t xml:space="preserve"> </w:t>
      </w:r>
      <w:r w:rsidR="00242884" w:rsidRPr="007E2173">
        <w:rPr>
          <w:rFonts w:ascii="Arial" w:hAnsi="Arial" w:cs="Arial"/>
          <w:sz w:val="22"/>
          <w:szCs w:val="22"/>
        </w:rPr>
        <w:t>with the latest version of AS 2890.2.</w:t>
      </w:r>
    </w:p>
    <w:p w14:paraId="3039A4F5" w14:textId="77777777" w:rsidR="00AE54DA" w:rsidRDefault="00AE54DA" w:rsidP="00D7494C">
      <w:pPr>
        <w:widowControl w:val="0"/>
        <w:autoSpaceDE w:val="0"/>
        <w:autoSpaceDN w:val="0"/>
        <w:adjustRightInd w:val="0"/>
        <w:spacing w:after="0" w:line="240" w:lineRule="auto"/>
        <w:rPr>
          <w:rFonts w:ascii="Arial" w:hAnsi="Arial" w:cs="Arial"/>
          <w:i/>
          <w:iCs/>
        </w:rPr>
      </w:pPr>
    </w:p>
    <w:p w14:paraId="59760B4C" w14:textId="4066D86D" w:rsidR="00B67ADB" w:rsidRPr="006A74A9" w:rsidRDefault="00B67ADB" w:rsidP="00B67ADB">
      <w:pPr>
        <w:widowControl w:val="0"/>
        <w:autoSpaceDE w:val="0"/>
        <w:autoSpaceDN w:val="0"/>
        <w:adjustRightInd w:val="0"/>
        <w:spacing w:after="0" w:line="240" w:lineRule="auto"/>
        <w:jc w:val="both"/>
        <w:rPr>
          <w:rFonts w:ascii="Arial" w:hAnsi="Arial" w:cs="Arial"/>
          <w:b/>
          <w:bCs/>
          <w:sz w:val="20"/>
          <w:szCs w:val="20"/>
        </w:rPr>
      </w:pPr>
      <w:r w:rsidRPr="006A74A9">
        <w:rPr>
          <w:rFonts w:ascii="Arial" w:hAnsi="Arial" w:cs="Arial"/>
          <w:i/>
          <w:iCs/>
          <w:sz w:val="20"/>
          <w:szCs w:val="20"/>
        </w:rPr>
        <w:t xml:space="preserve">Reason: To ensure the safety and efficiency of the </w:t>
      </w:r>
      <w:r>
        <w:rPr>
          <w:rFonts w:ascii="Arial" w:hAnsi="Arial" w:cs="Arial"/>
          <w:i/>
          <w:iCs/>
          <w:sz w:val="20"/>
          <w:szCs w:val="20"/>
        </w:rPr>
        <w:t xml:space="preserve">car and bicycle parking areas </w:t>
      </w:r>
      <w:r w:rsidRPr="006A74A9">
        <w:rPr>
          <w:rFonts w:ascii="Arial" w:hAnsi="Arial" w:cs="Arial"/>
          <w:i/>
          <w:iCs/>
          <w:sz w:val="20"/>
          <w:szCs w:val="20"/>
        </w:rPr>
        <w:t xml:space="preserve">and for consistency with SSD-24461956 approval. </w:t>
      </w:r>
      <w:r>
        <w:rPr>
          <w:rFonts w:ascii="Arial" w:hAnsi="Arial" w:cs="Arial"/>
          <w:i/>
          <w:iCs/>
          <w:sz w:val="20"/>
          <w:szCs w:val="20"/>
        </w:rPr>
        <w:t xml:space="preserve"> </w:t>
      </w:r>
    </w:p>
    <w:p w14:paraId="3E647233" w14:textId="209C460B" w:rsidR="00AE54DA" w:rsidRDefault="00B67ADB" w:rsidP="00D7494C">
      <w:pPr>
        <w:widowControl w:val="0"/>
        <w:autoSpaceDE w:val="0"/>
        <w:autoSpaceDN w:val="0"/>
        <w:adjustRightInd w:val="0"/>
        <w:spacing w:after="0" w:line="240" w:lineRule="auto"/>
        <w:rPr>
          <w:rFonts w:ascii="Arial" w:hAnsi="Arial" w:cs="Arial"/>
        </w:rPr>
      </w:pPr>
      <w:r>
        <w:rPr>
          <w:rFonts w:ascii="Arial" w:hAnsi="Arial" w:cs="Arial"/>
        </w:rPr>
        <w:t xml:space="preserve"> </w:t>
      </w:r>
    </w:p>
    <w:p w14:paraId="6746AE2D" w14:textId="788F4854" w:rsidR="001D1AB9" w:rsidRPr="00947CA3" w:rsidRDefault="001D1AB9"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947CA3">
        <w:rPr>
          <w:rFonts w:ascii="Arial" w:hAnsi="Arial" w:cs="Arial"/>
          <w:b/>
          <w:bCs/>
          <w:lang w:eastAsia="en-AU"/>
        </w:rPr>
        <w:t>Protection of Council Sewer Easement</w:t>
      </w:r>
    </w:p>
    <w:p w14:paraId="15AD4AD4" w14:textId="77777777" w:rsidR="00947CA3" w:rsidRDefault="00947CA3" w:rsidP="00D7494C">
      <w:pPr>
        <w:widowControl w:val="0"/>
        <w:autoSpaceDE w:val="0"/>
        <w:autoSpaceDN w:val="0"/>
        <w:adjustRightInd w:val="0"/>
        <w:spacing w:after="0" w:line="240" w:lineRule="auto"/>
        <w:jc w:val="both"/>
        <w:rPr>
          <w:rFonts w:ascii="Arial" w:hAnsi="Arial" w:cs="Arial"/>
          <w:lang w:eastAsia="en-AU"/>
        </w:rPr>
      </w:pPr>
    </w:p>
    <w:p w14:paraId="1D94E797" w14:textId="4683F0AE" w:rsidR="001D1AB9" w:rsidRDefault="00947CA3" w:rsidP="00D7494C">
      <w:pPr>
        <w:widowControl w:val="0"/>
        <w:autoSpaceDE w:val="0"/>
        <w:autoSpaceDN w:val="0"/>
        <w:adjustRightInd w:val="0"/>
        <w:spacing w:after="0" w:line="240" w:lineRule="auto"/>
        <w:jc w:val="both"/>
        <w:rPr>
          <w:rFonts w:ascii="Arial" w:hAnsi="Arial" w:cs="Arial"/>
          <w:lang w:eastAsia="en-AU"/>
        </w:rPr>
      </w:pPr>
      <w:r>
        <w:rPr>
          <w:rFonts w:ascii="Arial" w:hAnsi="Arial" w:cs="Arial"/>
          <w:color w:val="000000"/>
          <w:lang w:eastAsia="en-AU"/>
        </w:rPr>
        <w:t>Prior to the commencement of construction, s</w:t>
      </w:r>
      <w:r w:rsidR="001D1AB9">
        <w:rPr>
          <w:rFonts w:ascii="Arial" w:hAnsi="Arial" w:cs="Arial"/>
          <w:lang w:eastAsia="en-AU"/>
        </w:rPr>
        <w:t>tructural plans must be provided to Council for concurrence as the sewer and water authority</w:t>
      </w:r>
      <w:r w:rsidR="000163A5">
        <w:rPr>
          <w:rFonts w:ascii="Arial" w:hAnsi="Arial" w:cs="Arial"/>
          <w:lang w:eastAsia="en-AU"/>
        </w:rPr>
        <w:t xml:space="preserve">, </w:t>
      </w:r>
      <w:r>
        <w:rPr>
          <w:rFonts w:ascii="Arial" w:hAnsi="Arial" w:cs="Arial"/>
          <w:lang w:eastAsia="en-AU"/>
        </w:rPr>
        <w:t>which are to</w:t>
      </w:r>
      <w:r w:rsidR="001D1AB9">
        <w:rPr>
          <w:rFonts w:ascii="Arial" w:hAnsi="Arial" w:cs="Arial"/>
          <w:lang w:eastAsia="en-AU"/>
        </w:rPr>
        <w:t xml:space="preserve"> demonstrate that the footings of </w:t>
      </w:r>
      <w:r w:rsidR="001D1AB9">
        <w:rPr>
          <w:rFonts w:ascii="Arial" w:hAnsi="Arial" w:cs="Arial"/>
          <w:lang w:eastAsia="en-AU"/>
        </w:rPr>
        <w:lastRenderedPageBreak/>
        <w:t>the structure will not be located within the zone of influence of Council’s sewer easements.</w:t>
      </w:r>
    </w:p>
    <w:p w14:paraId="6F3EDE4A" w14:textId="77777777" w:rsidR="00947CA3" w:rsidRDefault="00947CA3" w:rsidP="00D7494C">
      <w:pPr>
        <w:widowControl w:val="0"/>
        <w:tabs>
          <w:tab w:val="left" w:pos="709"/>
          <w:tab w:val="center" w:pos="4153"/>
          <w:tab w:val="right" w:pos="8306"/>
        </w:tabs>
        <w:autoSpaceDE w:val="0"/>
        <w:autoSpaceDN w:val="0"/>
        <w:adjustRightInd w:val="0"/>
        <w:spacing w:after="0" w:line="240" w:lineRule="auto"/>
        <w:jc w:val="both"/>
        <w:rPr>
          <w:rFonts w:ascii="Arial" w:hAnsi="Arial" w:cs="Arial"/>
          <w:i/>
          <w:iCs/>
          <w:sz w:val="20"/>
          <w:szCs w:val="20"/>
          <w:lang w:eastAsia="en-AU"/>
        </w:rPr>
      </w:pPr>
    </w:p>
    <w:p w14:paraId="3A70614D" w14:textId="0808C385" w:rsidR="00947CA3" w:rsidRPr="000163A5" w:rsidRDefault="00947CA3" w:rsidP="00D7494C">
      <w:pPr>
        <w:widowControl w:val="0"/>
        <w:autoSpaceDE w:val="0"/>
        <w:autoSpaceDN w:val="0"/>
        <w:adjustRightInd w:val="0"/>
        <w:spacing w:after="0" w:line="240" w:lineRule="auto"/>
        <w:jc w:val="both"/>
        <w:rPr>
          <w:rFonts w:ascii="Arial" w:hAnsi="Arial" w:cs="Arial"/>
          <w:i/>
          <w:iCs/>
          <w:sz w:val="20"/>
          <w:szCs w:val="20"/>
          <w:lang w:eastAsia="en-AU"/>
        </w:rPr>
      </w:pPr>
      <w:r w:rsidRPr="000163A5">
        <w:rPr>
          <w:rFonts w:ascii="Arial" w:hAnsi="Arial" w:cs="Arial"/>
          <w:i/>
          <w:iCs/>
          <w:sz w:val="20"/>
          <w:szCs w:val="20"/>
          <w:lang w:eastAsia="en-AU"/>
        </w:rPr>
        <w:t>Reason: To ensure that public services are not damaged or otherwise impacted by the development and to allow for safe access and maintenance of services within the easements by Council personnel</w:t>
      </w:r>
      <w:r w:rsidR="000163A5">
        <w:rPr>
          <w:rFonts w:ascii="Arial" w:hAnsi="Arial" w:cs="Arial"/>
          <w:i/>
          <w:iCs/>
          <w:sz w:val="20"/>
          <w:szCs w:val="20"/>
          <w:lang w:eastAsia="en-AU"/>
        </w:rPr>
        <w:t>.</w:t>
      </w:r>
    </w:p>
    <w:p w14:paraId="00EAA1C6" w14:textId="77777777" w:rsidR="00947CA3" w:rsidRPr="00947CA3" w:rsidRDefault="00947CA3" w:rsidP="00D7494C">
      <w:pPr>
        <w:widowControl w:val="0"/>
        <w:autoSpaceDE w:val="0"/>
        <w:autoSpaceDN w:val="0"/>
        <w:adjustRightInd w:val="0"/>
        <w:spacing w:after="0" w:line="240" w:lineRule="auto"/>
        <w:jc w:val="both"/>
        <w:rPr>
          <w:rFonts w:ascii="Arial" w:hAnsi="Arial" w:cs="Arial"/>
        </w:rPr>
      </w:pPr>
    </w:p>
    <w:p w14:paraId="7BB68238" w14:textId="16D11536" w:rsidR="001D1AB9" w:rsidRPr="00947CA3" w:rsidRDefault="00947CA3"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947CA3">
        <w:rPr>
          <w:rFonts w:ascii="Arial" w:hAnsi="Arial" w:cs="Arial"/>
          <w:b/>
          <w:bCs/>
          <w:lang w:eastAsia="en-AU"/>
        </w:rPr>
        <w:t>Section 68 Application for S</w:t>
      </w:r>
      <w:r w:rsidR="001D1AB9" w:rsidRPr="00947CA3">
        <w:rPr>
          <w:rFonts w:ascii="Arial" w:hAnsi="Arial" w:cs="Arial"/>
          <w:b/>
          <w:bCs/>
          <w:lang w:eastAsia="en-AU"/>
        </w:rPr>
        <w:t>ewer Relocation</w:t>
      </w:r>
    </w:p>
    <w:p w14:paraId="1E91956E" w14:textId="77777777" w:rsidR="00947CA3" w:rsidRDefault="00947CA3" w:rsidP="00D7494C">
      <w:pPr>
        <w:widowControl w:val="0"/>
        <w:autoSpaceDE w:val="0"/>
        <w:autoSpaceDN w:val="0"/>
        <w:adjustRightInd w:val="0"/>
        <w:spacing w:after="0" w:line="240" w:lineRule="auto"/>
        <w:jc w:val="both"/>
        <w:rPr>
          <w:rFonts w:ascii="Arial" w:hAnsi="Arial" w:cs="Arial"/>
          <w:color w:val="000000"/>
          <w:lang w:eastAsia="en-AU"/>
        </w:rPr>
      </w:pPr>
    </w:p>
    <w:p w14:paraId="3BA766B5" w14:textId="74B6A980" w:rsidR="00947CA3" w:rsidRDefault="00947CA3" w:rsidP="00D7494C">
      <w:pPr>
        <w:widowControl w:val="0"/>
        <w:autoSpaceDE w:val="0"/>
        <w:autoSpaceDN w:val="0"/>
        <w:adjustRightInd w:val="0"/>
        <w:spacing w:after="0" w:line="240" w:lineRule="auto"/>
        <w:jc w:val="both"/>
        <w:rPr>
          <w:rFonts w:ascii="Arial" w:hAnsi="Arial" w:cs="Arial"/>
          <w:color w:val="000000"/>
          <w:lang w:eastAsia="en-AU"/>
        </w:rPr>
      </w:pPr>
      <w:r>
        <w:rPr>
          <w:rFonts w:ascii="Arial" w:hAnsi="Arial" w:cs="Arial"/>
          <w:color w:val="000000"/>
          <w:lang w:eastAsia="en-AU"/>
        </w:rPr>
        <w:t>Prior to the commencement of construction, a Section 68 application shall be submitted to Council fo</w:t>
      </w:r>
      <w:r w:rsidR="001D1AB9">
        <w:rPr>
          <w:rFonts w:ascii="Arial" w:hAnsi="Arial" w:cs="Arial"/>
          <w:color w:val="000000"/>
          <w:lang w:eastAsia="en-AU"/>
        </w:rPr>
        <w:t xml:space="preserve">r </w:t>
      </w:r>
      <w:r>
        <w:rPr>
          <w:rFonts w:ascii="Arial" w:hAnsi="Arial" w:cs="Arial"/>
          <w:color w:val="000000"/>
          <w:lang w:eastAsia="en-AU"/>
        </w:rPr>
        <w:t>the relocation of the existing s</w:t>
      </w:r>
      <w:r w:rsidR="001D1AB9">
        <w:rPr>
          <w:rFonts w:ascii="Arial" w:hAnsi="Arial" w:cs="Arial"/>
          <w:color w:val="000000"/>
          <w:lang w:eastAsia="en-AU"/>
        </w:rPr>
        <w:t xml:space="preserve">ewer </w:t>
      </w:r>
      <w:r>
        <w:rPr>
          <w:rFonts w:ascii="Arial" w:hAnsi="Arial" w:cs="Arial"/>
          <w:color w:val="000000"/>
          <w:lang w:eastAsia="en-AU"/>
        </w:rPr>
        <w:t xml:space="preserve">line on the site </w:t>
      </w:r>
      <w:r w:rsidR="001D1AB9">
        <w:rPr>
          <w:rFonts w:ascii="Arial" w:hAnsi="Arial" w:cs="Arial"/>
          <w:color w:val="000000"/>
          <w:lang w:eastAsia="en-AU"/>
        </w:rPr>
        <w:t xml:space="preserve">and </w:t>
      </w:r>
      <w:r>
        <w:rPr>
          <w:rFonts w:ascii="Arial" w:hAnsi="Arial" w:cs="Arial"/>
          <w:color w:val="000000"/>
          <w:lang w:eastAsia="en-AU"/>
        </w:rPr>
        <w:t>accompanied by</w:t>
      </w:r>
      <w:r w:rsidR="001D1AB9">
        <w:rPr>
          <w:rFonts w:ascii="Arial" w:hAnsi="Arial" w:cs="Arial"/>
          <w:color w:val="000000"/>
          <w:lang w:eastAsia="en-AU"/>
        </w:rPr>
        <w:t xml:space="preserve"> Engineering Design Plans and Certification Report</w:t>
      </w:r>
      <w:r>
        <w:rPr>
          <w:rFonts w:ascii="Arial" w:hAnsi="Arial" w:cs="Arial"/>
          <w:color w:val="000000"/>
          <w:lang w:eastAsia="en-AU"/>
        </w:rPr>
        <w:t xml:space="preserve">. </w:t>
      </w:r>
    </w:p>
    <w:p w14:paraId="23AE9D0D" w14:textId="2A9F485A" w:rsidR="001D1AB9" w:rsidRDefault="001D1AB9" w:rsidP="00D7494C">
      <w:pPr>
        <w:widowControl w:val="0"/>
        <w:autoSpaceDE w:val="0"/>
        <w:autoSpaceDN w:val="0"/>
        <w:adjustRightInd w:val="0"/>
        <w:spacing w:after="0" w:line="240" w:lineRule="auto"/>
        <w:jc w:val="both"/>
        <w:rPr>
          <w:rFonts w:ascii="Arial" w:hAnsi="Arial" w:cs="Arial"/>
          <w:color w:val="000000"/>
          <w:lang w:eastAsia="en-AU"/>
        </w:rPr>
      </w:pPr>
      <w:r>
        <w:rPr>
          <w:rFonts w:ascii="Arial" w:hAnsi="Arial" w:cs="Arial"/>
          <w:color w:val="000000"/>
          <w:lang w:eastAsia="en-AU"/>
        </w:rPr>
        <w:t xml:space="preserve"> </w:t>
      </w:r>
    </w:p>
    <w:p w14:paraId="6E1554A4" w14:textId="46DC50FB" w:rsidR="00D75B12" w:rsidRPr="00D75B12" w:rsidRDefault="00D75B12" w:rsidP="00D7494C">
      <w:pPr>
        <w:widowControl w:val="0"/>
        <w:autoSpaceDE w:val="0"/>
        <w:autoSpaceDN w:val="0"/>
        <w:adjustRightInd w:val="0"/>
        <w:spacing w:after="0" w:line="240" w:lineRule="auto"/>
        <w:jc w:val="both"/>
        <w:rPr>
          <w:rFonts w:ascii="Arial" w:hAnsi="Arial" w:cs="Arial"/>
          <w:lang w:eastAsia="en-AU"/>
        </w:rPr>
      </w:pPr>
      <w:r w:rsidRPr="00D75B12">
        <w:rPr>
          <w:rFonts w:ascii="Arial" w:hAnsi="Arial" w:cs="Arial"/>
          <w:lang w:eastAsia="en-AU"/>
        </w:rPr>
        <w:t>The existing 225m</w:t>
      </w:r>
      <w:r>
        <w:rPr>
          <w:rFonts w:ascii="Arial" w:hAnsi="Arial" w:cs="Arial"/>
          <w:lang w:eastAsia="en-AU"/>
        </w:rPr>
        <w:t xml:space="preserve"> diameter</w:t>
      </w:r>
      <w:r w:rsidRPr="00D75B12">
        <w:rPr>
          <w:rFonts w:ascii="Arial" w:hAnsi="Arial" w:cs="Arial"/>
          <w:lang w:eastAsia="en-AU"/>
        </w:rPr>
        <w:t xml:space="preserve"> PVC sewer main from manhole S113 to S119 shall be relocat</w:t>
      </w:r>
      <w:r>
        <w:rPr>
          <w:rFonts w:ascii="Arial" w:hAnsi="Arial" w:cs="Arial"/>
          <w:lang w:eastAsia="en-AU"/>
        </w:rPr>
        <w:t>ed</w:t>
      </w:r>
      <w:r w:rsidRPr="00D75B12">
        <w:rPr>
          <w:rFonts w:ascii="Arial" w:hAnsi="Arial" w:cs="Arial"/>
          <w:lang w:eastAsia="en-AU"/>
        </w:rPr>
        <w:t xml:space="preserve"> out of the building envelope with an accommodating easement with a minimum width of 5</w:t>
      </w:r>
      <w:r>
        <w:rPr>
          <w:rFonts w:ascii="Arial" w:hAnsi="Arial" w:cs="Arial"/>
          <w:lang w:eastAsia="en-AU"/>
        </w:rPr>
        <w:t xml:space="preserve"> </w:t>
      </w:r>
      <w:r w:rsidRPr="00D75B12">
        <w:rPr>
          <w:rFonts w:ascii="Arial" w:hAnsi="Arial" w:cs="Arial"/>
          <w:lang w:eastAsia="en-AU"/>
        </w:rPr>
        <w:t>m</w:t>
      </w:r>
      <w:r>
        <w:rPr>
          <w:rFonts w:ascii="Arial" w:hAnsi="Arial" w:cs="Arial"/>
          <w:lang w:eastAsia="en-AU"/>
        </w:rPr>
        <w:t>etres</w:t>
      </w:r>
      <w:r w:rsidRPr="00D75B12">
        <w:rPr>
          <w:rFonts w:ascii="Arial" w:hAnsi="Arial" w:cs="Arial"/>
          <w:lang w:eastAsia="en-AU"/>
        </w:rPr>
        <w:t xml:space="preserve"> factoring in the depth of the proposed realigned sewer main.</w:t>
      </w:r>
      <w:r>
        <w:rPr>
          <w:rFonts w:ascii="Arial" w:hAnsi="Arial" w:cs="Arial"/>
          <w:lang w:eastAsia="en-AU"/>
        </w:rPr>
        <w:t xml:space="preserve"> </w:t>
      </w:r>
      <w:r w:rsidRPr="00D75B12">
        <w:rPr>
          <w:rFonts w:ascii="Arial" w:hAnsi="Arial" w:cs="Arial"/>
          <w:lang w:eastAsia="en-AU"/>
        </w:rPr>
        <w:t>The existing sewer connection from Stage 1 shall be connected to the proposed realigned sewer main in a hydraulically efficient manner.</w:t>
      </w:r>
    </w:p>
    <w:p w14:paraId="435D19E1" w14:textId="77777777" w:rsidR="00D75B12" w:rsidRPr="00D75B12" w:rsidRDefault="00D75B12" w:rsidP="00D7494C">
      <w:pPr>
        <w:widowControl w:val="0"/>
        <w:autoSpaceDE w:val="0"/>
        <w:autoSpaceDN w:val="0"/>
        <w:adjustRightInd w:val="0"/>
        <w:spacing w:after="0" w:line="240" w:lineRule="auto"/>
        <w:jc w:val="both"/>
        <w:rPr>
          <w:rFonts w:ascii="Arial" w:hAnsi="Arial" w:cs="Arial"/>
          <w:lang w:eastAsia="en-AU"/>
        </w:rPr>
      </w:pPr>
    </w:p>
    <w:p w14:paraId="65B6A1C8" w14:textId="77777777" w:rsidR="00D75B12" w:rsidRPr="00D75B12" w:rsidRDefault="00D75B12" w:rsidP="00D7494C">
      <w:pPr>
        <w:widowControl w:val="0"/>
        <w:autoSpaceDE w:val="0"/>
        <w:autoSpaceDN w:val="0"/>
        <w:adjustRightInd w:val="0"/>
        <w:spacing w:after="0" w:line="240" w:lineRule="auto"/>
        <w:jc w:val="both"/>
        <w:rPr>
          <w:rFonts w:ascii="Arial" w:hAnsi="Arial" w:cs="Arial"/>
          <w:lang w:eastAsia="en-AU"/>
        </w:rPr>
      </w:pPr>
      <w:r w:rsidRPr="00D75B12">
        <w:rPr>
          <w:rFonts w:ascii="Arial" w:hAnsi="Arial" w:cs="Arial"/>
          <w:lang w:eastAsia="en-AU"/>
        </w:rPr>
        <w:t>Inspections must be performed by the Water and Sewer Authority (Council) when works reach the following stages:</w:t>
      </w:r>
    </w:p>
    <w:p w14:paraId="2A6955B7" w14:textId="77777777" w:rsidR="00D75B12" w:rsidRPr="00D75B12" w:rsidRDefault="00D75B12" w:rsidP="00D7494C">
      <w:pPr>
        <w:widowControl w:val="0"/>
        <w:autoSpaceDE w:val="0"/>
        <w:autoSpaceDN w:val="0"/>
        <w:adjustRightInd w:val="0"/>
        <w:spacing w:after="0" w:line="240" w:lineRule="auto"/>
        <w:jc w:val="both"/>
        <w:rPr>
          <w:rFonts w:ascii="Arial" w:hAnsi="Arial" w:cs="Arial"/>
          <w:lang w:eastAsia="en-AU"/>
        </w:rPr>
      </w:pPr>
    </w:p>
    <w:p w14:paraId="0161EFBF" w14:textId="3B1BD12E" w:rsidR="00D75B12" w:rsidRPr="00D75B12" w:rsidRDefault="000163A5" w:rsidP="00D7438A">
      <w:pPr>
        <w:pStyle w:val="ListParagraph"/>
        <w:widowControl w:val="0"/>
        <w:numPr>
          <w:ilvl w:val="0"/>
          <w:numId w:val="44"/>
        </w:numPr>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I</w:t>
      </w:r>
      <w:r w:rsidR="00D75B12" w:rsidRPr="00D75B12">
        <w:rPr>
          <w:rFonts w:ascii="Arial" w:hAnsi="Arial" w:cs="Arial"/>
          <w:sz w:val="22"/>
          <w:szCs w:val="22"/>
          <w:lang w:eastAsia="en-AU"/>
        </w:rPr>
        <w:t>mmediately prior to connection of new sewer pipes to the existing sewerage system,</w:t>
      </w:r>
    </w:p>
    <w:p w14:paraId="4ECE6B4E" w14:textId="77777777" w:rsidR="00D75B12" w:rsidRPr="00D75B12" w:rsidRDefault="00D75B12"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lang w:eastAsia="en-AU"/>
        </w:rPr>
      </w:pPr>
    </w:p>
    <w:p w14:paraId="301422D2" w14:textId="41CE2493" w:rsidR="00D75B12" w:rsidRPr="00D75B12" w:rsidRDefault="000163A5" w:rsidP="00D7438A">
      <w:pPr>
        <w:pStyle w:val="ListParagraph"/>
        <w:widowControl w:val="0"/>
        <w:numPr>
          <w:ilvl w:val="0"/>
          <w:numId w:val="44"/>
        </w:numPr>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I</w:t>
      </w:r>
      <w:r w:rsidR="00D75B12" w:rsidRPr="00D75B12">
        <w:rPr>
          <w:rFonts w:ascii="Arial" w:hAnsi="Arial" w:cs="Arial"/>
          <w:sz w:val="22"/>
          <w:szCs w:val="22"/>
          <w:lang w:eastAsia="en-AU"/>
        </w:rPr>
        <w:t xml:space="preserve">mmediately prior to connection of new water pipes to the existing water reticulation, </w:t>
      </w:r>
    </w:p>
    <w:p w14:paraId="0F888F49" w14:textId="77777777" w:rsidR="00D75B12" w:rsidRPr="00D75B12" w:rsidRDefault="00D75B12" w:rsidP="00D7494C">
      <w:pPr>
        <w:pStyle w:val="ListParagraph"/>
        <w:widowControl w:val="0"/>
        <w:numPr>
          <w:ilvl w:val="0"/>
          <w:numId w:val="0"/>
        </w:numPr>
        <w:spacing w:after="0" w:line="240" w:lineRule="auto"/>
        <w:ind w:left="786"/>
        <w:contextualSpacing w:val="0"/>
        <w:rPr>
          <w:rFonts w:ascii="Arial" w:hAnsi="Arial" w:cs="Arial"/>
          <w:sz w:val="22"/>
          <w:szCs w:val="22"/>
          <w:lang w:eastAsia="en-AU"/>
        </w:rPr>
      </w:pPr>
    </w:p>
    <w:p w14:paraId="3749CFC6" w14:textId="5B26023D" w:rsidR="00D75B12" w:rsidRPr="00D75B12" w:rsidRDefault="000163A5" w:rsidP="00D7438A">
      <w:pPr>
        <w:pStyle w:val="ListParagraph"/>
        <w:widowControl w:val="0"/>
        <w:numPr>
          <w:ilvl w:val="0"/>
          <w:numId w:val="44"/>
        </w:numPr>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I</w:t>
      </w:r>
      <w:r w:rsidR="00D75B12" w:rsidRPr="00D75B12">
        <w:rPr>
          <w:rFonts w:ascii="Arial" w:hAnsi="Arial" w:cs="Arial"/>
          <w:sz w:val="22"/>
          <w:szCs w:val="22"/>
          <w:lang w:eastAsia="en-AU"/>
        </w:rPr>
        <w:t>mmediately prior to the backfilling of sewer drainage trenches, and</w:t>
      </w:r>
    </w:p>
    <w:p w14:paraId="25B4A118" w14:textId="77777777" w:rsidR="00D75B12" w:rsidRPr="00D75B12" w:rsidRDefault="00D75B12" w:rsidP="00D7494C">
      <w:pPr>
        <w:pStyle w:val="ListParagraph"/>
        <w:widowControl w:val="0"/>
        <w:numPr>
          <w:ilvl w:val="0"/>
          <w:numId w:val="0"/>
        </w:numPr>
        <w:spacing w:after="0" w:line="240" w:lineRule="auto"/>
        <w:ind w:left="786"/>
        <w:contextualSpacing w:val="0"/>
        <w:rPr>
          <w:rFonts w:ascii="Arial" w:hAnsi="Arial" w:cs="Arial"/>
          <w:sz w:val="22"/>
          <w:szCs w:val="22"/>
          <w:lang w:eastAsia="en-AU"/>
        </w:rPr>
      </w:pPr>
    </w:p>
    <w:p w14:paraId="5CD02215" w14:textId="55153DE7" w:rsidR="00D75B12" w:rsidRPr="00D75B12" w:rsidRDefault="000163A5" w:rsidP="00D7438A">
      <w:pPr>
        <w:pStyle w:val="ListParagraph"/>
        <w:widowControl w:val="0"/>
        <w:numPr>
          <w:ilvl w:val="0"/>
          <w:numId w:val="44"/>
        </w:numPr>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I</w:t>
      </w:r>
      <w:r w:rsidR="00D75B12" w:rsidRPr="00D75B12">
        <w:rPr>
          <w:rFonts w:ascii="Arial" w:hAnsi="Arial" w:cs="Arial"/>
          <w:sz w:val="22"/>
          <w:szCs w:val="22"/>
          <w:lang w:eastAsia="en-AU"/>
        </w:rPr>
        <w:t>mmediately after installation of any on-site stormwater management system.</w:t>
      </w:r>
    </w:p>
    <w:p w14:paraId="37B862C3" w14:textId="77777777" w:rsidR="00D75B12" w:rsidRPr="00D75B12" w:rsidRDefault="00D75B12" w:rsidP="00D7494C">
      <w:pPr>
        <w:widowControl w:val="0"/>
        <w:autoSpaceDE w:val="0"/>
        <w:autoSpaceDN w:val="0"/>
        <w:adjustRightInd w:val="0"/>
        <w:spacing w:after="0" w:line="240" w:lineRule="auto"/>
        <w:jc w:val="both"/>
        <w:rPr>
          <w:rFonts w:ascii="Arial" w:hAnsi="Arial" w:cs="Arial"/>
          <w:lang w:eastAsia="en-AU"/>
        </w:rPr>
      </w:pPr>
    </w:p>
    <w:p w14:paraId="37B1923B" w14:textId="594F1546" w:rsidR="00D75B12" w:rsidRPr="00D75B12" w:rsidRDefault="00D75B12" w:rsidP="00D7494C">
      <w:pPr>
        <w:widowControl w:val="0"/>
        <w:autoSpaceDE w:val="0"/>
        <w:autoSpaceDN w:val="0"/>
        <w:adjustRightInd w:val="0"/>
        <w:spacing w:after="0" w:line="240" w:lineRule="auto"/>
        <w:jc w:val="both"/>
        <w:rPr>
          <w:rFonts w:ascii="Arial" w:hAnsi="Arial" w:cs="Arial"/>
          <w:lang w:eastAsia="en-AU"/>
        </w:rPr>
      </w:pPr>
      <w:r w:rsidRPr="00D75B12">
        <w:rPr>
          <w:rFonts w:ascii="Arial" w:hAnsi="Arial" w:cs="Arial"/>
          <w:lang w:eastAsia="en-AU"/>
        </w:rPr>
        <w:t xml:space="preserve">Council’s Environment, Planning and Development section must be given 24 </w:t>
      </w:r>
      <w:r w:rsidR="000163A5" w:rsidRPr="00D75B12">
        <w:rPr>
          <w:rFonts w:ascii="Arial" w:hAnsi="Arial" w:cs="Arial"/>
          <w:lang w:eastAsia="en-AU"/>
        </w:rPr>
        <w:t>hours’ notice</w:t>
      </w:r>
      <w:r w:rsidRPr="00D75B12">
        <w:rPr>
          <w:rFonts w:ascii="Arial" w:hAnsi="Arial" w:cs="Arial"/>
          <w:lang w:eastAsia="en-AU"/>
        </w:rPr>
        <w:t xml:space="preserve"> of the need for these inspections. </w:t>
      </w:r>
    </w:p>
    <w:p w14:paraId="3243AE89" w14:textId="77777777" w:rsidR="00D75B12" w:rsidRPr="00D75B12" w:rsidRDefault="00D75B12" w:rsidP="00D7494C">
      <w:pPr>
        <w:widowControl w:val="0"/>
        <w:autoSpaceDE w:val="0"/>
        <w:autoSpaceDN w:val="0"/>
        <w:adjustRightInd w:val="0"/>
        <w:spacing w:after="0" w:line="240" w:lineRule="auto"/>
        <w:jc w:val="both"/>
        <w:rPr>
          <w:rFonts w:ascii="Arial" w:hAnsi="Arial" w:cs="Arial"/>
          <w:i/>
          <w:iCs/>
          <w:lang w:eastAsia="en-AU"/>
        </w:rPr>
      </w:pPr>
    </w:p>
    <w:p w14:paraId="698B9416" w14:textId="77777777" w:rsidR="00D75B12" w:rsidRPr="00D75B12" w:rsidRDefault="00D75B12" w:rsidP="00D7494C">
      <w:pPr>
        <w:widowControl w:val="0"/>
        <w:autoSpaceDE w:val="0"/>
        <w:autoSpaceDN w:val="0"/>
        <w:adjustRightInd w:val="0"/>
        <w:spacing w:after="0" w:line="240" w:lineRule="auto"/>
        <w:jc w:val="both"/>
        <w:rPr>
          <w:rFonts w:ascii="Arial" w:hAnsi="Arial" w:cs="Arial"/>
          <w:i/>
          <w:iCs/>
          <w:lang w:eastAsia="en-AU"/>
        </w:rPr>
      </w:pPr>
      <w:r w:rsidRPr="00D75B12">
        <w:rPr>
          <w:rFonts w:ascii="Arial" w:hAnsi="Arial" w:cs="Arial"/>
          <w:i/>
          <w:iCs/>
          <w:lang w:eastAsia="en-AU"/>
        </w:rPr>
        <w:t>Note: Any inspections carried out by Council do not imply Council approval or acceptance of the works, and do not relieve the Developer from the requirements to provide an Engineering Construction Certificate Report in accordance with Council’s Design and Construction Specifications.</w:t>
      </w:r>
    </w:p>
    <w:p w14:paraId="2ABCF36C" w14:textId="77777777" w:rsidR="00D75B12" w:rsidRPr="00D75B12" w:rsidRDefault="00D75B12" w:rsidP="00D7494C">
      <w:pPr>
        <w:widowControl w:val="0"/>
        <w:tabs>
          <w:tab w:val="left" w:pos="0"/>
          <w:tab w:val="left" w:pos="2670"/>
        </w:tabs>
        <w:autoSpaceDE w:val="0"/>
        <w:autoSpaceDN w:val="0"/>
        <w:adjustRightInd w:val="0"/>
        <w:spacing w:after="0" w:line="240" w:lineRule="auto"/>
        <w:jc w:val="both"/>
        <w:rPr>
          <w:rFonts w:ascii="Arial" w:hAnsi="Arial" w:cs="Arial"/>
          <w:i/>
          <w:iCs/>
          <w:lang w:eastAsia="en-AU"/>
        </w:rPr>
      </w:pPr>
    </w:p>
    <w:p w14:paraId="7CCBB530" w14:textId="5F5516DB" w:rsidR="001D1AB9" w:rsidRPr="00D917A1" w:rsidRDefault="00D75B12" w:rsidP="00D7494C">
      <w:pPr>
        <w:widowControl w:val="0"/>
        <w:tabs>
          <w:tab w:val="left" w:pos="0"/>
          <w:tab w:val="left" w:pos="2670"/>
        </w:tabs>
        <w:autoSpaceDE w:val="0"/>
        <w:autoSpaceDN w:val="0"/>
        <w:adjustRightInd w:val="0"/>
        <w:spacing w:after="0" w:line="240" w:lineRule="auto"/>
        <w:jc w:val="both"/>
        <w:rPr>
          <w:rFonts w:ascii="Arial" w:hAnsi="Arial" w:cs="Arial"/>
          <w:b/>
          <w:bCs/>
          <w:lang w:eastAsia="en-AU"/>
        </w:rPr>
      </w:pPr>
      <w:r w:rsidRPr="000163A5">
        <w:rPr>
          <w:rFonts w:ascii="Arial" w:hAnsi="Arial" w:cs="Arial"/>
          <w:i/>
          <w:iCs/>
          <w:sz w:val="20"/>
          <w:szCs w:val="20"/>
          <w:lang w:eastAsia="en-AU"/>
        </w:rPr>
        <w:t>Reason: To ensure that hydraulic services are constructed in accordance with Council requirements</w:t>
      </w:r>
      <w:r w:rsidR="00D917A1" w:rsidRPr="000163A5">
        <w:rPr>
          <w:rFonts w:ascii="Arial" w:hAnsi="Arial" w:cs="Arial"/>
          <w:i/>
          <w:iCs/>
          <w:sz w:val="20"/>
          <w:szCs w:val="20"/>
          <w:lang w:eastAsia="en-AU"/>
        </w:rPr>
        <w:t xml:space="preserve"> and t</w:t>
      </w:r>
      <w:r w:rsidR="001D1AB9" w:rsidRPr="000163A5">
        <w:rPr>
          <w:rFonts w:ascii="Arial" w:hAnsi="Arial" w:cs="Arial"/>
          <w:i/>
          <w:iCs/>
          <w:sz w:val="20"/>
          <w:szCs w:val="20"/>
          <w:lang w:eastAsia="en-AU"/>
        </w:rPr>
        <w:t>o provide design certification of the sewer main relocation works</w:t>
      </w:r>
      <w:r w:rsidR="001D1AB9" w:rsidRPr="00D917A1">
        <w:rPr>
          <w:rFonts w:ascii="Arial" w:hAnsi="Arial" w:cs="Arial"/>
          <w:i/>
          <w:iCs/>
          <w:lang w:eastAsia="en-AU"/>
        </w:rPr>
        <w:t>.</w:t>
      </w:r>
      <w:r w:rsidR="001D1AB9" w:rsidRPr="00D917A1">
        <w:rPr>
          <w:rFonts w:ascii="Microsoft Sans Serif" w:hAnsi="Microsoft Sans Serif" w:cs="Microsoft Sans Serif"/>
          <w:b/>
          <w:bCs/>
          <w:caps/>
          <w:lang w:val="en-US" w:eastAsia="en-AU"/>
        </w:rPr>
        <w:t xml:space="preserve">  </w:t>
      </w:r>
    </w:p>
    <w:p w14:paraId="18721748" w14:textId="77777777" w:rsidR="001D1AB9" w:rsidRDefault="001D1AB9" w:rsidP="00D7494C">
      <w:pPr>
        <w:widowControl w:val="0"/>
        <w:autoSpaceDE w:val="0"/>
        <w:autoSpaceDN w:val="0"/>
        <w:adjustRightInd w:val="0"/>
        <w:spacing w:after="0" w:line="240" w:lineRule="auto"/>
        <w:jc w:val="both"/>
        <w:rPr>
          <w:rFonts w:ascii="Arial" w:hAnsi="Arial" w:cs="Arial"/>
          <w:lang w:eastAsia="en-AU"/>
        </w:rPr>
      </w:pPr>
    </w:p>
    <w:p w14:paraId="59941AD1" w14:textId="282AC26E" w:rsidR="00AE54DA" w:rsidRPr="00AE54DA" w:rsidRDefault="00AE54DA"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AE54DA">
        <w:rPr>
          <w:rFonts w:ascii="Arial" w:hAnsi="Arial" w:cs="Arial"/>
          <w:b/>
          <w:bCs/>
        </w:rPr>
        <w:t>Trade Waste Application</w:t>
      </w:r>
    </w:p>
    <w:p w14:paraId="38C49102" w14:textId="77777777" w:rsidR="00AE54DA" w:rsidRDefault="00AE54DA" w:rsidP="00D7494C">
      <w:pPr>
        <w:widowControl w:val="0"/>
        <w:autoSpaceDE w:val="0"/>
        <w:autoSpaceDN w:val="0"/>
        <w:adjustRightInd w:val="0"/>
        <w:spacing w:after="0" w:line="240" w:lineRule="auto"/>
        <w:rPr>
          <w:rFonts w:ascii="Arial" w:hAnsi="Arial" w:cs="Arial"/>
          <w:i/>
          <w:iCs/>
        </w:rPr>
      </w:pPr>
    </w:p>
    <w:p w14:paraId="4C6C4EBA" w14:textId="6C46C90B" w:rsidR="00AE54DA" w:rsidRDefault="00AE54DA" w:rsidP="00D7494C">
      <w:pPr>
        <w:widowControl w:val="0"/>
        <w:autoSpaceDE w:val="0"/>
        <w:autoSpaceDN w:val="0"/>
        <w:adjustRightInd w:val="0"/>
        <w:spacing w:after="0" w:line="240" w:lineRule="auto"/>
        <w:jc w:val="both"/>
        <w:rPr>
          <w:rFonts w:ascii="Arial" w:hAnsi="Arial" w:cs="Arial"/>
          <w:lang w:eastAsia="en-AU"/>
        </w:rPr>
      </w:pPr>
      <w:r w:rsidRPr="00A00C45">
        <w:rPr>
          <w:rFonts w:ascii="Arial" w:hAnsi="Arial" w:cs="Arial"/>
          <w:lang w:eastAsia="en-AU"/>
        </w:rPr>
        <w:t xml:space="preserve">Prior to the commencement of </w:t>
      </w:r>
      <w:r w:rsidR="00A00C45" w:rsidRPr="00A00C45">
        <w:rPr>
          <w:rFonts w:ascii="Arial" w:hAnsi="Arial" w:cs="Arial"/>
          <w:lang w:eastAsia="en-AU"/>
        </w:rPr>
        <w:t>construction</w:t>
      </w:r>
      <w:r w:rsidRPr="00A00C45">
        <w:rPr>
          <w:rFonts w:ascii="Arial" w:hAnsi="Arial" w:cs="Arial"/>
          <w:lang w:eastAsia="en-AU"/>
        </w:rPr>
        <w:t>, a Trade Waste Application</w:t>
      </w:r>
      <w:r>
        <w:rPr>
          <w:rFonts w:ascii="Arial" w:hAnsi="Arial" w:cs="Arial"/>
          <w:b/>
          <w:bCs/>
          <w:lang w:eastAsia="en-AU"/>
        </w:rPr>
        <w:t xml:space="preserve"> </w:t>
      </w:r>
      <w:r>
        <w:rPr>
          <w:rFonts w:ascii="Arial" w:hAnsi="Arial" w:cs="Arial"/>
          <w:lang w:eastAsia="en-AU"/>
        </w:rPr>
        <w:t xml:space="preserve">(C5) to install a waste treatment device or devices must be submitted to, and approved by, Council. The waste treatment devices proposed must be able to cater for discharges from </w:t>
      </w:r>
      <w:r w:rsidR="00A00C45">
        <w:rPr>
          <w:rFonts w:ascii="Arial" w:hAnsi="Arial" w:cs="Arial"/>
          <w:lang w:eastAsia="en-AU"/>
        </w:rPr>
        <w:t>any k</w:t>
      </w:r>
      <w:r>
        <w:rPr>
          <w:rFonts w:ascii="Arial" w:hAnsi="Arial" w:cs="Arial"/>
          <w:lang w:eastAsia="en-AU"/>
        </w:rPr>
        <w:t>itchen</w:t>
      </w:r>
      <w:r w:rsidR="00A00C45">
        <w:rPr>
          <w:rFonts w:ascii="Arial" w:hAnsi="Arial" w:cs="Arial"/>
          <w:lang w:eastAsia="en-AU"/>
        </w:rPr>
        <w:t>, café and l</w:t>
      </w:r>
      <w:r>
        <w:rPr>
          <w:rFonts w:ascii="Arial" w:hAnsi="Arial" w:cs="Arial"/>
          <w:lang w:eastAsia="en-AU"/>
        </w:rPr>
        <w:t>aundry</w:t>
      </w:r>
      <w:r w:rsidR="00A00C45">
        <w:rPr>
          <w:rFonts w:ascii="Arial" w:hAnsi="Arial" w:cs="Arial"/>
          <w:lang w:eastAsia="en-AU"/>
        </w:rPr>
        <w:t xml:space="preserve">. </w:t>
      </w:r>
      <w:r>
        <w:rPr>
          <w:rFonts w:ascii="Arial" w:hAnsi="Arial" w:cs="Arial"/>
          <w:lang w:eastAsia="en-AU"/>
        </w:rPr>
        <w:t>The application must include the following details</w:t>
      </w:r>
      <w:r w:rsidR="00A00C45">
        <w:rPr>
          <w:rFonts w:ascii="Arial" w:hAnsi="Arial" w:cs="Arial"/>
          <w:lang w:eastAsia="en-AU"/>
        </w:rPr>
        <w:t>:</w:t>
      </w:r>
    </w:p>
    <w:p w14:paraId="2EC66B36" w14:textId="77777777" w:rsidR="00A00C45" w:rsidRPr="00A00C45" w:rsidRDefault="00A00C45" w:rsidP="00D7494C">
      <w:pPr>
        <w:widowControl w:val="0"/>
        <w:autoSpaceDE w:val="0"/>
        <w:autoSpaceDN w:val="0"/>
        <w:adjustRightInd w:val="0"/>
        <w:spacing w:after="0" w:line="240" w:lineRule="auto"/>
        <w:jc w:val="both"/>
        <w:rPr>
          <w:rFonts w:ascii="Arial" w:hAnsi="Arial" w:cs="Arial"/>
          <w:lang w:eastAsia="en-AU"/>
        </w:rPr>
      </w:pPr>
    </w:p>
    <w:p w14:paraId="7EDB9ECB" w14:textId="381ED4FF" w:rsidR="00A00C45" w:rsidRDefault="00AE54DA" w:rsidP="00D7438A">
      <w:pPr>
        <w:pStyle w:val="ListParagraph"/>
        <w:widowControl w:val="0"/>
        <w:numPr>
          <w:ilvl w:val="0"/>
          <w:numId w:val="28"/>
        </w:numPr>
        <w:autoSpaceDE w:val="0"/>
        <w:autoSpaceDN w:val="0"/>
        <w:adjustRightInd w:val="0"/>
        <w:spacing w:after="0" w:line="240" w:lineRule="auto"/>
        <w:ind w:hanging="720"/>
        <w:contextualSpacing w:val="0"/>
        <w:jc w:val="both"/>
        <w:rPr>
          <w:rFonts w:ascii="Arial" w:hAnsi="Arial" w:cs="Arial"/>
          <w:sz w:val="22"/>
          <w:szCs w:val="22"/>
          <w:lang w:eastAsia="en-AU"/>
        </w:rPr>
      </w:pPr>
      <w:r w:rsidRPr="00A00C45">
        <w:rPr>
          <w:rFonts w:ascii="Arial" w:hAnsi="Arial" w:cs="Arial"/>
          <w:sz w:val="22"/>
          <w:szCs w:val="22"/>
          <w:lang w:eastAsia="en-AU"/>
        </w:rPr>
        <w:t>Details and location of all processes, tanks, pits and apparatus associated with the generation of trade waste,</w:t>
      </w:r>
    </w:p>
    <w:p w14:paraId="2B07F459" w14:textId="77777777" w:rsidR="000163A5" w:rsidRPr="00A00C45" w:rsidRDefault="000163A5" w:rsidP="000163A5">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lang w:eastAsia="en-AU"/>
        </w:rPr>
      </w:pPr>
    </w:p>
    <w:p w14:paraId="0D165D4C" w14:textId="77777777" w:rsidR="00A00C45" w:rsidRDefault="00AE54DA" w:rsidP="00D7438A">
      <w:pPr>
        <w:pStyle w:val="ListParagraph"/>
        <w:widowControl w:val="0"/>
        <w:numPr>
          <w:ilvl w:val="0"/>
          <w:numId w:val="28"/>
        </w:numPr>
        <w:autoSpaceDE w:val="0"/>
        <w:autoSpaceDN w:val="0"/>
        <w:adjustRightInd w:val="0"/>
        <w:spacing w:after="0" w:line="240" w:lineRule="auto"/>
        <w:ind w:hanging="720"/>
        <w:contextualSpacing w:val="0"/>
        <w:jc w:val="both"/>
        <w:rPr>
          <w:rFonts w:ascii="Arial" w:hAnsi="Arial" w:cs="Arial"/>
          <w:sz w:val="22"/>
          <w:szCs w:val="22"/>
          <w:lang w:eastAsia="en-AU"/>
        </w:rPr>
      </w:pPr>
      <w:r w:rsidRPr="00A00C45">
        <w:rPr>
          <w:rFonts w:ascii="Arial" w:hAnsi="Arial" w:cs="Arial"/>
          <w:sz w:val="22"/>
          <w:szCs w:val="22"/>
          <w:lang w:eastAsia="en-AU"/>
        </w:rPr>
        <w:t>Specifications of the treatment system including capacity/dimensions, material of construction and lining of the proposed pre-treatment facilities and,</w:t>
      </w:r>
    </w:p>
    <w:p w14:paraId="01444C8B" w14:textId="77777777" w:rsidR="007273C4" w:rsidRPr="00A00C45" w:rsidRDefault="007273C4"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lang w:eastAsia="en-AU"/>
        </w:rPr>
      </w:pPr>
    </w:p>
    <w:p w14:paraId="0480902C" w14:textId="77777777" w:rsidR="00A00C45" w:rsidRDefault="00AE54DA" w:rsidP="00D7438A">
      <w:pPr>
        <w:pStyle w:val="ListParagraph"/>
        <w:widowControl w:val="0"/>
        <w:numPr>
          <w:ilvl w:val="0"/>
          <w:numId w:val="28"/>
        </w:numPr>
        <w:autoSpaceDE w:val="0"/>
        <w:autoSpaceDN w:val="0"/>
        <w:adjustRightInd w:val="0"/>
        <w:spacing w:after="0" w:line="240" w:lineRule="auto"/>
        <w:ind w:hanging="720"/>
        <w:contextualSpacing w:val="0"/>
        <w:jc w:val="both"/>
        <w:rPr>
          <w:rFonts w:ascii="Arial" w:hAnsi="Arial" w:cs="Arial"/>
          <w:sz w:val="22"/>
          <w:szCs w:val="22"/>
          <w:lang w:eastAsia="en-AU"/>
        </w:rPr>
      </w:pPr>
      <w:r w:rsidRPr="00A00C45">
        <w:rPr>
          <w:rFonts w:ascii="Arial" w:hAnsi="Arial" w:cs="Arial"/>
          <w:sz w:val="22"/>
          <w:szCs w:val="22"/>
          <w:lang w:eastAsia="en-AU"/>
        </w:rPr>
        <w:t>Details of pipes and floor drainage conveying the waste and,</w:t>
      </w:r>
    </w:p>
    <w:p w14:paraId="3A26C8FD" w14:textId="77777777" w:rsidR="007273C4" w:rsidRPr="007273C4" w:rsidRDefault="007273C4" w:rsidP="00D7494C">
      <w:pPr>
        <w:pStyle w:val="ListParagraph"/>
        <w:widowControl w:val="0"/>
        <w:numPr>
          <w:ilvl w:val="0"/>
          <w:numId w:val="0"/>
        </w:numPr>
        <w:spacing w:after="0" w:line="240" w:lineRule="auto"/>
        <w:ind w:left="786"/>
        <w:contextualSpacing w:val="0"/>
        <w:jc w:val="both"/>
        <w:rPr>
          <w:rFonts w:ascii="Arial" w:hAnsi="Arial" w:cs="Arial"/>
          <w:sz w:val="22"/>
          <w:szCs w:val="22"/>
          <w:lang w:eastAsia="en-AU"/>
        </w:rPr>
      </w:pPr>
    </w:p>
    <w:p w14:paraId="0AE405ED" w14:textId="4EC55CA9" w:rsidR="00AE54DA" w:rsidRPr="00A00C45" w:rsidRDefault="00AE54DA" w:rsidP="00D7438A">
      <w:pPr>
        <w:pStyle w:val="ListParagraph"/>
        <w:widowControl w:val="0"/>
        <w:numPr>
          <w:ilvl w:val="0"/>
          <w:numId w:val="28"/>
        </w:numPr>
        <w:autoSpaceDE w:val="0"/>
        <w:autoSpaceDN w:val="0"/>
        <w:adjustRightInd w:val="0"/>
        <w:spacing w:after="0" w:line="240" w:lineRule="auto"/>
        <w:ind w:hanging="720"/>
        <w:contextualSpacing w:val="0"/>
        <w:jc w:val="both"/>
        <w:rPr>
          <w:rFonts w:ascii="Arial" w:hAnsi="Arial" w:cs="Arial"/>
          <w:sz w:val="22"/>
          <w:szCs w:val="22"/>
          <w:lang w:eastAsia="en-AU"/>
        </w:rPr>
      </w:pPr>
      <w:r w:rsidRPr="00A00C45">
        <w:rPr>
          <w:rFonts w:ascii="Arial" w:hAnsi="Arial" w:cs="Arial"/>
          <w:sz w:val="22"/>
          <w:szCs w:val="22"/>
          <w:lang w:eastAsia="en-AU"/>
        </w:rPr>
        <w:t>A detailed sewage drainage plan.</w:t>
      </w:r>
    </w:p>
    <w:p w14:paraId="306A1C37" w14:textId="77777777" w:rsidR="00A00C45" w:rsidRDefault="00A00C45"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lang w:eastAsia="en-AU"/>
        </w:rPr>
      </w:pPr>
    </w:p>
    <w:p w14:paraId="6DA1F116" w14:textId="74A84068" w:rsidR="007273C4" w:rsidRDefault="007273C4" w:rsidP="00D7494C">
      <w:pPr>
        <w:widowControl w:val="0"/>
        <w:autoSpaceDE w:val="0"/>
        <w:autoSpaceDN w:val="0"/>
        <w:adjustRightInd w:val="0"/>
        <w:spacing w:after="0" w:line="240" w:lineRule="auto"/>
        <w:ind w:right="-46"/>
        <w:jc w:val="both"/>
        <w:rPr>
          <w:rFonts w:ascii="Arial" w:hAnsi="Arial" w:cs="Arial"/>
          <w:lang w:eastAsia="en-AU"/>
        </w:rPr>
      </w:pPr>
      <w:r>
        <w:rPr>
          <w:rFonts w:ascii="Arial" w:hAnsi="Arial" w:cs="Arial"/>
          <w:lang w:eastAsia="en-AU"/>
        </w:rPr>
        <w:t xml:space="preserve">Prior to the commencement of any </w:t>
      </w:r>
      <w:r>
        <w:rPr>
          <w:rFonts w:ascii="Arial" w:hAnsi="Arial" w:cs="Arial"/>
          <w:color w:val="000000" w:themeColor="text1"/>
          <w:lang w:eastAsia="en-AU"/>
        </w:rPr>
        <w:t>construction,</w:t>
      </w:r>
      <w:r>
        <w:rPr>
          <w:rFonts w:ascii="Arial" w:hAnsi="Arial" w:cs="Arial"/>
          <w:color w:val="FF0000"/>
          <w:lang w:eastAsia="en-AU"/>
        </w:rPr>
        <w:t xml:space="preserve"> </w:t>
      </w:r>
      <w:r>
        <w:rPr>
          <w:rFonts w:ascii="Arial" w:hAnsi="Arial" w:cs="Arial"/>
          <w:lang w:eastAsia="en-AU"/>
        </w:rPr>
        <w:t>a Trade Waste Application (C4) for disposal into sewer must be submitted to, and approved by, Council.</w:t>
      </w:r>
    </w:p>
    <w:p w14:paraId="30DE5A45" w14:textId="77777777" w:rsidR="007273C4" w:rsidRPr="007273C4" w:rsidRDefault="007273C4" w:rsidP="00D7494C">
      <w:pPr>
        <w:widowControl w:val="0"/>
        <w:autoSpaceDE w:val="0"/>
        <w:autoSpaceDN w:val="0"/>
        <w:adjustRightInd w:val="0"/>
        <w:spacing w:after="0" w:line="240" w:lineRule="auto"/>
        <w:ind w:right="-46"/>
        <w:jc w:val="both"/>
        <w:rPr>
          <w:rFonts w:ascii="Arial" w:hAnsi="Arial" w:cs="Arial"/>
          <w:lang w:eastAsia="en-AU"/>
        </w:rPr>
      </w:pPr>
    </w:p>
    <w:p w14:paraId="5845AC28" w14:textId="77777777" w:rsidR="00A00C45" w:rsidRPr="00A00C45" w:rsidRDefault="00A00C45" w:rsidP="00D7494C">
      <w:pPr>
        <w:widowControl w:val="0"/>
        <w:autoSpaceDE w:val="0"/>
        <w:autoSpaceDN w:val="0"/>
        <w:adjustRightInd w:val="0"/>
        <w:spacing w:after="0" w:line="240" w:lineRule="auto"/>
        <w:jc w:val="both"/>
        <w:rPr>
          <w:rFonts w:ascii="Arial" w:hAnsi="Arial" w:cs="Arial"/>
          <w:lang w:eastAsia="en-AU"/>
        </w:rPr>
      </w:pPr>
      <w:r w:rsidRPr="00A00C45">
        <w:rPr>
          <w:rFonts w:ascii="Arial" w:hAnsi="Arial" w:cs="Arial"/>
          <w:lang w:eastAsia="en-AU"/>
        </w:rPr>
        <w:t>Note: For further information regarding Trade Waste treatment and discharge please contact Council’s Trade Waste Officer on (02) 6285 6000.</w:t>
      </w:r>
    </w:p>
    <w:p w14:paraId="23644206" w14:textId="77777777" w:rsidR="00A00C45" w:rsidRPr="00A00C45" w:rsidRDefault="00A00C45"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lang w:eastAsia="en-AU"/>
        </w:rPr>
      </w:pPr>
    </w:p>
    <w:p w14:paraId="68C40F9D" w14:textId="0617BB96" w:rsidR="00AE54DA" w:rsidRDefault="00AE54DA" w:rsidP="00D7494C">
      <w:pPr>
        <w:widowControl w:val="0"/>
        <w:autoSpaceDE w:val="0"/>
        <w:autoSpaceDN w:val="0"/>
        <w:adjustRightInd w:val="0"/>
        <w:spacing w:after="0" w:line="240" w:lineRule="auto"/>
        <w:jc w:val="both"/>
        <w:rPr>
          <w:rFonts w:ascii="Arial" w:hAnsi="Arial" w:cs="Arial"/>
          <w:i/>
          <w:iCs/>
          <w:sz w:val="20"/>
          <w:szCs w:val="20"/>
          <w:lang w:eastAsia="en-AU"/>
        </w:rPr>
      </w:pPr>
      <w:r>
        <w:rPr>
          <w:rFonts w:ascii="Arial" w:hAnsi="Arial" w:cs="Arial"/>
          <w:i/>
          <w:iCs/>
          <w:sz w:val="20"/>
          <w:szCs w:val="20"/>
          <w:lang w:eastAsia="en-AU"/>
        </w:rPr>
        <w:t xml:space="preserve">Reason: To ensure compliance with Section 68 of the Local Government Act 1993, Council’s Policy for Discharge of Liquid Trade Waste into Council’s Sewer 2004/05 and to protect Council’s Sewerage System. </w:t>
      </w:r>
    </w:p>
    <w:p w14:paraId="5F4DFC83" w14:textId="77777777" w:rsidR="00AE54DA" w:rsidRDefault="00AE54DA" w:rsidP="00D7494C">
      <w:pPr>
        <w:widowControl w:val="0"/>
        <w:autoSpaceDE w:val="0"/>
        <w:autoSpaceDN w:val="0"/>
        <w:adjustRightInd w:val="0"/>
        <w:spacing w:after="0" w:line="240" w:lineRule="auto"/>
        <w:rPr>
          <w:rFonts w:ascii="Arial" w:hAnsi="Arial" w:cs="Arial"/>
          <w:i/>
          <w:iCs/>
          <w:sz w:val="20"/>
          <w:szCs w:val="20"/>
          <w:lang w:eastAsia="en-AU"/>
        </w:rPr>
      </w:pPr>
    </w:p>
    <w:p w14:paraId="254D33EE" w14:textId="77777777" w:rsidR="007273C4" w:rsidRDefault="007273C4"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 xml:space="preserve">Retaining Walls </w:t>
      </w:r>
    </w:p>
    <w:p w14:paraId="03CB23B4" w14:textId="77777777" w:rsidR="007273C4" w:rsidRDefault="007273C4" w:rsidP="00D7494C">
      <w:pPr>
        <w:widowControl w:val="0"/>
        <w:autoSpaceDE w:val="0"/>
        <w:autoSpaceDN w:val="0"/>
        <w:adjustRightInd w:val="0"/>
        <w:spacing w:after="0" w:line="240" w:lineRule="auto"/>
        <w:ind w:left="360"/>
        <w:rPr>
          <w:rFonts w:ascii="Arial" w:hAnsi="Arial" w:cs="Arial"/>
          <w:b/>
          <w:bCs/>
        </w:rPr>
      </w:pPr>
    </w:p>
    <w:p w14:paraId="150A2E05" w14:textId="55F5C843" w:rsidR="007273C4" w:rsidRPr="007273C4" w:rsidRDefault="007273C4" w:rsidP="00D7494C">
      <w:pPr>
        <w:widowControl w:val="0"/>
        <w:autoSpaceDE w:val="0"/>
        <w:autoSpaceDN w:val="0"/>
        <w:adjustRightInd w:val="0"/>
        <w:spacing w:after="0" w:line="240" w:lineRule="auto"/>
        <w:jc w:val="both"/>
        <w:rPr>
          <w:rFonts w:ascii="Arial" w:hAnsi="Arial" w:cs="Arial"/>
        </w:rPr>
      </w:pPr>
      <w:r w:rsidRPr="007273C4">
        <w:rPr>
          <w:rFonts w:ascii="Arial" w:hAnsi="Arial" w:cs="Arial"/>
        </w:rPr>
        <w:t>Any retaining wall</w:t>
      </w:r>
      <w:r w:rsidR="001D1AB9">
        <w:rPr>
          <w:rFonts w:ascii="Arial" w:hAnsi="Arial" w:cs="Arial"/>
        </w:rPr>
        <w:t>s</w:t>
      </w:r>
      <w:r w:rsidRPr="007273C4">
        <w:rPr>
          <w:rFonts w:ascii="Arial" w:hAnsi="Arial" w:cs="Arial"/>
        </w:rPr>
        <w:t xml:space="preserve"> greater than 1</w:t>
      </w:r>
      <w:r>
        <w:rPr>
          <w:rFonts w:ascii="Arial" w:hAnsi="Arial" w:cs="Arial"/>
        </w:rPr>
        <w:t xml:space="preserve"> </w:t>
      </w:r>
      <w:r w:rsidRPr="007273C4">
        <w:rPr>
          <w:rFonts w:ascii="Arial" w:hAnsi="Arial" w:cs="Arial"/>
        </w:rPr>
        <w:t>m</w:t>
      </w:r>
      <w:r>
        <w:rPr>
          <w:rFonts w:ascii="Arial" w:hAnsi="Arial" w:cs="Arial"/>
        </w:rPr>
        <w:t>etre in height</w:t>
      </w:r>
      <w:r w:rsidRPr="007273C4">
        <w:rPr>
          <w:rFonts w:ascii="Arial" w:hAnsi="Arial" w:cs="Arial"/>
        </w:rPr>
        <w:t xml:space="preserve"> </w:t>
      </w:r>
      <w:r w:rsidR="001D1AB9">
        <w:rPr>
          <w:rFonts w:ascii="Arial" w:hAnsi="Arial" w:cs="Arial"/>
        </w:rPr>
        <w:t>are</w:t>
      </w:r>
      <w:r w:rsidRPr="007273C4">
        <w:rPr>
          <w:rFonts w:ascii="Arial" w:hAnsi="Arial" w:cs="Arial"/>
        </w:rPr>
        <w:t xml:space="preserve"> to be designed and constructed to structural engineer’s details. Prior to </w:t>
      </w:r>
      <w:r w:rsidR="001D1AB9">
        <w:rPr>
          <w:rFonts w:ascii="Arial" w:hAnsi="Arial" w:cs="Arial"/>
        </w:rPr>
        <w:t>the commencement of construction, a</w:t>
      </w:r>
      <w:r w:rsidRPr="007273C4">
        <w:rPr>
          <w:rFonts w:ascii="Arial" w:hAnsi="Arial" w:cs="Arial"/>
        </w:rPr>
        <w:t xml:space="preserve"> certified copy of the design </w:t>
      </w:r>
      <w:r w:rsidR="001D1AB9">
        <w:rPr>
          <w:rFonts w:ascii="Arial" w:hAnsi="Arial" w:cs="Arial"/>
        </w:rPr>
        <w:t>shall be provided to</w:t>
      </w:r>
      <w:r w:rsidRPr="007273C4">
        <w:rPr>
          <w:rFonts w:ascii="Arial" w:hAnsi="Arial" w:cs="Arial"/>
        </w:rPr>
        <w:t xml:space="preserve"> Council.</w:t>
      </w:r>
    </w:p>
    <w:p w14:paraId="6389B473" w14:textId="77777777" w:rsidR="007273C4" w:rsidRDefault="007273C4" w:rsidP="00D7494C">
      <w:pPr>
        <w:widowControl w:val="0"/>
        <w:autoSpaceDE w:val="0"/>
        <w:autoSpaceDN w:val="0"/>
        <w:adjustRightInd w:val="0"/>
        <w:spacing w:after="0" w:line="240" w:lineRule="auto"/>
        <w:rPr>
          <w:rFonts w:ascii="Arial" w:hAnsi="Arial" w:cs="Arial"/>
          <w:b/>
          <w:bCs/>
          <w:i/>
          <w:iCs/>
        </w:rPr>
      </w:pPr>
    </w:p>
    <w:p w14:paraId="4294283E" w14:textId="369CF09C" w:rsidR="007273C4" w:rsidRPr="000163A5" w:rsidRDefault="007273C4" w:rsidP="000163A5">
      <w:pPr>
        <w:widowControl w:val="0"/>
        <w:autoSpaceDE w:val="0"/>
        <w:autoSpaceDN w:val="0"/>
        <w:adjustRightInd w:val="0"/>
        <w:spacing w:after="0" w:line="240" w:lineRule="auto"/>
        <w:jc w:val="both"/>
        <w:rPr>
          <w:rFonts w:ascii="Arial" w:hAnsi="Arial" w:cs="Arial"/>
          <w:i/>
          <w:iCs/>
          <w:sz w:val="20"/>
          <w:szCs w:val="20"/>
        </w:rPr>
      </w:pPr>
      <w:r w:rsidRPr="000163A5">
        <w:rPr>
          <w:rFonts w:ascii="Arial" w:hAnsi="Arial" w:cs="Arial"/>
          <w:i/>
          <w:iCs/>
          <w:sz w:val="20"/>
          <w:szCs w:val="20"/>
        </w:rPr>
        <w:t xml:space="preserve">Reason: </w:t>
      </w:r>
      <w:r w:rsidR="000163A5">
        <w:rPr>
          <w:rFonts w:ascii="Arial" w:hAnsi="Arial" w:cs="Arial"/>
          <w:i/>
          <w:iCs/>
          <w:sz w:val="20"/>
          <w:szCs w:val="20"/>
        </w:rPr>
        <w:t>To ensure all r</w:t>
      </w:r>
      <w:r w:rsidRPr="000163A5">
        <w:rPr>
          <w:rFonts w:ascii="Arial" w:hAnsi="Arial" w:cs="Arial"/>
          <w:i/>
          <w:iCs/>
          <w:sz w:val="20"/>
          <w:szCs w:val="20"/>
        </w:rPr>
        <w:t>etaining walls are structurally strong enough to bear the loads put on them.</w:t>
      </w:r>
    </w:p>
    <w:p w14:paraId="69A0ADE8" w14:textId="77777777" w:rsidR="007273C4" w:rsidRDefault="007273C4" w:rsidP="00D7494C">
      <w:pPr>
        <w:widowControl w:val="0"/>
        <w:autoSpaceDE w:val="0"/>
        <w:autoSpaceDN w:val="0"/>
        <w:adjustRightInd w:val="0"/>
        <w:spacing w:after="0" w:line="240" w:lineRule="auto"/>
        <w:ind w:left="360"/>
        <w:rPr>
          <w:rFonts w:ascii="Arial" w:hAnsi="Arial" w:cs="Arial"/>
          <w:b/>
          <w:bCs/>
        </w:rPr>
      </w:pPr>
    </w:p>
    <w:p w14:paraId="04D7ADB6" w14:textId="5BF6C76B" w:rsidR="00242884" w:rsidRPr="00242884" w:rsidRDefault="0024288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Public Domain Works</w:t>
      </w:r>
    </w:p>
    <w:p w14:paraId="5851E4BD" w14:textId="77777777" w:rsidR="00242884" w:rsidRPr="00242884" w:rsidRDefault="00242884" w:rsidP="00D7494C">
      <w:pPr>
        <w:widowControl w:val="0"/>
        <w:autoSpaceDE w:val="0"/>
        <w:autoSpaceDN w:val="0"/>
        <w:adjustRightInd w:val="0"/>
        <w:spacing w:after="0" w:line="240" w:lineRule="auto"/>
        <w:rPr>
          <w:rFonts w:ascii="Arial" w:hAnsi="Arial" w:cs="Arial"/>
        </w:rPr>
      </w:pPr>
    </w:p>
    <w:p w14:paraId="7FD419CE" w14:textId="5CDA6734"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Prior to the commencement of any footpath or public domain works, the Applicant must</w:t>
      </w:r>
      <w:r w:rsidR="007E2173">
        <w:rPr>
          <w:rFonts w:ascii="Arial" w:hAnsi="Arial" w:cs="Arial"/>
        </w:rPr>
        <w:t xml:space="preserve"> </w:t>
      </w:r>
      <w:r w:rsidRPr="00242884">
        <w:rPr>
          <w:rFonts w:ascii="Arial" w:hAnsi="Arial" w:cs="Arial"/>
        </w:rPr>
        <w:t>consult with Council and demonstrate to the Certifier that the streetscape design and</w:t>
      </w:r>
      <w:r w:rsidR="007E2173">
        <w:rPr>
          <w:rFonts w:ascii="Arial" w:hAnsi="Arial" w:cs="Arial"/>
        </w:rPr>
        <w:t xml:space="preserve"> </w:t>
      </w:r>
      <w:r w:rsidRPr="00242884">
        <w:rPr>
          <w:rFonts w:ascii="Arial" w:hAnsi="Arial" w:cs="Arial"/>
        </w:rPr>
        <w:t>treatment meets the requirements of Council, including addressing pedestrian management.</w:t>
      </w:r>
      <w:r w:rsidR="007E2173">
        <w:rPr>
          <w:rFonts w:ascii="Arial" w:hAnsi="Arial" w:cs="Arial"/>
        </w:rPr>
        <w:t xml:space="preserve"> </w:t>
      </w:r>
      <w:r w:rsidRPr="00242884">
        <w:rPr>
          <w:rFonts w:ascii="Arial" w:hAnsi="Arial" w:cs="Arial"/>
        </w:rPr>
        <w:t>The Applicant must submit documentation of approval for each stage from Council to the</w:t>
      </w:r>
      <w:r w:rsidR="007E2173">
        <w:rPr>
          <w:rFonts w:ascii="Arial" w:hAnsi="Arial" w:cs="Arial"/>
        </w:rPr>
        <w:t xml:space="preserve"> </w:t>
      </w:r>
      <w:r w:rsidRPr="00242884">
        <w:rPr>
          <w:rFonts w:ascii="Arial" w:hAnsi="Arial" w:cs="Arial"/>
        </w:rPr>
        <w:t>Certifier.</w:t>
      </w:r>
      <w:r>
        <w:rPr>
          <w:rFonts w:ascii="Arial" w:hAnsi="Arial" w:cs="Arial"/>
        </w:rPr>
        <w:t xml:space="preserve"> </w:t>
      </w:r>
    </w:p>
    <w:p w14:paraId="16BC04E7" w14:textId="77777777" w:rsidR="00242884" w:rsidRDefault="00242884" w:rsidP="00D7494C">
      <w:pPr>
        <w:widowControl w:val="0"/>
        <w:autoSpaceDE w:val="0"/>
        <w:autoSpaceDN w:val="0"/>
        <w:adjustRightInd w:val="0"/>
        <w:spacing w:after="0" w:line="240" w:lineRule="auto"/>
        <w:rPr>
          <w:rFonts w:ascii="Arial" w:hAnsi="Arial" w:cs="Arial"/>
        </w:rPr>
      </w:pPr>
    </w:p>
    <w:p w14:paraId="6D025235" w14:textId="2F62EA08" w:rsidR="00AE54DA" w:rsidRPr="000163A5" w:rsidRDefault="00AE54DA" w:rsidP="000163A5">
      <w:pPr>
        <w:widowControl w:val="0"/>
        <w:autoSpaceDE w:val="0"/>
        <w:autoSpaceDN w:val="0"/>
        <w:adjustRightInd w:val="0"/>
        <w:spacing w:after="0" w:line="240" w:lineRule="auto"/>
        <w:jc w:val="both"/>
        <w:rPr>
          <w:rFonts w:ascii="Arial" w:hAnsi="Arial" w:cs="Arial"/>
          <w:i/>
          <w:iCs/>
          <w:sz w:val="20"/>
          <w:szCs w:val="20"/>
        </w:rPr>
      </w:pPr>
      <w:r w:rsidRPr="000163A5">
        <w:rPr>
          <w:rFonts w:ascii="Arial" w:hAnsi="Arial" w:cs="Arial"/>
          <w:i/>
          <w:iCs/>
          <w:sz w:val="20"/>
          <w:szCs w:val="20"/>
        </w:rPr>
        <w:t>Reason:</w:t>
      </w:r>
      <w:r w:rsidR="000163A5" w:rsidRPr="000163A5">
        <w:rPr>
          <w:rFonts w:ascii="Arial" w:hAnsi="Arial" w:cs="Arial"/>
          <w:i/>
          <w:iCs/>
          <w:sz w:val="20"/>
          <w:szCs w:val="20"/>
        </w:rPr>
        <w:t xml:space="preserve"> To ensure that public domain works satisfy Council’s requirements. </w:t>
      </w:r>
    </w:p>
    <w:p w14:paraId="46E66EA4" w14:textId="77777777" w:rsidR="00AE54DA" w:rsidRDefault="00AE54DA" w:rsidP="00D7494C">
      <w:pPr>
        <w:widowControl w:val="0"/>
        <w:autoSpaceDE w:val="0"/>
        <w:autoSpaceDN w:val="0"/>
        <w:adjustRightInd w:val="0"/>
        <w:spacing w:after="0" w:line="240" w:lineRule="auto"/>
        <w:rPr>
          <w:rFonts w:ascii="Arial" w:hAnsi="Arial" w:cs="Arial"/>
        </w:rPr>
      </w:pPr>
    </w:p>
    <w:p w14:paraId="147C7BBC" w14:textId="06EEEB0D" w:rsidR="00242884" w:rsidRPr="00242884" w:rsidRDefault="0024288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42884">
        <w:rPr>
          <w:rFonts w:ascii="Arial" w:hAnsi="Arial" w:cs="Arial"/>
          <w:b/>
          <w:bCs/>
        </w:rPr>
        <w:t>Internal Noise Levels – Aircraft Noise</w:t>
      </w:r>
    </w:p>
    <w:p w14:paraId="4DDA00FD" w14:textId="77777777" w:rsidR="007E2173" w:rsidRDefault="007E2173" w:rsidP="00D7494C">
      <w:pPr>
        <w:widowControl w:val="0"/>
        <w:autoSpaceDE w:val="0"/>
        <w:autoSpaceDN w:val="0"/>
        <w:adjustRightInd w:val="0"/>
        <w:spacing w:after="0" w:line="240" w:lineRule="auto"/>
        <w:rPr>
          <w:rFonts w:ascii="Arial" w:hAnsi="Arial" w:cs="Arial"/>
        </w:rPr>
      </w:pPr>
    </w:p>
    <w:p w14:paraId="7D953911" w14:textId="507FDCC9" w:rsidR="00242884" w:rsidRDefault="00242884" w:rsidP="00D7494C">
      <w:pPr>
        <w:widowControl w:val="0"/>
        <w:autoSpaceDE w:val="0"/>
        <w:autoSpaceDN w:val="0"/>
        <w:adjustRightInd w:val="0"/>
        <w:spacing w:after="0" w:line="240" w:lineRule="auto"/>
        <w:jc w:val="both"/>
        <w:rPr>
          <w:rFonts w:ascii="Arial" w:hAnsi="Arial" w:cs="Arial"/>
        </w:rPr>
      </w:pPr>
      <w:r w:rsidRPr="00242884">
        <w:rPr>
          <w:rFonts w:ascii="Arial" w:hAnsi="Arial" w:cs="Arial"/>
        </w:rPr>
        <w:t>Prior to the commencement of construction (excluding site preparation and earthworks), the</w:t>
      </w:r>
      <w:r>
        <w:rPr>
          <w:rFonts w:ascii="Arial" w:hAnsi="Arial" w:cs="Arial"/>
        </w:rPr>
        <w:t xml:space="preserve"> </w:t>
      </w:r>
      <w:r w:rsidRPr="00242884">
        <w:rPr>
          <w:rFonts w:ascii="Arial" w:hAnsi="Arial" w:cs="Arial"/>
        </w:rPr>
        <w:t>Applicant must provide evidence to the Certifier that the proposed building design complies</w:t>
      </w:r>
      <w:r>
        <w:rPr>
          <w:rFonts w:ascii="Arial" w:hAnsi="Arial" w:cs="Arial"/>
        </w:rPr>
        <w:t xml:space="preserve"> </w:t>
      </w:r>
      <w:r w:rsidRPr="00242884">
        <w:rPr>
          <w:rFonts w:ascii="Arial" w:hAnsi="Arial" w:cs="Arial"/>
        </w:rPr>
        <w:t xml:space="preserve">with </w:t>
      </w:r>
      <w:r w:rsidR="007A01F5" w:rsidRPr="007A01F5">
        <w:rPr>
          <w:rFonts w:ascii="Arial" w:hAnsi="Arial" w:cs="Arial"/>
          <w:i/>
          <w:iCs/>
        </w:rPr>
        <w:t>Australian Standard AS 2021:2015 Acoustics - Aircraft Noise Intrusion - Building Siting and Construction</w:t>
      </w:r>
      <w:r w:rsidR="007A01F5">
        <w:rPr>
          <w:rFonts w:ascii="Arial" w:hAnsi="Arial" w:cs="Arial"/>
          <w:i/>
          <w:iCs/>
        </w:rPr>
        <w:t xml:space="preserve"> </w:t>
      </w:r>
      <w:r w:rsidR="007A01F5" w:rsidRPr="007A01F5">
        <w:rPr>
          <w:rFonts w:ascii="Arial" w:hAnsi="Arial" w:cs="Arial"/>
        </w:rPr>
        <w:t>and</w:t>
      </w:r>
      <w:r w:rsidR="007A01F5">
        <w:rPr>
          <w:rFonts w:ascii="Arial" w:hAnsi="Arial" w:cs="Arial"/>
          <w:i/>
          <w:iCs/>
        </w:rPr>
        <w:t xml:space="preserve"> </w:t>
      </w:r>
      <w:r w:rsidRPr="00242884">
        <w:rPr>
          <w:rFonts w:ascii="Arial" w:hAnsi="Arial" w:cs="Arial"/>
        </w:rPr>
        <w:t xml:space="preserve">the recommended acoustic attenuation measures contained in Section </w:t>
      </w:r>
      <w:r w:rsidR="007E2173">
        <w:rPr>
          <w:rFonts w:ascii="Arial" w:hAnsi="Arial" w:cs="Arial"/>
        </w:rPr>
        <w:t>8</w:t>
      </w:r>
      <w:r w:rsidRPr="00242884">
        <w:rPr>
          <w:rFonts w:ascii="Arial" w:hAnsi="Arial" w:cs="Arial"/>
        </w:rPr>
        <w:t xml:space="preserve"> of the </w:t>
      </w:r>
      <w:r w:rsidRPr="00242884">
        <w:rPr>
          <w:rFonts w:ascii="Arial" w:hAnsi="Arial" w:cs="Arial"/>
          <w:i/>
          <w:iCs/>
        </w:rPr>
        <w:t>Environmental Noise and Vibration Assessment</w:t>
      </w:r>
      <w:r w:rsidRPr="00242884">
        <w:rPr>
          <w:rFonts w:ascii="Arial" w:hAnsi="Arial" w:cs="Arial"/>
        </w:rPr>
        <w:t xml:space="preserve"> (Ref:</w:t>
      </w:r>
      <w:r>
        <w:rPr>
          <w:rFonts w:ascii="Arial" w:hAnsi="Arial" w:cs="Arial"/>
        </w:rPr>
        <w:t xml:space="preserve"> </w:t>
      </w:r>
      <w:r w:rsidR="00AE54DA">
        <w:rPr>
          <w:rFonts w:ascii="Arial" w:hAnsi="Arial" w:cs="Arial"/>
        </w:rPr>
        <w:t>20230612.1/0108A/R1/GC</w:t>
      </w:r>
      <w:r w:rsidRPr="00242884">
        <w:rPr>
          <w:rFonts w:ascii="Arial" w:hAnsi="Arial" w:cs="Arial"/>
        </w:rPr>
        <w:t xml:space="preserve">) prepared by Acoustic Logic and dated </w:t>
      </w:r>
      <w:r w:rsidR="007E2173">
        <w:rPr>
          <w:rFonts w:ascii="Arial" w:hAnsi="Arial" w:cs="Arial"/>
        </w:rPr>
        <w:t>1 August 2023</w:t>
      </w:r>
      <w:r w:rsidRPr="00242884">
        <w:rPr>
          <w:rFonts w:ascii="Arial" w:hAnsi="Arial" w:cs="Arial"/>
        </w:rPr>
        <w:t>.</w:t>
      </w:r>
    </w:p>
    <w:p w14:paraId="1B3F09C9" w14:textId="77777777" w:rsidR="000163A5" w:rsidRPr="00205EAF" w:rsidRDefault="000163A5" w:rsidP="00D7494C">
      <w:pPr>
        <w:widowControl w:val="0"/>
        <w:autoSpaceDE w:val="0"/>
        <w:autoSpaceDN w:val="0"/>
        <w:adjustRightInd w:val="0"/>
        <w:spacing w:after="0" w:line="240" w:lineRule="auto"/>
        <w:jc w:val="both"/>
        <w:rPr>
          <w:rFonts w:ascii="Arial" w:hAnsi="Arial" w:cs="Arial"/>
        </w:rPr>
      </w:pPr>
    </w:p>
    <w:p w14:paraId="49208D99" w14:textId="33869CE5" w:rsidR="00EB7206" w:rsidRDefault="000163A5" w:rsidP="00D7494C">
      <w:pPr>
        <w:widowControl w:val="0"/>
        <w:autoSpaceDE w:val="0"/>
        <w:autoSpaceDN w:val="0"/>
        <w:adjustRightInd w:val="0"/>
        <w:spacing w:after="0" w:line="240" w:lineRule="auto"/>
        <w:jc w:val="both"/>
        <w:rPr>
          <w:rFonts w:ascii="Arial" w:hAnsi="Arial" w:cs="Arial"/>
          <w:i/>
          <w:iCs/>
        </w:rPr>
      </w:pPr>
      <w:r w:rsidRPr="000163A5">
        <w:rPr>
          <w:rFonts w:ascii="Arial" w:hAnsi="Arial" w:cs="Arial"/>
          <w:i/>
          <w:iCs/>
          <w:sz w:val="20"/>
          <w:szCs w:val="20"/>
        </w:rPr>
        <w:t xml:space="preserve">Reason: To ensure </w:t>
      </w:r>
      <w:r>
        <w:rPr>
          <w:rFonts w:ascii="Arial" w:hAnsi="Arial" w:cs="Arial"/>
          <w:i/>
          <w:iCs/>
          <w:sz w:val="20"/>
          <w:szCs w:val="20"/>
        </w:rPr>
        <w:t xml:space="preserve">the development complies with AS 2021: 2015 and is not subject to unacceptable aircraft noise. </w:t>
      </w:r>
    </w:p>
    <w:p w14:paraId="0DF654B3" w14:textId="77777777" w:rsidR="00793B94" w:rsidRDefault="00793B94" w:rsidP="00D7494C">
      <w:pPr>
        <w:widowControl w:val="0"/>
        <w:autoSpaceDE w:val="0"/>
        <w:autoSpaceDN w:val="0"/>
        <w:adjustRightInd w:val="0"/>
        <w:spacing w:after="0" w:line="240" w:lineRule="auto"/>
        <w:jc w:val="both"/>
        <w:rPr>
          <w:rFonts w:ascii="Arial" w:hAnsi="Arial" w:cs="Arial"/>
          <w:i/>
          <w:iCs/>
        </w:rPr>
      </w:pPr>
    </w:p>
    <w:p w14:paraId="2C7D7F1A" w14:textId="32CB8A01" w:rsidR="00FF5CA1" w:rsidRPr="00FE3B2C" w:rsidRDefault="00FF5CA1"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FE3B2C">
        <w:rPr>
          <w:rFonts w:ascii="Arial" w:hAnsi="Arial" w:cs="Arial"/>
          <w:b/>
          <w:bCs/>
        </w:rPr>
        <w:t>Pedestrian Facilities</w:t>
      </w:r>
    </w:p>
    <w:p w14:paraId="5CAA933F" w14:textId="77777777" w:rsidR="00FF5CA1" w:rsidRPr="00FE3B2C" w:rsidRDefault="00FF5CA1" w:rsidP="00FF5CA1">
      <w:pPr>
        <w:widowControl w:val="0"/>
        <w:autoSpaceDE w:val="0"/>
        <w:autoSpaceDN w:val="0"/>
        <w:adjustRightInd w:val="0"/>
        <w:spacing w:after="0" w:line="240" w:lineRule="auto"/>
        <w:ind w:left="709"/>
        <w:rPr>
          <w:rFonts w:ascii="Arial" w:hAnsi="Arial" w:cs="Arial"/>
          <w:b/>
          <w:bCs/>
        </w:rPr>
      </w:pPr>
    </w:p>
    <w:p w14:paraId="6581C104" w14:textId="77777777" w:rsidR="00FF5CA1" w:rsidRPr="00FE3B2C" w:rsidRDefault="00FF5CA1" w:rsidP="00FF5CA1">
      <w:pPr>
        <w:widowControl w:val="0"/>
        <w:autoSpaceDE w:val="0"/>
        <w:autoSpaceDN w:val="0"/>
        <w:adjustRightInd w:val="0"/>
        <w:spacing w:after="120" w:line="252" w:lineRule="auto"/>
        <w:jc w:val="both"/>
        <w:rPr>
          <w:rFonts w:ascii="Arial" w:eastAsia="Calibri" w:hAnsi="Arial" w:cs="Arial"/>
        </w:rPr>
      </w:pPr>
      <w:r w:rsidRPr="00FE3B2C">
        <w:rPr>
          <w:rFonts w:ascii="Arial" w:eastAsia="Calibri" w:hAnsi="Arial" w:cs="Arial"/>
        </w:rPr>
        <w:t>The following pedestrian infrastructure shall be constructed as part of the Active Transport network for Jerrabomberra High School;</w:t>
      </w:r>
    </w:p>
    <w:p w14:paraId="3DD6959D" w14:textId="77777777" w:rsidR="00FF5CA1" w:rsidRPr="00BC3AE2" w:rsidRDefault="00FF5CA1" w:rsidP="00D7438A">
      <w:pPr>
        <w:widowControl w:val="0"/>
        <w:numPr>
          <w:ilvl w:val="0"/>
          <w:numId w:val="61"/>
        </w:numPr>
        <w:overflowPunct w:val="0"/>
        <w:autoSpaceDE w:val="0"/>
        <w:autoSpaceDN w:val="0"/>
        <w:adjustRightInd w:val="0"/>
        <w:spacing w:after="120" w:line="252" w:lineRule="auto"/>
        <w:jc w:val="both"/>
        <w:textAlignment w:val="baseline"/>
        <w:rPr>
          <w:rFonts w:ascii="Arial" w:eastAsia="Calibri" w:hAnsi="Arial" w:cs="Arial"/>
          <w:lang w:eastAsia="en-AU"/>
        </w:rPr>
      </w:pPr>
      <w:r w:rsidRPr="00BC3AE2">
        <w:rPr>
          <w:rFonts w:ascii="Arial" w:eastAsia="Calibri" w:hAnsi="Arial" w:cs="Arial"/>
          <w:lang w:eastAsia="en-AU"/>
        </w:rPr>
        <w:t>New concrete refuge island on Bicentennial Drive, just south of Bayside Court adjacent to the egress of Alan McGrath Reserve path.</w:t>
      </w:r>
    </w:p>
    <w:p w14:paraId="6C3675BC" w14:textId="77777777" w:rsidR="00FF5CA1" w:rsidRPr="00BC3AE2" w:rsidRDefault="00FF5CA1" w:rsidP="00D7438A">
      <w:pPr>
        <w:widowControl w:val="0"/>
        <w:numPr>
          <w:ilvl w:val="0"/>
          <w:numId w:val="61"/>
        </w:numPr>
        <w:overflowPunct w:val="0"/>
        <w:autoSpaceDE w:val="0"/>
        <w:autoSpaceDN w:val="0"/>
        <w:adjustRightInd w:val="0"/>
        <w:spacing w:after="120" w:line="252" w:lineRule="auto"/>
        <w:jc w:val="both"/>
        <w:textAlignment w:val="baseline"/>
        <w:rPr>
          <w:rFonts w:ascii="Arial" w:eastAsia="Calibri" w:hAnsi="Arial" w:cs="Arial"/>
          <w:lang w:eastAsia="en-AU"/>
        </w:rPr>
      </w:pPr>
      <w:r w:rsidRPr="00BC3AE2">
        <w:rPr>
          <w:rFonts w:ascii="Arial" w:eastAsia="Calibri" w:hAnsi="Arial" w:cs="Arial"/>
          <w:lang w:eastAsia="en-AU"/>
        </w:rPr>
        <w:t>New 2.5m wide reinforced concrete shared path from No.9 Coral Drive to past the Jerrabomberra Tennis Club courts connecting to the David Madew Oval shared path providing a direct route to Jerrabomberra High School.</w:t>
      </w:r>
    </w:p>
    <w:p w14:paraId="004F9500" w14:textId="77777777" w:rsidR="00FF5CA1" w:rsidRPr="00BC3AE2" w:rsidRDefault="00FF5CA1" w:rsidP="00D7438A">
      <w:pPr>
        <w:widowControl w:val="0"/>
        <w:numPr>
          <w:ilvl w:val="0"/>
          <w:numId w:val="61"/>
        </w:numPr>
        <w:overflowPunct w:val="0"/>
        <w:autoSpaceDE w:val="0"/>
        <w:autoSpaceDN w:val="0"/>
        <w:adjustRightInd w:val="0"/>
        <w:spacing w:after="120" w:line="252" w:lineRule="auto"/>
        <w:jc w:val="both"/>
        <w:textAlignment w:val="baseline"/>
        <w:rPr>
          <w:rFonts w:ascii="Arial" w:eastAsia="Calibri" w:hAnsi="Arial" w:cs="Arial"/>
          <w:lang w:eastAsia="en-AU"/>
        </w:rPr>
      </w:pPr>
      <w:r w:rsidRPr="00BC3AE2">
        <w:rPr>
          <w:rFonts w:ascii="Arial" w:eastAsia="Calibri" w:hAnsi="Arial" w:cs="Arial"/>
          <w:lang w:eastAsia="en-AU"/>
        </w:rPr>
        <w:t>New concrete refuge island on Coral Drive adjacent to No.9 Coral Drive to improve safety of children crossing Coral Drive.</w:t>
      </w:r>
    </w:p>
    <w:p w14:paraId="0813E377" w14:textId="77777777" w:rsidR="00FF5CA1" w:rsidRPr="00FF5CA1" w:rsidRDefault="00FF5CA1" w:rsidP="00FF5CA1">
      <w:pPr>
        <w:widowControl w:val="0"/>
        <w:autoSpaceDE w:val="0"/>
        <w:autoSpaceDN w:val="0"/>
        <w:adjustRightInd w:val="0"/>
        <w:spacing w:after="120" w:line="240" w:lineRule="auto"/>
        <w:jc w:val="both"/>
        <w:rPr>
          <w:rFonts w:ascii="Arial" w:eastAsia="Calibri" w:hAnsi="Arial" w:cs="Arial"/>
          <w:i/>
          <w:iCs/>
          <w:sz w:val="20"/>
          <w:szCs w:val="20"/>
        </w:rPr>
      </w:pPr>
      <w:r w:rsidRPr="00FE3B2C">
        <w:rPr>
          <w:rFonts w:ascii="Arial" w:eastAsia="Calibri" w:hAnsi="Arial" w:cs="Arial"/>
          <w:i/>
          <w:iCs/>
          <w:sz w:val="20"/>
          <w:szCs w:val="20"/>
        </w:rPr>
        <w:t>Reason: Providing additional infrastructure to meet the requirements for the Active Transport network and ensuring high school pedestrian safety at road crossing points.</w:t>
      </w:r>
      <w:r w:rsidRPr="00FF5CA1">
        <w:rPr>
          <w:rFonts w:ascii="Arial" w:eastAsia="Calibri" w:hAnsi="Arial" w:cs="Arial"/>
          <w:i/>
          <w:iCs/>
          <w:sz w:val="20"/>
          <w:szCs w:val="20"/>
        </w:rPr>
        <w:t xml:space="preserve"> </w:t>
      </w:r>
    </w:p>
    <w:p w14:paraId="078AFB39" w14:textId="0E83D99D" w:rsidR="00793B94" w:rsidRDefault="00793B94" w:rsidP="000163A5">
      <w:pPr>
        <w:widowControl w:val="0"/>
        <w:autoSpaceDE w:val="0"/>
        <w:autoSpaceDN w:val="0"/>
        <w:adjustRightInd w:val="0"/>
        <w:spacing w:before="240" w:after="0" w:line="240" w:lineRule="auto"/>
        <w:rPr>
          <w:rFonts w:ascii="Arial" w:hAnsi="Arial" w:cs="Arial"/>
          <w:b/>
          <w:bCs/>
          <w:color w:val="FF0000"/>
        </w:rPr>
      </w:pPr>
      <w:r w:rsidRPr="00242884">
        <w:rPr>
          <w:rFonts w:ascii="Arial" w:hAnsi="Arial" w:cs="Arial"/>
          <w:b/>
          <w:bCs/>
          <w:color w:val="FF0000"/>
        </w:rPr>
        <w:lastRenderedPageBreak/>
        <w:t xml:space="preserve">PART </w:t>
      </w:r>
      <w:r>
        <w:rPr>
          <w:rFonts w:ascii="Arial" w:hAnsi="Arial" w:cs="Arial"/>
          <w:b/>
          <w:bCs/>
          <w:color w:val="FF0000"/>
        </w:rPr>
        <w:t>C</w:t>
      </w:r>
      <w:r w:rsidRPr="00242884">
        <w:rPr>
          <w:rFonts w:ascii="Arial" w:hAnsi="Arial" w:cs="Arial"/>
          <w:b/>
          <w:bCs/>
          <w:color w:val="FF0000"/>
        </w:rPr>
        <w:t xml:space="preserve"> </w:t>
      </w:r>
      <w:r>
        <w:rPr>
          <w:rFonts w:ascii="Arial" w:hAnsi="Arial" w:cs="Arial"/>
          <w:b/>
          <w:bCs/>
          <w:color w:val="FF0000"/>
        </w:rPr>
        <w:t xml:space="preserve">DURING CONSTRUCTION </w:t>
      </w:r>
    </w:p>
    <w:p w14:paraId="53C3546F" w14:textId="77777777" w:rsidR="00793B94" w:rsidRDefault="00793B94" w:rsidP="00D7494C">
      <w:pPr>
        <w:widowControl w:val="0"/>
        <w:autoSpaceDE w:val="0"/>
        <w:autoSpaceDN w:val="0"/>
        <w:adjustRightInd w:val="0"/>
        <w:spacing w:after="0" w:line="240" w:lineRule="auto"/>
        <w:jc w:val="both"/>
        <w:rPr>
          <w:rFonts w:ascii="Arial" w:hAnsi="Arial" w:cs="Arial"/>
        </w:rPr>
      </w:pPr>
    </w:p>
    <w:p w14:paraId="10A10C41" w14:textId="77777777" w:rsidR="00793B94" w:rsidRPr="00793B94" w:rsidRDefault="00793B94"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793B94">
        <w:rPr>
          <w:rFonts w:ascii="Arial" w:hAnsi="Arial" w:cs="Arial"/>
          <w:b/>
          <w:bCs/>
        </w:rPr>
        <w:t>Site Notice</w:t>
      </w:r>
    </w:p>
    <w:p w14:paraId="429D7A18" w14:textId="77777777" w:rsidR="00793B94" w:rsidRDefault="00793B94" w:rsidP="00D7494C">
      <w:pPr>
        <w:widowControl w:val="0"/>
        <w:autoSpaceDE w:val="0"/>
        <w:autoSpaceDN w:val="0"/>
        <w:adjustRightInd w:val="0"/>
        <w:spacing w:after="0" w:line="240" w:lineRule="auto"/>
        <w:jc w:val="both"/>
        <w:rPr>
          <w:rFonts w:ascii="Arial" w:hAnsi="Arial" w:cs="Arial"/>
        </w:rPr>
      </w:pPr>
    </w:p>
    <w:p w14:paraId="0D5FD3E9" w14:textId="3624F37B" w:rsidR="00793B94" w:rsidRPr="00793B94" w:rsidRDefault="00793B94" w:rsidP="00D7494C">
      <w:pPr>
        <w:widowControl w:val="0"/>
        <w:autoSpaceDE w:val="0"/>
        <w:autoSpaceDN w:val="0"/>
        <w:adjustRightInd w:val="0"/>
        <w:spacing w:after="0" w:line="240" w:lineRule="auto"/>
        <w:jc w:val="both"/>
        <w:rPr>
          <w:rFonts w:ascii="Arial" w:hAnsi="Arial" w:cs="Arial"/>
        </w:rPr>
      </w:pPr>
      <w:r w:rsidRPr="00793B94">
        <w:rPr>
          <w:rFonts w:ascii="Arial" w:hAnsi="Arial" w:cs="Arial"/>
        </w:rPr>
        <w:t>A site notice(s) must be prominently displayed at the boundaries of the site during construction</w:t>
      </w:r>
    </w:p>
    <w:p w14:paraId="3AA732FC" w14:textId="43C4C9B7" w:rsidR="00793B94" w:rsidRDefault="00793B94" w:rsidP="00D7494C">
      <w:pPr>
        <w:widowControl w:val="0"/>
        <w:autoSpaceDE w:val="0"/>
        <w:autoSpaceDN w:val="0"/>
        <w:adjustRightInd w:val="0"/>
        <w:spacing w:after="0" w:line="240" w:lineRule="auto"/>
        <w:jc w:val="both"/>
        <w:rPr>
          <w:rFonts w:ascii="Arial" w:hAnsi="Arial" w:cs="Arial"/>
        </w:rPr>
      </w:pPr>
      <w:r w:rsidRPr="00793B94">
        <w:rPr>
          <w:rFonts w:ascii="Arial" w:hAnsi="Arial" w:cs="Arial"/>
        </w:rPr>
        <w:t>for the purpose of informing the public of project details and must satisfy the following</w:t>
      </w:r>
      <w:r>
        <w:rPr>
          <w:rFonts w:ascii="Arial" w:hAnsi="Arial" w:cs="Arial"/>
        </w:rPr>
        <w:t xml:space="preserve"> </w:t>
      </w:r>
      <w:r w:rsidRPr="00793B94">
        <w:rPr>
          <w:rFonts w:ascii="Arial" w:hAnsi="Arial" w:cs="Arial"/>
        </w:rPr>
        <w:t>requirements:</w:t>
      </w:r>
    </w:p>
    <w:p w14:paraId="76CFDE5A" w14:textId="77777777" w:rsidR="00793B94" w:rsidRPr="00793B94" w:rsidRDefault="00793B94" w:rsidP="00D7494C">
      <w:pPr>
        <w:widowControl w:val="0"/>
        <w:autoSpaceDE w:val="0"/>
        <w:autoSpaceDN w:val="0"/>
        <w:adjustRightInd w:val="0"/>
        <w:spacing w:after="0" w:line="240" w:lineRule="auto"/>
        <w:jc w:val="both"/>
        <w:rPr>
          <w:rFonts w:ascii="Arial" w:hAnsi="Arial" w:cs="Arial"/>
        </w:rPr>
      </w:pPr>
    </w:p>
    <w:p w14:paraId="63288634" w14:textId="3D1F1474" w:rsidR="00793B94" w:rsidRPr="00793B94" w:rsidRDefault="00C97B04" w:rsidP="00D7438A">
      <w:pPr>
        <w:pStyle w:val="ListParagraph"/>
        <w:widowControl w:val="0"/>
        <w:numPr>
          <w:ilvl w:val="0"/>
          <w:numId w:val="29"/>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M</w:t>
      </w:r>
      <w:r w:rsidR="00793B94" w:rsidRPr="00793B94">
        <w:rPr>
          <w:rFonts w:ascii="Arial" w:eastAsiaTheme="minorHAnsi" w:hAnsi="Arial" w:cs="Arial"/>
          <w:color w:val="auto"/>
          <w:sz w:val="22"/>
          <w:szCs w:val="22"/>
          <w:lang w:eastAsia="en-US"/>
        </w:rPr>
        <w:t>inimum dimensions of the site notice(s) must measure 841 mm x 594 mm (A1) with any text on the site notice(s) to be a minimum of 30-point type size;</w:t>
      </w:r>
    </w:p>
    <w:p w14:paraId="1A12315E" w14:textId="77777777" w:rsidR="00793B94" w:rsidRPr="00793B94" w:rsidRDefault="00793B94"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2B776246" w14:textId="4C3A5BF1" w:rsidR="00793B94" w:rsidRPr="00793B94" w:rsidRDefault="00C97B04" w:rsidP="00D7438A">
      <w:pPr>
        <w:pStyle w:val="ListParagraph"/>
        <w:widowControl w:val="0"/>
        <w:numPr>
          <w:ilvl w:val="0"/>
          <w:numId w:val="29"/>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T</w:t>
      </w:r>
      <w:r w:rsidR="00793B94" w:rsidRPr="00793B94">
        <w:rPr>
          <w:rFonts w:ascii="Arial" w:eastAsiaTheme="minorHAnsi" w:hAnsi="Arial" w:cs="Arial"/>
          <w:color w:val="auto"/>
          <w:sz w:val="22"/>
          <w:szCs w:val="22"/>
          <w:lang w:eastAsia="en-US"/>
        </w:rPr>
        <w:t>he site notice(s) must be durable and weatherproof and must be displayed throughout the works period;</w:t>
      </w:r>
    </w:p>
    <w:p w14:paraId="7691FF8E" w14:textId="77777777" w:rsidR="00793B94" w:rsidRPr="00793B94" w:rsidRDefault="00793B94" w:rsidP="00D7494C">
      <w:pPr>
        <w:pStyle w:val="ListParagraph"/>
        <w:widowControl w:val="0"/>
        <w:numPr>
          <w:ilvl w:val="0"/>
          <w:numId w:val="0"/>
        </w:numPr>
        <w:spacing w:after="0" w:line="240" w:lineRule="auto"/>
        <w:ind w:left="786"/>
        <w:contextualSpacing w:val="0"/>
        <w:rPr>
          <w:rFonts w:ascii="Arial" w:eastAsiaTheme="minorHAnsi" w:hAnsi="Arial" w:cs="Arial"/>
          <w:color w:val="auto"/>
          <w:sz w:val="22"/>
          <w:szCs w:val="22"/>
          <w:lang w:eastAsia="en-US"/>
        </w:rPr>
      </w:pPr>
    </w:p>
    <w:p w14:paraId="1147C093" w14:textId="16AC63B1" w:rsidR="00793B94" w:rsidRPr="00793B94" w:rsidRDefault="00C97B04" w:rsidP="00D7438A">
      <w:pPr>
        <w:pStyle w:val="ListParagraph"/>
        <w:widowControl w:val="0"/>
        <w:numPr>
          <w:ilvl w:val="0"/>
          <w:numId w:val="29"/>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T</w:t>
      </w:r>
      <w:r w:rsidR="00793B94" w:rsidRPr="00793B94">
        <w:rPr>
          <w:rFonts w:ascii="Arial" w:eastAsiaTheme="minorHAnsi" w:hAnsi="Arial" w:cs="Arial"/>
          <w:color w:val="auto"/>
          <w:sz w:val="22"/>
          <w:szCs w:val="22"/>
          <w:lang w:eastAsia="en-US"/>
        </w:rPr>
        <w:t>he approved hours of work, the name of the builder, Certifier, structural engineer, site/ project manager, the responsible managing company (if any), its address and 24-hour contact phone number for any inquiries, including construction/ noise complaint must be displayed on the site notice(s); and</w:t>
      </w:r>
    </w:p>
    <w:p w14:paraId="26FFCA30" w14:textId="77777777" w:rsidR="00793B94" w:rsidRPr="00793B94" w:rsidRDefault="00793B94" w:rsidP="00D7494C">
      <w:pPr>
        <w:pStyle w:val="ListParagraph"/>
        <w:widowControl w:val="0"/>
        <w:numPr>
          <w:ilvl w:val="0"/>
          <w:numId w:val="0"/>
        </w:numPr>
        <w:spacing w:after="0" w:line="240" w:lineRule="auto"/>
        <w:ind w:left="786"/>
        <w:contextualSpacing w:val="0"/>
        <w:rPr>
          <w:rFonts w:ascii="Arial" w:eastAsiaTheme="minorHAnsi" w:hAnsi="Arial" w:cs="Arial"/>
          <w:color w:val="auto"/>
          <w:sz w:val="22"/>
          <w:szCs w:val="22"/>
          <w:lang w:eastAsia="en-US"/>
        </w:rPr>
      </w:pPr>
    </w:p>
    <w:p w14:paraId="1500B4B2" w14:textId="3926216A" w:rsidR="00793B94" w:rsidRPr="00793B94" w:rsidRDefault="00C97B04" w:rsidP="00D7438A">
      <w:pPr>
        <w:pStyle w:val="ListParagraph"/>
        <w:widowControl w:val="0"/>
        <w:numPr>
          <w:ilvl w:val="0"/>
          <w:numId w:val="29"/>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T</w:t>
      </w:r>
      <w:r w:rsidR="00793B94" w:rsidRPr="00793B94">
        <w:rPr>
          <w:rFonts w:ascii="Arial" w:eastAsiaTheme="minorHAnsi" w:hAnsi="Arial" w:cs="Arial"/>
          <w:color w:val="auto"/>
          <w:sz w:val="22"/>
          <w:szCs w:val="22"/>
          <w:lang w:eastAsia="en-US"/>
        </w:rPr>
        <w:t>he site notice(s) must be mounted at eye level on the perimeter hoardings/fencing and must state that unauthorised entry to the site is not permitted.</w:t>
      </w:r>
    </w:p>
    <w:p w14:paraId="0EFB34C1" w14:textId="77777777" w:rsidR="00793B94" w:rsidRDefault="00793B94"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rPr>
      </w:pPr>
    </w:p>
    <w:p w14:paraId="48085EC8" w14:textId="77D24E7C" w:rsidR="00C97B04" w:rsidRPr="00B67ADB" w:rsidRDefault="00C97B04" w:rsidP="00C97B04">
      <w:pPr>
        <w:widowControl w:val="0"/>
        <w:autoSpaceDE w:val="0"/>
        <w:autoSpaceDN w:val="0"/>
        <w:adjustRightInd w:val="0"/>
        <w:spacing w:after="0" w:line="240" w:lineRule="auto"/>
        <w:jc w:val="both"/>
        <w:rPr>
          <w:rFonts w:ascii="Arial" w:hAnsi="Arial" w:cs="Arial"/>
          <w:b/>
          <w:bCs/>
          <w:i/>
          <w:iCs/>
          <w:sz w:val="20"/>
          <w:szCs w:val="20"/>
        </w:rPr>
      </w:pPr>
      <w:r w:rsidRPr="00B67ADB">
        <w:rPr>
          <w:rFonts w:ascii="Arial" w:hAnsi="Arial" w:cs="Arial"/>
          <w:i/>
          <w:iCs/>
          <w:sz w:val="20"/>
          <w:szCs w:val="20"/>
        </w:rPr>
        <w:t xml:space="preserve">Reason: To ensure the </w:t>
      </w:r>
      <w:r>
        <w:rPr>
          <w:rFonts w:ascii="Arial" w:hAnsi="Arial" w:cs="Arial"/>
          <w:i/>
          <w:iCs/>
          <w:sz w:val="20"/>
          <w:szCs w:val="20"/>
        </w:rPr>
        <w:t xml:space="preserve">community are informed of the works </w:t>
      </w:r>
      <w:r w:rsidRPr="00B67ADB">
        <w:rPr>
          <w:rFonts w:ascii="Arial" w:hAnsi="Arial" w:cs="Arial"/>
          <w:i/>
          <w:iCs/>
          <w:sz w:val="20"/>
          <w:szCs w:val="20"/>
        </w:rPr>
        <w:t xml:space="preserve">and for consistency with SSD-24461956 approval. </w:t>
      </w:r>
      <w:r>
        <w:rPr>
          <w:rFonts w:ascii="Arial" w:hAnsi="Arial" w:cs="Arial"/>
          <w:i/>
          <w:iCs/>
          <w:sz w:val="20"/>
          <w:szCs w:val="20"/>
        </w:rPr>
        <w:t xml:space="preserve"> </w:t>
      </w:r>
    </w:p>
    <w:p w14:paraId="24DCDC9E" w14:textId="77777777" w:rsidR="00C97B04" w:rsidRDefault="00C97B04"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rPr>
      </w:pPr>
    </w:p>
    <w:p w14:paraId="285713C2" w14:textId="69A8EE49" w:rsidR="00971E40" w:rsidRPr="00971E40" w:rsidRDefault="00971E40"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971E40">
        <w:rPr>
          <w:rFonts w:ascii="Arial" w:hAnsi="Arial" w:cs="Arial"/>
          <w:b/>
          <w:bCs/>
        </w:rPr>
        <w:t>Construction Hours</w:t>
      </w:r>
    </w:p>
    <w:p w14:paraId="2F9DC9F3" w14:textId="77777777" w:rsidR="00971E40" w:rsidRDefault="00971E40" w:rsidP="00D7494C">
      <w:pPr>
        <w:widowControl w:val="0"/>
        <w:autoSpaceDE w:val="0"/>
        <w:autoSpaceDN w:val="0"/>
        <w:adjustRightInd w:val="0"/>
        <w:spacing w:after="0" w:line="240" w:lineRule="auto"/>
        <w:rPr>
          <w:rFonts w:ascii="Arial" w:hAnsi="Arial" w:cs="Arial"/>
          <w:b/>
          <w:bCs/>
        </w:rPr>
      </w:pPr>
    </w:p>
    <w:p w14:paraId="53594C43" w14:textId="77777777" w:rsidR="00971E40" w:rsidRPr="000D565A" w:rsidRDefault="00971E40" w:rsidP="00D7494C">
      <w:pPr>
        <w:widowControl w:val="0"/>
        <w:autoSpaceDE w:val="0"/>
        <w:autoSpaceDN w:val="0"/>
        <w:adjustRightInd w:val="0"/>
        <w:spacing w:after="0" w:line="240" w:lineRule="auto"/>
        <w:jc w:val="both"/>
        <w:rPr>
          <w:rFonts w:ascii="Arial" w:hAnsi="Arial" w:cs="Arial"/>
          <w:b/>
          <w:bCs/>
        </w:rPr>
      </w:pPr>
      <w:r w:rsidRPr="000D565A">
        <w:rPr>
          <w:rFonts w:ascii="Arial" w:hAnsi="Arial" w:cs="Arial"/>
        </w:rPr>
        <w:t>Construction</w:t>
      </w:r>
      <w:r>
        <w:rPr>
          <w:rFonts w:ascii="Arial" w:hAnsi="Arial" w:cs="Arial"/>
        </w:rPr>
        <w:t xml:space="preserve"> and demolition works</w:t>
      </w:r>
      <w:r w:rsidRPr="000D565A">
        <w:rPr>
          <w:rFonts w:ascii="Arial" w:hAnsi="Arial" w:cs="Arial"/>
        </w:rPr>
        <w:t>, including the delivery of materials to and from the site, may only be carried out</w:t>
      </w:r>
      <w:r>
        <w:rPr>
          <w:rFonts w:ascii="Arial" w:hAnsi="Arial" w:cs="Arial"/>
          <w:b/>
          <w:bCs/>
        </w:rPr>
        <w:t xml:space="preserve"> </w:t>
      </w:r>
      <w:r w:rsidRPr="000D565A">
        <w:rPr>
          <w:rFonts w:ascii="Arial" w:hAnsi="Arial" w:cs="Arial"/>
        </w:rPr>
        <w:t>between the following hours:</w:t>
      </w:r>
    </w:p>
    <w:p w14:paraId="23CF9024" w14:textId="77777777" w:rsidR="00971E40" w:rsidRPr="000D565A" w:rsidRDefault="00971E40" w:rsidP="00D7494C">
      <w:pPr>
        <w:widowControl w:val="0"/>
        <w:autoSpaceDE w:val="0"/>
        <w:autoSpaceDN w:val="0"/>
        <w:adjustRightInd w:val="0"/>
        <w:spacing w:after="0" w:line="240" w:lineRule="auto"/>
        <w:jc w:val="both"/>
        <w:rPr>
          <w:rFonts w:ascii="Arial" w:hAnsi="Arial" w:cs="Arial"/>
        </w:rPr>
      </w:pPr>
    </w:p>
    <w:p w14:paraId="6CD97AD5" w14:textId="764C6D78" w:rsidR="00971E40" w:rsidRPr="000D565A" w:rsidRDefault="00C97B04" w:rsidP="00D7438A">
      <w:pPr>
        <w:pStyle w:val="ListParagraph"/>
        <w:widowControl w:val="0"/>
        <w:numPr>
          <w:ilvl w:val="0"/>
          <w:numId w:val="30"/>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B</w:t>
      </w:r>
      <w:r w:rsidR="00971E40" w:rsidRPr="000D565A">
        <w:rPr>
          <w:rFonts w:ascii="Arial" w:hAnsi="Arial" w:cs="Arial"/>
          <w:sz w:val="22"/>
          <w:szCs w:val="22"/>
        </w:rPr>
        <w:t>etween 7am and 6pm, Mondays to Fridays inclusive; and</w:t>
      </w:r>
    </w:p>
    <w:p w14:paraId="6E4A41B3" w14:textId="77777777" w:rsidR="00971E40" w:rsidRPr="000D565A" w:rsidRDefault="00971E40"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31C767D7" w14:textId="2F79CFD2" w:rsidR="00971E40" w:rsidRDefault="00C97B04" w:rsidP="00D7438A">
      <w:pPr>
        <w:pStyle w:val="ListParagraph"/>
        <w:widowControl w:val="0"/>
        <w:numPr>
          <w:ilvl w:val="0"/>
          <w:numId w:val="30"/>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B</w:t>
      </w:r>
      <w:r w:rsidR="00971E40" w:rsidRPr="000D565A">
        <w:rPr>
          <w:rFonts w:ascii="Arial" w:hAnsi="Arial" w:cs="Arial"/>
          <w:sz w:val="22"/>
          <w:szCs w:val="22"/>
        </w:rPr>
        <w:t>etween 8am and 1pm, Saturdays.</w:t>
      </w:r>
    </w:p>
    <w:p w14:paraId="49E767AA" w14:textId="77777777" w:rsidR="00971E40" w:rsidRPr="00866B81" w:rsidRDefault="00971E40" w:rsidP="00D7494C">
      <w:pPr>
        <w:pStyle w:val="ListParagraph"/>
        <w:widowControl w:val="0"/>
        <w:numPr>
          <w:ilvl w:val="0"/>
          <w:numId w:val="0"/>
        </w:numPr>
        <w:spacing w:after="0" w:line="240" w:lineRule="auto"/>
        <w:ind w:left="786"/>
        <w:contextualSpacing w:val="0"/>
        <w:rPr>
          <w:rFonts w:ascii="Arial" w:hAnsi="Arial" w:cs="Arial"/>
        </w:rPr>
      </w:pPr>
    </w:p>
    <w:p w14:paraId="4D80C650" w14:textId="77777777" w:rsidR="00971E40" w:rsidRPr="002926F0" w:rsidRDefault="00971E40" w:rsidP="00D7438A">
      <w:pPr>
        <w:pStyle w:val="ListParagraph"/>
        <w:widowControl w:val="0"/>
        <w:numPr>
          <w:ilvl w:val="0"/>
          <w:numId w:val="30"/>
        </w:numPr>
        <w:autoSpaceDE w:val="0"/>
        <w:autoSpaceDN w:val="0"/>
        <w:adjustRightInd w:val="0"/>
        <w:spacing w:after="0" w:line="240" w:lineRule="auto"/>
        <w:ind w:hanging="720"/>
        <w:contextualSpacing w:val="0"/>
        <w:jc w:val="both"/>
        <w:rPr>
          <w:rFonts w:ascii="Arial" w:hAnsi="Arial" w:cs="Arial"/>
          <w:sz w:val="22"/>
          <w:szCs w:val="22"/>
        </w:rPr>
      </w:pPr>
      <w:r w:rsidRPr="002926F0">
        <w:rPr>
          <w:rFonts w:ascii="Arial" w:hAnsi="Arial" w:cs="Arial"/>
          <w:sz w:val="22"/>
          <w:szCs w:val="22"/>
        </w:rPr>
        <w:t>No work may be carried out on Sundays or public holidays.</w:t>
      </w:r>
    </w:p>
    <w:p w14:paraId="6044D7EF" w14:textId="77777777" w:rsidR="00971E40" w:rsidRDefault="00971E40" w:rsidP="00D7494C">
      <w:pPr>
        <w:widowControl w:val="0"/>
        <w:autoSpaceDE w:val="0"/>
        <w:autoSpaceDN w:val="0"/>
        <w:adjustRightInd w:val="0"/>
        <w:spacing w:after="0" w:line="240" w:lineRule="auto"/>
        <w:jc w:val="both"/>
        <w:rPr>
          <w:rFonts w:ascii="Arial" w:hAnsi="Arial" w:cs="Arial"/>
        </w:rPr>
      </w:pPr>
    </w:p>
    <w:p w14:paraId="4C1CC2BE" w14:textId="77777777" w:rsidR="00971E40" w:rsidRDefault="00971E40" w:rsidP="00D7494C">
      <w:pPr>
        <w:widowControl w:val="0"/>
        <w:autoSpaceDE w:val="0"/>
        <w:autoSpaceDN w:val="0"/>
        <w:adjustRightInd w:val="0"/>
        <w:spacing w:after="0" w:line="240" w:lineRule="auto"/>
        <w:jc w:val="both"/>
        <w:rPr>
          <w:rFonts w:ascii="Arial" w:hAnsi="Arial" w:cs="Arial"/>
          <w:lang w:eastAsia="en-AU"/>
        </w:rPr>
      </w:pPr>
      <w:r>
        <w:rPr>
          <w:rFonts w:ascii="Arial" w:hAnsi="Arial" w:cs="Arial"/>
          <w:lang w:eastAsia="en-AU"/>
        </w:rPr>
        <w:t>A written application shall be made to Council if a variation of hours is required.</w:t>
      </w:r>
    </w:p>
    <w:p w14:paraId="31F53DF8" w14:textId="77777777" w:rsidR="00971E40" w:rsidRDefault="00971E40" w:rsidP="00D7494C">
      <w:pPr>
        <w:widowControl w:val="0"/>
        <w:autoSpaceDE w:val="0"/>
        <w:autoSpaceDN w:val="0"/>
        <w:adjustRightInd w:val="0"/>
        <w:spacing w:after="0" w:line="240" w:lineRule="auto"/>
        <w:ind w:left="360"/>
        <w:rPr>
          <w:rFonts w:ascii="Arial" w:hAnsi="Arial" w:cs="Arial"/>
          <w:b/>
          <w:bCs/>
        </w:rPr>
      </w:pPr>
    </w:p>
    <w:p w14:paraId="0CA93EA9" w14:textId="77777777" w:rsidR="002D397B" w:rsidRPr="00866B81" w:rsidRDefault="002D397B" w:rsidP="00D7494C">
      <w:pPr>
        <w:widowControl w:val="0"/>
        <w:autoSpaceDE w:val="0"/>
        <w:autoSpaceDN w:val="0"/>
        <w:adjustRightInd w:val="0"/>
        <w:spacing w:after="0" w:line="240" w:lineRule="auto"/>
        <w:jc w:val="both"/>
        <w:rPr>
          <w:rFonts w:ascii="Arial" w:hAnsi="Arial" w:cs="Arial"/>
          <w:lang w:eastAsia="en-AU"/>
        </w:rPr>
      </w:pPr>
      <w:r w:rsidRPr="00866B81">
        <w:rPr>
          <w:rFonts w:ascii="Arial" w:hAnsi="Arial" w:cs="Arial"/>
          <w:lang w:eastAsia="en-AU"/>
        </w:rPr>
        <w:t>The Applicant must ensure construction vehicles (including concrete agitator trucks) do not</w:t>
      </w:r>
      <w:r>
        <w:rPr>
          <w:rFonts w:ascii="Arial" w:hAnsi="Arial" w:cs="Arial"/>
          <w:lang w:eastAsia="en-AU"/>
        </w:rPr>
        <w:t xml:space="preserve"> </w:t>
      </w:r>
      <w:r w:rsidRPr="00866B81">
        <w:rPr>
          <w:rFonts w:ascii="Arial" w:hAnsi="Arial" w:cs="Arial"/>
          <w:lang w:eastAsia="en-AU"/>
        </w:rPr>
        <w:t>arrive at the site or surrounding residential precincts outside of the construction hours of</w:t>
      </w:r>
      <w:r>
        <w:rPr>
          <w:rFonts w:ascii="Arial" w:hAnsi="Arial" w:cs="Arial"/>
          <w:lang w:eastAsia="en-AU"/>
        </w:rPr>
        <w:t xml:space="preserve"> </w:t>
      </w:r>
      <w:r w:rsidRPr="00866B81">
        <w:rPr>
          <w:rFonts w:ascii="Arial" w:hAnsi="Arial" w:cs="Arial"/>
          <w:lang w:eastAsia="en-AU"/>
        </w:rPr>
        <w:t xml:space="preserve">work outlined </w:t>
      </w:r>
      <w:r>
        <w:rPr>
          <w:rFonts w:ascii="Arial" w:hAnsi="Arial" w:cs="Arial"/>
          <w:lang w:eastAsia="en-AU"/>
        </w:rPr>
        <w:t>in this consent</w:t>
      </w:r>
      <w:r w:rsidRPr="00866B81">
        <w:rPr>
          <w:rFonts w:ascii="Arial" w:hAnsi="Arial" w:cs="Arial"/>
          <w:lang w:eastAsia="en-AU"/>
        </w:rPr>
        <w:t>.</w:t>
      </w:r>
    </w:p>
    <w:p w14:paraId="47DC9C64" w14:textId="77777777" w:rsidR="002D397B" w:rsidRDefault="002D397B" w:rsidP="00D7494C">
      <w:pPr>
        <w:widowControl w:val="0"/>
        <w:autoSpaceDE w:val="0"/>
        <w:autoSpaceDN w:val="0"/>
        <w:adjustRightInd w:val="0"/>
        <w:spacing w:after="0" w:line="240" w:lineRule="auto"/>
        <w:rPr>
          <w:rFonts w:ascii="Arial" w:hAnsi="Arial" w:cs="Arial"/>
          <w:b/>
          <w:bCs/>
        </w:rPr>
      </w:pPr>
    </w:p>
    <w:p w14:paraId="1B5D482E" w14:textId="40E02CAE" w:rsidR="002D397B" w:rsidRPr="00C97B04" w:rsidRDefault="002D397B" w:rsidP="00C97B04">
      <w:pPr>
        <w:widowControl w:val="0"/>
        <w:autoSpaceDE w:val="0"/>
        <w:autoSpaceDN w:val="0"/>
        <w:adjustRightInd w:val="0"/>
        <w:spacing w:after="0" w:line="240" w:lineRule="auto"/>
        <w:jc w:val="both"/>
        <w:rPr>
          <w:rFonts w:ascii="Arial" w:hAnsi="Arial" w:cs="Arial"/>
          <w:i/>
          <w:iCs/>
          <w:sz w:val="20"/>
          <w:szCs w:val="20"/>
          <w:lang w:eastAsia="en-AU"/>
        </w:rPr>
      </w:pPr>
      <w:r w:rsidRPr="00C97B04">
        <w:rPr>
          <w:rFonts w:ascii="Arial" w:hAnsi="Arial" w:cs="Arial"/>
          <w:i/>
          <w:iCs/>
          <w:sz w:val="20"/>
          <w:szCs w:val="20"/>
          <w:lang w:eastAsia="en-AU"/>
        </w:rPr>
        <w:t xml:space="preserve">Reason: To ensure the amenity of the surrounding area is preserved during the construction works. </w:t>
      </w:r>
    </w:p>
    <w:p w14:paraId="43CF8EE2" w14:textId="77777777" w:rsidR="002D397B" w:rsidRDefault="002D397B" w:rsidP="00D7494C">
      <w:pPr>
        <w:widowControl w:val="0"/>
        <w:autoSpaceDE w:val="0"/>
        <w:autoSpaceDN w:val="0"/>
        <w:adjustRightInd w:val="0"/>
        <w:spacing w:after="0" w:line="240" w:lineRule="auto"/>
        <w:ind w:left="360"/>
        <w:rPr>
          <w:rFonts w:ascii="Arial" w:hAnsi="Arial" w:cs="Arial"/>
          <w:b/>
          <w:bCs/>
        </w:rPr>
      </w:pPr>
    </w:p>
    <w:p w14:paraId="6AC1AA43" w14:textId="77777777" w:rsidR="006A2E19" w:rsidRPr="00526709" w:rsidRDefault="006A2E19"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Pr>
          <w:rFonts w:ascii="Arial" w:hAnsi="Arial" w:cs="Arial"/>
          <w:b/>
          <w:bCs/>
          <w:lang w:eastAsia="en-AU"/>
        </w:rPr>
        <w:t xml:space="preserve">Site Fencing </w:t>
      </w:r>
    </w:p>
    <w:p w14:paraId="22ADC5A7" w14:textId="77777777" w:rsidR="006A2E19" w:rsidRPr="00526709" w:rsidRDefault="006A2E19" w:rsidP="006A2E19">
      <w:pPr>
        <w:widowControl w:val="0"/>
        <w:autoSpaceDE w:val="0"/>
        <w:autoSpaceDN w:val="0"/>
        <w:adjustRightInd w:val="0"/>
        <w:spacing w:after="0" w:line="240" w:lineRule="auto"/>
        <w:ind w:left="360"/>
        <w:jc w:val="both"/>
        <w:rPr>
          <w:rFonts w:ascii="Arial" w:hAnsi="Arial" w:cs="Arial"/>
          <w:b/>
          <w:bCs/>
          <w:lang w:eastAsia="en-AU"/>
        </w:rPr>
      </w:pPr>
    </w:p>
    <w:p w14:paraId="7F844E10" w14:textId="77777777" w:rsidR="006A2E19" w:rsidRDefault="006A2E19" w:rsidP="006A2E19">
      <w:pPr>
        <w:widowControl w:val="0"/>
        <w:autoSpaceDE w:val="0"/>
        <w:autoSpaceDN w:val="0"/>
        <w:adjustRightInd w:val="0"/>
        <w:spacing w:after="0" w:line="240" w:lineRule="auto"/>
        <w:jc w:val="both"/>
        <w:rPr>
          <w:rFonts w:ascii="Arial" w:hAnsi="Arial" w:cs="Arial"/>
          <w:lang w:eastAsia="en-AU"/>
        </w:rPr>
      </w:pPr>
      <w:r w:rsidRPr="00526709">
        <w:rPr>
          <w:rFonts w:ascii="Arial" w:hAnsi="Arial" w:cs="Arial"/>
          <w:lang w:eastAsia="en-AU"/>
        </w:rPr>
        <w:t>A fence must be erected between the development site and public places</w:t>
      </w:r>
      <w:r>
        <w:rPr>
          <w:rFonts w:ascii="Arial" w:hAnsi="Arial" w:cs="Arial"/>
          <w:lang w:eastAsia="en-AU"/>
        </w:rPr>
        <w:t>, including from the existing school on the site (Stage 1)</w:t>
      </w:r>
      <w:r w:rsidRPr="00526709">
        <w:rPr>
          <w:rFonts w:ascii="Arial" w:hAnsi="Arial" w:cs="Arial"/>
          <w:lang w:eastAsia="en-AU"/>
        </w:rPr>
        <w:t xml:space="preserve"> before commencement of any other work.</w:t>
      </w:r>
    </w:p>
    <w:p w14:paraId="11B3B713" w14:textId="77777777" w:rsidR="006A2E19" w:rsidRPr="00526709" w:rsidRDefault="006A2E19" w:rsidP="006A2E19">
      <w:pPr>
        <w:widowControl w:val="0"/>
        <w:autoSpaceDE w:val="0"/>
        <w:autoSpaceDN w:val="0"/>
        <w:adjustRightInd w:val="0"/>
        <w:spacing w:after="0" w:line="240" w:lineRule="auto"/>
        <w:jc w:val="both"/>
        <w:rPr>
          <w:rFonts w:ascii="Arial" w:hAnsi="Arial" w:cs="Arial"/>
          <w:lang w:eastAsia="en-AU"/>
        </w:rPr>
      </w:pPr>
    </w:p>
    <w:p w14:paraId="3682FFBC" w14:textId="77777777" w:rsidR="006A2E19" w:rsidRDefault="006A2E19" w:rsidP="006A2E19">
      <w:pPr>
        <w:widowControl w:val="0"/>
        <w:autoSpaceDE w:val="0"/>
        <w:autoSpaceDN w:val="0"/>
        <w:adjustRightInd w:val="0"/>
        <w:spacing w:after="0" w:line="240" w:lineRule="auto"/>
        <w:jc w:val="both"/>
        <w:rPr>
          <w:rFonts w:ascii="Arial" w:hAnsi="Arial" w:cs="Arial"/>
          <w:b/>
          <w:bCs/>
          <w:i/>
          <w:iCs/>
          <w:sz w:val="20"/>
          <w:szCs w:val="20"/>
          <w:lang w:val="en-US" w:eastAsia="en-AU"/>
        </w:rPr>
      </w:pPr>
      <w:r w:rsidRPr="00867D3C">
        <w:rPr>
          <w:rFonts w:ascii="Arial" w:hAnsi="Arial" w:cs="Arial"/>
          <w:i/>
          <w:iCs/>
          <w:sz w:val="20"/>
          <w:szCs w:val="20"/>
          <w:lang w:eastAsia="en-AU"/>
        </w:rPr>
        <w:t>Reason: To ensure that an effective barrier is provided to preserve the safety of people and property in public places including the existing school.</w:t>
      </w:r>
      <w:r w:rsidRPr="00867D3C">
        <w:rPr>
          <w:rFonts w:ascii="Arial" w:hAnsi="Arial" w:cs="Arial"/>
          <w:b/>
          <w:bCs/>
          <w:i/>
          <w:iCs/>
          <w:sz w:val="20"/>
          <w:szCs w:val="20"/>
          <w:lang w:val="en-US" w:eastAsia="en-AU"/>
        </w:rPr>
        <w:t xml:space="preserve">  </w:t>
      </w:r>
    </w:p>
    <w:p w14:paraId="7215D86B" w14:textId="77777777" w:rsidR="006A2E19" w:rsidRDefault="006A2E19" w:rsidP="006A2E19">
      <w:pPr>
        <w:widowControl w:val="0"/>
        <w:autoSpaceDE w:val="0"/>
        <w:autoSpaceDN w:val="0"/>
        <w:adjustRightInd w:val="0"/>
        <w:spacing w:after="0" w:line="240" w:lineRule="auto"/>
        <w:jc w:val="both"/>
        <w:rPr>
          <w:rFonts w:ascii="Arial" w:hAnsi="Arial" w:cs="Arial"/>
          <w:b/>
          <w:bCs/>
          <w:i/>
          <w:iCs/>
          <w:sz w:val="20"/>
          <w:szCs w:val="20"/>
          <w:lang w:val="en-US" w:eastAsia="en-AU"/>
        </w:rPr>
      </w:pPr>
    </w:p>
    <w:p w14:paraId="65DF3226" w14:textId="77777777" w:rsidR="006A2E19" w:rsidRDefault="006A2E19"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 xml:space="preserve">Construction Facilities </w:t>
      </w:r>
    </w:p>
    <w:p w14:paraId="3E93BB7D" w14:textId="77777777" w:rsidR="006A2E19" w:rsidRDefault="006A2E19" w:rsidP="006A2E19">
      <w:pPr>
        <w:widowControl w:val="0"/>
        <w:autoSpaceDE w:val="0"/>
        <w:autoSpaceDN w:val="0"/>
        <w:adjustRightInd w:val="0"/>
        <w:spacing w:after="0" w:line="240" w:lineRule="auto"/>
        <w:ind w:left="360"/>
        <w:rPr>
          <w:rFonts w:ascii="Arial" w:hAnsi="Arial" w:cs="Arial"/>
          <w:b/>
          <w:bCs/>
        </w:rPr>
      </w:pPr>
    </w:p>
    <w:p w14:paraId="448C8287" w14:textId="77777777" w:rsidR="006A2E19" w:rsidRPr="0081796D" w:rsidRDefault="006A2E19" w:rsidP="006A2E19">
      <w:pPr>
        <w:widowControl w:val="0"/>
        <w:autoSpaceDE w:val="0"/>
        <w:autoSpaceDN w:val="0"/>
        <w:adjustRightInd w:val="0"/>
        <w:spacing w:after="0" w:line="240" w:lineRule="auto"/>
        <w:jc w:val="both"/>
        <w:rPr>
          <w:rFonts w:ascii="Arial" w:hAnsi="Arial" w:cs="Arial"/>
        </w:rPr>
      </w:pPr>
      <w:r w:rsidRPr="0081796D">
        <w:rPr>
          <w:rFonts w:ascii="Arial" w:hAnsi="Arial" w:cs="Arial"/>
        </w:rPr>
        <w:t xml:space="preserve">Toilet facilities are to be provided at or in the close vicinity of the work site </w:t>
      </w:r>
      <w:r>
        <w:rPr>
          <w:rFonts w:ascii="Arial" w:hAnsi="Arial" w:cs="Arial"/>
        </w:rPr>
        <w:t xml:space="preserve">(separate to the </w:t>
      </w:r>
      <w:r>
        <w:rPr>
          <w:rFonts w:ascii="Arial" w:hAnsi="Arial" w:cs="Arial"/>
        </w:rPr>
        <w:lastRenderedPageBreak/>
        <w:t xml:space="preserve">facilities used by staff and students of the existing school on the site) </w:t>
      </w:r>
      <w:r w:rsidRPr="0081796D">
        <w:rPr>
          <w:rFonts w:ascii="Arial" w:hAnsi="Arial" w:cs="Arial"/>
        </w:rPr>
        <w:t>on which work involved in the erection or demolition of a building is being carried out.</w:t>
      </w:r>
    </w:p>
    <w:p w14:paraId="5D783FE5" w14:textId="77777777" w:rsidR="006A2E19" w:rsidRPr="0081796D" w:rsidRDefault="006A2E19" w:rsidP="006A2E19">
      <w:pPr>
        <w:widowControl w:val="0"/>
        <w:autoSpaceDE w:val="0"/>
        <w:autoSpaceDN w:val="0"/>
        <w:adjustRightInd w:val="0"/>
        <w:spacing w:after="0" w:line="240" w:lineRule="auto"/>
        <w:ind w:left="360"/>
        <w:jc w:val="both"/>
        <w:rPr>
          <w:rFonts w:ascii="Arial" w:hAnsi="Arial" w:cs="Arial"/>
          <w:i/>
          <w:iCs/>
        </w:rPr>
      </w:pPr>
    </w:p>
    <w:p w14:paraId="69381FA3" w14:textId="77777777" w:rsidR="006A2E19" w:rsidRPr="006A2E19" w:rsidRDefault="006A2E19" w:rsidP="006A2E19">
      <w:pPr>
        <w:widowControl w:val="0"/>
        <w:autoSpaceDE w:val="0"/>
        <w:autoSpaceDN w:val="0"/>
        <w:adjustRightInd w:val="0"/>
        <w:spacing w:after="0" w:line="240" w:lineRule="auto"/>
        <w:jc w:val="both"/>
        <w:rPr>
          <w:rFonts w:ascii="Arial" w:hAnsi="Arial" w:cs="Arial"/>
          <w:i/>
          <w:iCs/>
          <w:sz w:val="20"/>
          <w:szCs w:val="20"/>
        </w:rPr>
      </w:pPr>
      <w:r w:rsidRPr="006A2E19">
        <w:rPr>
          <w:rFonts w:ascii="Arial" w:hAnsi="Arial" w:cs="Arial"/>
          <w:i/>
          <w:iCs/>
          <w:sz w:val="20"/>
          <w:szCs w:val="20"/>
        </w:rPr>
        <w:t xml:space="preserve">Reason: To </w:t>
      </w:r>
      <w:r>
        <w:rPr>
          <w:rFonts w:ascii="Arial" w:hAnsi="Arial" w:cs="Arial"/>
          <w:i/>
          <w:iCs/>
          <w:sz w:val="20"/>
          <w:szCs w:val="20"/>
        </w:rPr>
        <w:t>ensure the provision of</w:t>
      </w:r>
      <w:r w:rsidRPr="006A2E19">
        <w:rPr>
          <w:rFonts w:ascii="Arial" w:hAnsi="Arial" w:cs="Arial"/>
          <w:i/>
          <w:iCs/>
          <w:sz w:val="20"/>
          <w:szCs w:val="20"/>
        </w:rPr>
        <w:t xml:space="preserve"> adequate facilities to the work site.</w:t>
      </w:r>
    </w:p>
    <w:p w14:paraId="3C8F9130" w14:textId="77777777" w:rsidR="006A2E19" w:rsidRDefault="006A2E19" w:rsidP="00D7494C">
      <w:pPr>
        <w:widowControl w:val="0"/>
        <w:autoSpaceDE w:val="0"/>
        <w:autoSpaceDN w:val="0"/>
        <w:adjustRightInd w:val="0"/>
        <w:spacing w:after="0" w:line="240" w:lineRule="auto"/>
        <w:ind w:left="360"/>
        <w:rPr>
          <w:rFonts w:ascii="Arial" w:hAnsi="Arial" w:cs="Arial"/>
          <w:b/>
          <w:bCs/>
        </w:rPr>
      </w:pPr>
    </w:p>
    <w:p w14:paraId="073E4F5C" w14:textId="77777777" w:rsidR="006A2E19" w:rsidRPr="00866B81" w:rsidRDefault="006A2E19"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866B81">
        <w:rPr>
          <w:rFonts w:ascii="Arial" w:hAnsi="Arial" w:cs="Arial"/>
          <w:b/>
          <w:bCs/>
        </w:rPr>
        <w:t>Construction Traffic</w:t>
      </w:r>
    </w:p>
    <w:p w14:paraId="7C7722B5" w14:textId="77777777" w:rsidR="006A2E19" w:rsidRPr="00866B81" w:rsidRDefault="006A2E19" w:rsidP="006A2E19">
      <w:pPr>
        <w:widowControl w:val="0"/>
        <w:autoSpaceDE w:val="0"/>
        <w:autoSpaceDN w:val="0"/>
        <w:adjustRightInd w:val="0"/>
        <w:spacing w:after="0" w:line="240" w:lineRule="auto"/>
        <w:rPr>
          <w:rFonts w:ascii="Arial" w:hAnsi="Arial" w:cs="Arial"/>
          <w:lang w:eastAsia="en-AU"/>
        </w:rPr>
      </w:pPr>
    </w:p>
    <w:p w14:paraId="72F3E7F4" w14:textId="6E920266" w:rsidR="006A2E19" w:rsidRPr="006A2E19" w:rsidRDefault="006A2E19" w:rsidP="006A2E19">
      <w:pPr>
        <w:widowControl w:val="0"/>
        <w:autoSpaceDE w:val="0"/>
        <w:autoSpaceDN w:val="0"/>
        <w:adjustRightInd w:val="0"/>
        <w:spacing w:after="0" w:line="240" w:lineRule="auto"/>
        <w:jc w:val="both"/>
        <w:rPr>
          <w:rFonts w:ascii="Arial" w:hAnsi="Arial" w:cs="Arial"/>
          <w:lang w:eastAsia="en-AU"/>
        </w:rPr>
      </w:pPr>
      <w:r w:rsidRPr="006A2E19">
        <w:rPr>
          <w:rFonts w:ascii="Arial" w:hAnsi="Arial" w:cs="Arial"/>
          <w:lang w:eastAsia="en-AU"/>
        </w:rPr>
        <w:t>During construction</w:t>
      </w:r>
      <w:r>
        <w:rPr>
          <w:rFonts w:ascii="Arial" w:hAnsi="Arial" w:cs="Arial"/>
          <w:lang w:eastAsia="en-AU"/>
        </w:rPr>
        <w:t>:</w:t>
      </w:r>
    </w:p>
    <w:p w14:paraId="02830BD7" w14:textId="77777777" w:rsidR="006A2E19" w:rsidRPr="006A2E19" w:rsidRDefault="006A2E19" w:rsidP="006A2E19">
      <w:pPr>
        <w:widowControl w:val="0"/>
        <w:autoSpaceDE w:val="0"/>
        <w:autoSpaceDN w:val="0"/>
        <w:adjustRightInd w:val="0"/>
        <w:spacing w:after="0" w:line="240" w:lineRule="auto"/>
        <w:jc w:val="both"/>
        <w:rPr>
          <w:rFonts w:ascii="Arial" w:hAnsi="Arial" w:cs="Arial"/>
          <w:lang w:eastAsia="en-AU"/>
        </w:rPr>
      </w:pPr>
    </w:p>
    <w:p w14:paraId="5930E39B" w14:textId="77777777" w:rsidR="006A2E19" w:rsidRPr="006A2E19" w:rsidRDefault="006A2E19" w:rsidP="00D7438A">
      <w:pPr>
        <w:pStyle w:val="ListParagraph"/>
        <w:widowControl w:val="0"/>
        <w:numPr>
          <w:ilvl w:val="0"/>
          <w:numId w:val="59"/>
        </w:numPr>
        <w:autoSpaceDE w:val="0"/>
        <w:autoSpaceDN w:val="0"/>
        <w:adjustRightInd w:val="0"/>
        <w:spacing w:after="0" w:line="240" w:lineRule="auto"/>
        <w:ind w:hanging="720"/>
        <w:jc w:val="both"/>
        <w:rPr>
          <w:rFonts w:ascii="Arial" w:hAnsi="Arial" w:cs="Arial"/>
          <w:sz w:val="22"/>
          <w:szCs w:val="22"/>
          <w:lang w:eastAsia="en-AU"/>
        </w:rPr>
      </w:pPr>
      <w:r w:rsidRPr="006A2E19">
        <w:rPr>
          <w:rFonts w:ascii="Arial" w:hAnsi="Arial" w:cs="Arial"/>
          <w:sz w:val="22"/>
          <w:szCs w:val="22"/>
          <w:lang w:eastAsia="en-AU"/>
        </w:rPr>
        <w:t>All construction vehicles are to be contained wholly within the site, except if located in an approved on-street work zone, and vehicles must enter the site or an approved on-street work zone before stopping.</w:t>
      </w:r>
    </w:p>
    <w:p w14:paraId="50AE7360" w14:textId="77777777" w:rsidR="006A2E19" w:rsidRPr="006A2E19" w:rsidRDefault="006A2E19" w:rsidP="006A2E19">
      <w:pPr>
        <w:pStyle w:val="ListParagraph"/>
        <w:widowControl w:val="0"/>
        <w:numPr>
          <w:ilvl w:val="0"/>
          <w:numId w:val="0"/>
        </w:numPr>
        <w:autoSpaceDE w:val="0"/>
        <w:autoSpaceDN w:val="0"/>
        <w:adjustRightInd w:val="0"/>
        <w:spacing w:after="0" w:line="240" w:lineRule="auto"/>
        <w:ind w:left="720"/>
        <w:jc w:val="both"/>
        <w:rPr>
          <w:rFonts w:ascii="Arial" w:hAnsi="Arial" w:cs="Arial"/>
          <w:sz w:val="22"/>
          <w:szCs w:val="22"/>
          <w:lang w:eastAsia="en-AU"/>
        </w:rPr>
      </w:pPr>
    </w:p>
    <w:p w14:paraId="21A3EA5F" w14:textId="0065B72D" w:rsidR="006A2E19" w:rsidRPr="006173EE" w:rsidRDefault="006A2E19" w:rsidP="00D7438A">
      <w:pPr>
        <w:pStyle w:val="ListParagraph"/>
        <w:widowControl w:val="0"/>
        <w:numPr>
          <w:ilvl w:val="0"/>
          <w:numId w:val="59"/>
        </w:numPr>
        <w:autoSpaceDE w:val="0"/>
        <w:autoSpaceDN w:val="0"/>
        <w:adjustRightInd w:val="0"/>
        <w:spacing w:after="0" w:line="240" w:lineRule="auto"/>
        <w:ind w:hanging="720"/>
        <w:jc w:val="both"/>
        <w:rPr>
          <w:rFonts w:ascii="Arial" w:hAnsi="Arial" w:cs="Arial"/>
          <w:sz w:val="22"/>
          <w:szCs w:val="22"/>
          <w:lang w:eastAsia="en-AU"/>
        </w:rPr>
      </w:pPr>
      <w:r w:rsidRPr="006173EE">
        <w:rPr>
          <w:rFonts w:ascii="Arial" w:hAnsi="Arial" w:cs="Arial"/>
          <w:sz w:val="22"/>
          <w:szCs w:val="22"/>
          <w:lang w:eastAsia="en-AU"/>
        </w:rPr>
        <w:t>Haulage truck operations from the site on all public roads shall cease during the period when school buses and the parent drop-off and pick-up facility is in use, between the hours of 7.00 am - 9.00 am and 3.00 pm - 5.00 pm on school days.</w:t>
      </w:r>
    </w:p>
    <w:p w14:paraId="77F729DA" w14:textId="77777777" w:rsidR="006A2E19" w:rsidRPr="006A2E19" w:rsidRDefault="006A2E19" w:rsidP="006A2E19">
      <w:pPr>
        <w:pStyle w:val="ListParagraph"/>
        <w:widowControl w:val="0"/>
        <w:numPr>
          <w:ilvl w:val="0"/>
          <w:numId w:val="0"/>
        </w:numPr>
        <w:autoSpaceDE w:val="0"/>
        <w:autoSpaceDN w:val="0"/>
        <w:adjustRightInd w:val="0"/>
        <w:spacing w:after="0" w:line="240" w:lineRule="auto"/>
        <w:ind w:left="720"/>
        <w:jc w:val="both"/>
        <w:rPr>
          <w:rFonts w:ascii="Arial" w:hAnsi="Arial" w:cs="Arial"/>
          <w:sz w:val="22"/>
          <w:szCs w:val="22"/>
          <w:lang w:eastAsia="en-AU"/>
        </w:rPr>
      </w:pPr>
    </w:p>
    <w:p w14:paraId="600D7725" w14:textId="77777777" w:rsidR="006A2E19" w:rsidRPr="00C97B04" w:rsidRDefault="006A2E19" w:rsidP="006A2E19">
      <w:pPr>
        <w:widowControl w:val="0"/>
        <w:autoSpaceDE w:val="0"/>
        <w:autoSpaceDN w:val="0"/>
        <w:adjustRightInd w:val="0"/>
        <w:spacing w:after="0" w:line="240" w:lineRule="auto"/>
        <w:jc w:val="both"/>
        <w:rPr>
          <w:rFonts w:ascii="Arial" w:hAnsi="Arial" w:cs="Arial"/>
          <w:b/>
          <w:bCs/>
          <w:sz w:val="20"/>
          <w:szCs w:val="20"/>
          <w:lang w:eastAsia="en-AU"/>
        </w:rPr>
      </w:pPr>
      <w:r w:rsidRPr="00C97B04">
        <w:rPr>
          <w:rFonts w:ascii="Arial" w:hAnsi="Arial" w:cs="Arial"/>
          <w:i/>
          <w:iCs/>
          <w:sz w:val="20"/>
          <w:szCs w:val="20"/>
          <w:lang w:eastAsia="en-AU"/>
        </w:rPr>
        <w:t xml:space="preserve">Reason: To </w:t>
      </w:r>
      <w:r>
        <w:rPr>
          <w:rFonts w:ascii="Arial" w:hAnsi="Arial" w:cs="Arial"/>
          <w:i/>
          <w:iCs/>
          <w:sz w:val="20"/>
          <w:szCs w:val="20"/>
          <w:lang w:eastAsia="en-AU"/>
        </w:rPr>
        <w:t xml:space="preserve">ensure </w:t>
      </w:r>
      <w:r w:rsidRPr="00C97B04">
        <w:rPr>
          <w:rFonts w:ascii="Arial" w:hAnsi="Arial" w:cs="Arial"/>
          <w:i/>
          <w:iCs/>
          <w:sz w:val="20"/>
          <w:szCs w:val="20"/>
          <w:lang w:eastAsia="en-AU"/>
        </w:rPr>
        <w:t>potential conflict with existing local traffic, including school traffic</w:t>
      </w:r>
      <w:r>
        <w:rPr>
          <w:rFonts w:ascii="Arial" w:hAnsi="Arial" w:cs="Arial"/>
          <w:i/>
          <w:iCs/>
          <w:sz w:val="20"/>
          <w:szCs w:val="20"/>
          <w:lang w:eastAsia="en-AU"/>
        </w:rPr>
        <w:t xml:space="preserve"> is avoided</w:t>
      </w:r>
      <w:r w:rsidRPr="00C97B04">
        <w:rPr>
          <w:rFonts w:ascii="Arial" w:hAnsi="Arial" w:cs="Arial"/>
          <w:i/>
          <w:iCs/>
          <w:sz w:val="20"/>
          <w:szCs w:val="20"/>
          <w:lang w:eastAsia="en-AU"/>
        </w:rPr>
        <w:t>.</w:t>
      </w:r>
      <w:r w:rsidRPr="00C97B04">
        <w:rPr>
          <w:rFonts w:ascii="Arial" w:hAnsi="Arial" w:cs="Arial"/>
          <w:b/>
          <w:bCs/>
          <w:caps/>
          <w:sz w:val="20"/>
          <w:szCs w:val="20"/>
          <w:lang w:val="en-US" w:eastAsia="en-AU"/>
        </w:rPr>
        <w:t xml:space="preserve">  </w:t>
      </w:r>
    </w:p>
    <w:p w14:paraId="1ED25CC9" w14:textId="77777777" w:rsidR="006A2E19" w:rsidRDefault="006A2E19" w:rsidP="00D7494C">
      <w:pPr>
        <w:widowControl w:val="0"/>
        <w:autoSpaceDE w:val="0"/>
        <w:autoSpaceDN w:val="0"/>
        <w:adjustRightInd w:val="0"/>
        <w:spacing w:after="0" w:line="240" w:lineRule="auto"/>
        <w:ind w:left="360"/>
        <w:rPr>
          <w:rFonts w:ascii="Arial" w:hAnsi="Arial" w:cs="Arial"/>
          <w:b/>
          <w:bCs/>
        </w:rPr>
      </w:pPr>
    </w:p>
    <w:p w14:paraId="2564EFA2" w14:textId="77699444" w:rsidR="005E4A47" w:rsidRPr="005E4A47" w:rsidRDefault="005E4A47"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5E4A47">
        <w:rPr>
          <w:rFonts w:ascii="Arial" w:hAnsi="Arial" w:cs="Arial"/>
          <w:b/>
          <w:bCs/>
        </w:rPr>
        <w:t>Implementation of Management Plans</w:t>
      </w:r>
    </w:p>
    <w:p w14:paraId="2C49E48E" w14:textId="77777777" w:rsidR="005E4A47" w:rsidRDefault="005E4A47" w:rsidP="00D7494C">
      <w:pPr>
        <w:widowControl w:val="0"/>
        <w:autoSpaceDE w:val="0"/>
        <w:autoSpaceDN w:val="0"/>
        <w:adjustRightInd w:val="0"/>
        <w:spacing w:after="0" w:line="240" w:lineRule="auto"/>
        <w:rPr>
          <w:rFonts w:ascii="Arial" w:hAnsi="Arial" w:cs="Arial"/>
          <w:lang w:eastAsia="en-AU"/>
        </w:rPr>
      </w:pPr>
    </w:p>
    <w:p w14:paraId="2902309B" w14:textId="6E7C2372" w:rsidR="006A2E19" w:rsidRPr="00971E40" w:rsidRDefault="005E4A47" w:rsidP="006A2E19">
      <w:pPr>
        <w:widowControl w:val="0"/>
        <w:autoSpaceDE w:val="0"/>
        <w:autoSpaceDN w:val="0"/>
        <w:adjustRightInd w:val="0"/>
        <w:spacing w:after="0" w:line="240" w:lineRule="auto"/>
        <w:jc w:val="both"/>
        <w:rPr>
          <w:rFonts w:ascii="Arial" w:hAnsi="Arial" w:cs="Arial"/>
        </w:rPr>
      </w:pPr>
      <w:r w:rsidRPr="00866B81">
        <w:rPr>
          <w:rFonts w:ascii="Arial" w:hAnsi="Arial" w:cs="Arial"/>
          <w:lang w:eastAsia="en-AU"/>
        </w:rPr>
        <w:t>The Applicant must carry out the construction of the development in accordance with the CEMP including Sub-Plans.</w:t>
      </w:r>
      <w:r w:rsidR="006A2E19" w:rsidRPr="006A2E19">
        <w:rPr>
          <w:rFonts w:ascii="Arial" w:hAnsi="Arial" w:cs="Arial"/>
        </w:rPr>
        <w:t xml:space="preserve"> </w:t>
      </w:r>
      <w:r w:rsidR="006A2E19" w:rsidRPr="00971E40">
        <w:rPr>
          <w:rFonts w:ascii="Arial" w:hAnsi="Arial" w:cs="Arial"/>
        </w:rPr>
        <w:t>The Applicant must ensure that all of its employees, contractors (and their sub-contractors) are made aware of, and are instructed to comply with, the conditions of this consent relevant to activities they carry out in respect of the development</w:t>
      </w:r>
      <w:r w:rsidR="006A2E19">
        <w:rPr>
          <w:rFonts w:ascii="Arial" w:hAnsi="Arial" w:cs="Arial"/>
        </w:rPr>
        <w:t xml:space="preserve">. </w:t>
      </w:r>
    </w:p>
    <w:p w14:paraId="1B279570" w14:textId="77777777" w:rsidR="005E4A47" w:rsidRDefault="005E4A47" w:rsidP="00D7494C">
      <w:pPr>
        <w:widowControl w:val="0"/>
        <w:autoSpaceDE w:val="0"/>
        <w:autoSpaceDN w:val="0"/>
        <w:adjustRightInd w:val="0"/>
        <w:spacing w:after="0" w:line="240" w:lineRule="auto"/>
        <w:rPr>
          <w:rFonts w:ascii="Arial" w:hAnsi="Arial" w:cs="Arial"/>
          <w:b/>
          <w:bCs/>
        </w:rPr>
      </w:pPr>
    </w:p>
    <w:p w14:paraId="5D7B4135" w14:textId="51BC8664" w:rsidR="00867D3C" w:rsidRPr="006A74A9" w:rsidRDefault="00867D3C" w:rsidP="00867D3C">
      <w:pPr>
        <w:widowControl w:val="0"/>
        <w:autoSpaceDE w:val="0"/>
        <w:autoSpaceDN w:val="0"/>
        <w:adjustRightInd w:val="0"/>
        <w:spacing w:after="0" w:line="240" w:lineRule="auto"/>
        <w:jc w:val="both"/>
        <w:rPr>
          <w:rFonts w:ascii="Arial" w:hAnsi="Arial" w:cs="Arial"/>
          <w:b/>
          <w:bCs/>
          <w:sz w:val="20"/>
          <w:szCs w:val="20"/>
        </w:rPr>
      </w:pPr>
      <w:r w:rsidRPr="006A74A9">
        <w:rPr>
          <w:rFonts w:ascii="Arial" w:hAnsi="Arial" w:cs="Arial"/>
          <w:i/>
          <w:iCs/>
          <w:sz w:val="20"/>
          <w:szCs w:val="20"/>
        </w:rPr>
        <w:t xml:space="preserve">Reason: To ensure the </w:t>
      </w:r>
      <w:r w:rsidR="006A2E19">
        <w:rPr>
          <w:rFonts w:ascii="Arial" w:hAnsi="Arial" w:cs="Arial"/>
          <w:i/>
          <w:iCs/>
          <w:sz w:val="20"/>
          <w:szCs w:val="20"/>
        </w:rPr>
        <w:t xml:space="preserve">environmental </w:t>
      </w:r>
      <w:r w:rsidRPr="006A74A9">
        <w:rPr>
          <w:rFonts w:ascii="Arial" w:hAnsi="Arial" w:cs="Arial"/>
          <w:i/>
          <w:iCs/>
          <w:sz w:val="20"/>
          <w:szCs w:val="20"/>
        </w:rPr>
        <w:t>impact</w:t>
      </w:r>
      <w:r w:rsidR="006A2E19">
        <w:rPr>
          <w:rFonts w:ascii="Arial" w:hAnsi="Arial" w:cs="Arial"/>
          <w:i/>
          <w:iCs/>
          <w:sz w:val="20"/>
          <w:szCs w:val="20"/>
        </w:rPr>
        <w:t>s are</w:t>
      </w:r>
      <w:r w:rsidRPr="006A74A9">
        <w:rPr>
          <w:rFonts w:ascii="Arial" w:hAnsi="Arial" w:cs="Arial"/>
          <w:i/>
          <w:iCs/>
          <w:sz w:val="20"/>
          <w:szCs w:val="20"/>
        </w:rPr>
        <w:t xml:space="preserve"> minimised during construction</w:t>
      </w:r>
      <w:r w:rsidR="006A2E19">
        <w:rPr>
          <w:rFonts w:ascii="Arial" w:hAnsi="Arial" w:cs="Arial"/>
          <w:i/>
          <w:iCs/>
          <w:sz w:val="20"/>
          <w:szCs w:val="20"/>
        </w:rPr>
        <w:t xml:space="preserve">, </w:t>
      </w:r>
      <w:r w:rsidR="006A2E19">
        <w:rPr>
          <w:rFonts w:ascii="Arial" w:hAnsi="Arial" w:cs="Arial"/>
          <w:i/>
          <w:iCs/>
          <w:sz w:val="20"/>
          <w:szCs w:val="20"/>
          <w:lang w:eastAsia="en-AU"/>
        </w:rPr>
        <w:t xml:space="preserve">to provide for the safety of the public, workers, staff and students during construction </w:t>
      </w:r>
      <w:r w:rsidRPr="006A74A9">
        <w:rPr>
          <w:rFonts w:ascii="Arial" w:hAnsi="Arial" w:cs="Arial"/>
          <w:i/>
          <w:iCs/>
          <w:sz w:val="20"/>
          <w:szCs w:val="20"/>
        </w:rPr>
        <w:t xml:space="preserve">and for consistency with SSD-24461956 approval. </w:t>
      </w:r>
    </w:p>
    <w:p w14:paraId="41D20E8C" w14:textId="77777777" w:rsidR="006A2E19" w:rsidRDefault="006A2E19" w:rsidP="006A2E19">
      <w:pPr>
        <w:widowControl w:val="0"/>
        <w:autoSpaceDE w:val="0"/>
        <w:autoSpaceDN w:val="0"/>
        <w:adjustRightInd w:val="0"/>
        <w:spacing w:after="0" w:line="240" w:lineRule="auto"/>
        <w:rPr>
          <w:rFonts w:ascii="Arial" w:hAnsi="Arial" w:cs="Arial"/>
          <w:b/>
          <w:bCs/>
        </w:rPr>
      </w:pPr>
    </w:p>
    <w:p w14:paraId="19CB7AC8" w14:textId="77777777" w:rsidR="001C624A" w:rsidRPr="00F11EAD" w:rsidRDefault="001C624A"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F11EAD">
        <w:rPr>
          <w:rFonts w:ascii="Arial" w:hAnsi="Arial" w:cs="Arial"/>
          <w:b/>
          <w:bCs/>
          <w:spacing w:val="-3"/>
          <w:lang w:eastAsia="en-AU"/>
        </w:rPr>
        <w:t>Emergency Management</w:t>
      </w:r>
    </w:p>
    <w:p w14:paraId="2E321510" w14:textId="77777777" w:rsidR="001C624A" w:rsidRPr="00F11EAD" w:rsidRDefault="001C624A" w:rsidP="001C624A">
      <w:pPr>
        <w:widowControl w:val="0"/>
        <w:autoSpaceDE w:val="0"/>
        <w:autoSpaceDN w:val="0"/>
        <w:adjustRightInd w:val="0"/>
        <w:spacing w:after="0" w:line="240" w:lineRule="auto"/>
        <w:rPr>
          <w:rFonts w:ascii="Arial" w:hAnsi="Arial" w:cs="Arial"/>
          <w:b/>
          <w:bCs/>
        </w:rPr>
      </w:pPr>
    </w:p>
    <w:p w14:paraId="525EC873" w14:textId="77777777" w:rsidR="001C624A" w:rsidRPr="00F11EAD" w:rsidRDefault="001C624A" w:rsidP="001C624A">
      <w:pPr>
        <w:widowControl w:val="0"/>
        <w:autoSpaceDE w:val="0"/>
        <w:autoSpaceDN w:val="0"/>
        <w:adjustRightInd w:val="0"/>
        <w:spacing w:after="0" w:line="240" w:lineRule="auto"/>
        <w:jc w:val="both"/>
        <w:rPr>
          <w:rFonts w:ascii="Arial" w:hAnsi="Arial" w:cs="Arial"/>
        </w:rPr>
      </w:pPr>
      <w:r w:rsidRPr="00F11EAD">
        <w:rPr>
          <w:rFonts w:ascii="Arial" w:hAnsi="Arial" w:cs="Arial"/>
        </w:rPr>
        <w:t>The Applicant must prepare and implement awareness training for employees and contractors, including locations of the assembly points and evacuation routes, for the duration of construction.</w:t>
      </w:r>
    </w:p>
    <w:p w14:paraId="193CC21D" w14:textId="77777777" w:rsidR="001C624A" w:rsidRDefault="001C624A" w:rsidP="001C624A">
      <w:pPr>
        <w:widowControl w:val="0"/>
        <w:autoSpaceDE w:val="0"/>
        <w:autoSpaceDN w:val="0"/>
        <w:adjustRightInd w:val="0"/>
        <w:spacing w:after="0" w:line="240" w:lineRule="auto"/>
        <w:rPr>
          <w:rFonts w:ascii="Arial" w:hAnsi="Arial" w:cs="Arial"/>
          <w:b/>
          <w:bCs/>
        </w:rPr>
      </w:pPr>
    </w:p>
    <w:p w14:paraId="4AEFA04F" w14:textId="77777777" w:rsidR="001C624A" w:rsidRPr="001C624A" w:rsidRDefault="001C624A" w:rsidP="001C624A">
      <w:pPr>
        <w:widowControl w:val="0"/>
        <w:autoSpaceDE w:val="0"/>
        <w:autoSpaceDN w:val="0"/>
        <w:adjustRightInd w:val="0"/>
        <w:spacing w:after="0" w:line="240" w:lineRule="auto"/>
        <w:jc w:val="both"/>
        <w:rPr>
          <w:rFonts w:ascii="Arial" w:hAnsi="Arial" w:cs="Arial"/>
          <w:b/>
          <w:bCs/>
          <w:spacing w:val="-3"/>
          <w:sz w:val="20"/>
          <w:szCs w:val="20"/>
          <w:lang w:eastAsia="en-AU"/>
        </w:rPr>
      </w:pPr>
      <w:r w:rsidRPr="001C624A">
        <w:rPr>
          <w:rFonts w:ascii="Arial" w:hAnsi="Arial" w:cs="Arial"/>
          <w:i/>
          <w:iCs/>
          <w:spacing w:val="-3"/>
          <w:sz w:val="20"/>
          <w:szCs w:val="20"/>
          <w:lang w:eastAsia="en-AU"/>
        </w:rPr>
        <w:t>Reason: To ensure the safety or employees and contractors while working on the site.</w:t>
      </w:r>
      <w:r w:rsidRPr="001C624A">
        <w:rPr>
          <w:rFonts w:ascii="Arial" w:hAnsi="Arial" w:cs="Arial"/>
          <w:b/>
          <w:bCs/>
          <w:caps/>
          <w:sz w:val="20"/>
          <w:szCs w:val="20"/>
          <w:lang w:val="en-US" w:eastAsia="en-AU"/>
        </w:rPr>
        <w:t xml:space="preserve">  </w:t>
      </w:r>
    </w:p>
    <w:p w14:paraId="214CC919" w14:textId="77777777" w:rsidR="001C624A" w:rsidRDefault="001C624A" w:rsidP="006A2E19">
      <w:pPr>
        <w:widowControl w:val="0"/>
        <w:autoSpaceDE w:val="0"/>
        <w:autoSpaceDN w:val="0"/>
        <w:adjustRightInd w:val="0"/>
        <w:spacing w:after="0" w:line="240" w:lineRule="auto"/>
        <w:rPr>
          <w:rFonts w:ascii="Arial" w:hAnsi="Arial" w:cs="Arial"/>
          <w:b/>
          <w:bCs/>
        </w:rPr>
      </w:pPr>
    </w:p>
    <w:p w14:paraId="29EEA274" w14:textId="77777777" w:rsidR="006A2E19" w:rsidRPr="0081796D" w:rsidRDefault="006A2E19" w:rsidP="00D7438A">
      <w:pPr>
        <w:widowControl w:val="0"/>
        <w:numPr>
          <w:ilvl w:val="0"/>
          <w:numId w:val="7"/>
        </w:numPr>
        <w:autoSpaceDE w:val="0"/>
        <w:autoSpaceDN w:val="0"/>
        <w:adjustRightInd w:val="0"/>
        <w:spacing w:after="0" w:line="240" w:lineRule="auto"/>
        <w:ind w:left="709" w:hanging="709"/>
        <w:jc w:val="both"/>
        <w:rPr>
          <w:rFonts w:ascii="Arial" w:hAnsi="Arial" w:cs="Arial"/>
          <w:b/>
          <w:bCs/>
        </w:rPr>
      </w:pPr>
      <w:r w:rsidRPr="0081796D">
        <w:rPr>
          <w:rFonts w:ascii="Arial" w:hAnsi="Arial" w:cs="Arial"/>
          <w:b/>
          <w:bCs/>
        </w:rPr>
        <w:t>Approval Documents</w:t>
      </w:r>
    </w:p>
    <w:p w14:paraId="42DB184D" w14:textId="77777777" w:rsidR="006A2E19" w:rsidRDefault="006A2E19" w:rsidP="006A2E19">
      <w:pPr>
        <w:widowControl w:val="0"/>
        <w:autoSpaceDE w:val="0"/>
        <w:autoSpaceDN w:val="0"/>
        <w:adjustRightInd w:val="0"/>
        <w:spacing w:after="0" w:line="240" w:lineRule="auto"/>
        <w:jc w:val="both"/>
        <w:rPr>
          <w:rFonts w:ascii="Arial" w:hAnsi="Arial" w:cs="Arial"/>
          <w:i/>
          <w:iCs/>
        </w:rPr>
      </w:pPr>
    </w:p>
    <w:p w14:paraId="6A402BD8" w14:textId="77777777" w:rsidR="006A2E19" w:rsidRDefault="006A2E19" w:rsidP="006A2E19">
      <w:pPr>
        <w:widowControl w:val="0"/>
        <w:autoSpaceDE w:val="0"/>
        <w:autoSpaceDN w:val="0"/>
        <w:adjustRightInd w:val="0"/>
        <w:spacing w:after="0" w:line="240" w:lineRule="auto"/>
        <w:jc w:val="both"/>
        <w:rPr>
          <w:rFonts w:ascii="Arial" w:hAnsi="Arial" w:cs="Arial"/>
        </w:rPr>
      </w:pPr>
      <w:r>
        <w:rPr>
          <w:rFonts w:ascii="Arial" w:hAnsi="Arial" w:cs="Arial"/>
        </w:rPr>
        <w:t xml:space="preserve">A </w:t>
      </w:r>
      <w:r w:rsidRPr="0081796D">
        <w:rPr>
          <w:rFonts w:ascii="Arial" w:hAnsi="Arial" w:cs="Arial"/>
        </w:rPr>
        <w:t xml:space="preserve">copy of all stamped approved plans, specifications and documents </w:t>
      </w:r>
      <w:r>
        <w:rPr>
          <w:rFonts w:ascii="Arial" w:hAnsi="Arial" w:cs="Arial"/>
        </w:rPr>
        <w:t xml:space="preserve">are to be kept </w:t>
      </w:r>
      <w:r w:rsidRPr="0081796D">
        <w:rPr>
          <w:rFonts w:ascii="Arial" w:hAnsi="Arial" w:cs="Arial"/>
        </w:rPr>
        <w:t>on site while work is being undertaken.</w:t>
      </w:r>
    </w:p>
    <w:p w14:paraId="3ADEF08F" w14:textId="77777777" w:rsidR="006A2E19" w:rsidRPr="0081796D" w:rsidRDefault="006A2E19" w:rsidP="006A2E19">
      <w:pPr>
        <w:widowControl w:val="0"/>
        <w:autoSpaceDE w:val="0"/>
        <w:autoSpaceDN w:val="0"/>
        <w:adjustRightInd w:val="0"/>
        <w:spacing w:after="0" w:line="240" w:lineRule="auto"/>
        <w:jc w:val="both"/>
        <w:rPr>
          <w:rFonts w:ascii="Arial" w:hAnsi="Arial" w:cs="Arial"/>
        </w:rPr>
      </w:pPr>
    </w:p>
    <w:p w14:paraId="15BF77CB" w14:textId="77777777" w:rsidR="006A2E19" w:rsidRPr="006A2E19" w:rsidRDefault="006A2E19" w:rsidP="006A2E19">
      <w:pPr>
        <w:widowControl w:val="0"/>
        <w:autoSpaceDE w:val="0"/>
        <w:autoSpaceDN w:val="0"/>
        <w:adjustRightInd w:val="0"/>
        <w:spacing w:after="0" w:line="240" w:lineRule="auto"/>
        <w:jc w:val="both"/>
        <w:rPr>
          <w:rFonts w:ascii="Arial" w:hAnsi="Arial" w:cs="Arial"/>
          <w:b/>
          <w:bCs/>
          <w:i/>
          <w:iCs/>
          <w:sz w:val="20"/>
          <w:szCs w:val="20"/>
        </w:rPr>
      </w:pPr>
      <w:r w:rsidRPr="006A2E19">
        <w:rPr>
          <w:rFonts w:ascii="Arial" w:hAnsi="Arial" w:cs="Arial"/>
          <w:i/>
          <w:iCs/>
          <w:sz w:val="20"/>
          <w:szCs w:val="20"/>
        </w:rPr>
        <w:t xml:space="preserve">Reason: To </w:t>
      </w:r>
      <w:r>
        <w:rPr>
          <w:rFonts w:ascii="Arial" w:hAnsi="Arial" w:cs="Arial"/>
          <w:i/>
          <w:iCs/>
          <w:sz w:val="20"/>
          <w:szCs w:val="20"/>
        </w:rPr>
        <w:t>ensure the provision of r</w:t>
      </w:r>
      <w:r w:rsidRPr="006A2E19">
        <w:rPr>
          <w:rFonts w:ascii="Arial" w:hAnsi="Arial" w:cs="Arial"/>
          <w:i/>
          <w:iCs/>
          <w:sz w:val="20"/>
          <w:szCs w:val="20"/>
        </w:rPr>
        <w:t xml:space="preserve">elevant documentation is available for perusal on site by a council officer, for </w:t>
      </w:r>
      <w:r>
        <w:rPr>
          <w:rFonts w:ascii="Arial" w:hAnsi="Arial" w:cs="Arial"/>
          <w:i/>
          <w:iCs/>
          <w:sz w:val="20"/>
          <w:szCs w:val="20"/>
        </w:rPr>
        <w:t xml:space="preserve">a </w:t>
      </w:r>
      <w:r w:rsidRPr="006A2E19">
        <w:rPr>
          <w:rFonts w:ascii="Arial" w:hAnsi="Arial" w:cs="Arial"/>
          <w:i/>
          <w:iCs/>
          <w:sz w:val="20"/>
          <w:szCs w:val="20"/>
        </w:rPr>
        <w:t>compliance check.</w:t>
      </w:r>
      <w:r w:rsidRPr="006A2E19">
        <w:rPr>
          <w:rFonts w:ascii="Arial" w:hAnsi="Arial" w:cs="Arial"/>
          <w:b/>
          <w:bCs/>
          <w:i/>
          <w:iCs/>
          <w:sz w:val="20"/>
          <w:szCs w:val="20"/>
        </w:rPr>
        <w:t xml:space="preserve"> </w:t>
      </w:r>
    </w:p>
    <w:p w14:paraId="1C3149F3" w14:textId="77777777" w:rsidR="006A2E19" w:rsidRDefault="006A2E19" w:rsidP="006A2E19">
      <w:pPr>
        <w:widowControl w:val="0"/>
        <w:autoSpaceDE w:val="0"/>
        <w:autoSpaceDN w:val="0"/>
        <w:adjustRightInd w:val="0"/>
        <w:spacing w:after="0" w:line="240" w:lineRule="auto"/>
        <w:rPr>
          <w:rFonts w:ascii="Arial" w:hAnsi="Arial" w:cs="Arial"/>
          <w:b/>
          <w:bCs/>
        </w:rPr>
      </w:pPr>
    </w:p>
    <w:p w14:paraId="4D11428D" w14:textId="18E3C84D" w:rsidR="005E4A47" w:rsidRPr="005E4A47" w:rsidRDefault="005E4A47"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5E4A47">
        <w:rPr>
          <w:rFonts w:ascii="Arial" w:hAnsi="Arial" w:cs="Arial"/>
          <w:b/>
          <w:bCs/>
        </w:rPr>
        <w:t>Shoring and adequacy of adjoining property</w:t>
      </w:r>
    </w:p>
    <w:p w14:paraId="280A504F" w14:textId="77777777" w:rsidR="00526709" w:rsidRDefault="00526709" w:rsidP="00D7494C">
      <w:pPr>
        <w:widowControl w:val="0"/>
        <w:autoSpaceDE w:val="0"/>
        <w:autoSpaceDN w:val="0"/>
        <w:adjustRightInd w:val="0"/>
        <w:spacing w:after="0" w:line="240" w:lineRule="auto"/>
        <w:rPr>
          <w:rFonts w:ascii="Arial" w:hAnsi="Arial" w:cs="Arial"/>
          <w:b/>
          <w:bCs/>
        </w:rPr>
      </w:pPr>
    </w:p>
    <w:p w14:paraId="6344C210" w14:textId="77777777" w:rsidR="00526709" w:rsidRDefault="00526709" w:rsidP="00D7494C">
      <w:pPr>
        <w:widowControl w:val="0"/>
        <w:tabs>
          <w:tab w:val="left" w:pos="0"/>
          <w:tab w:val="left" w:pos="1418"/>
          <w:tab w:val="center" w:pos="4153"/>
          <w:tab w:val="right" w:pos="8306"/>
        </w:tabs>
        <w:autoSpaceDE w:val="0"/>
        <w:autoSpaceDN w:val="0"/>
        <w:adjustRightInd w:val="0"/>
        <w:spacing w:after="0" w:line="240" w:lineRule="auto"/>
        <w:jc w:val="both"/>
        <w:rPr>
          <w:rFonts w:ascii="Arial" w:hAnsi="Arial" w:cs="Arial"/>
          <w:lang w:eastAsia="en-AU"/>
        </w:rPr>
      </w:pPr>
      <w:r>
        <w:rPr>
          <w:rFonts w:ascii="Arial" w:hAnsi="Arial" w:cs="Arial"/>
          <w:lang w:eastAsia="en-AU"/>
        </w:rPr>
        <w:t>If any excavation associated with the erection or demolition of a building extends below the level of the base of the footings of a building on adjoining land, the person causing the excavation to be made:</w:t>
      </w:r>
    </w:p>
    <w:p w14:paraId="06B58F43" w14:textId="77777777" w:rsidR="00526709" w:rsidRDefault="00526709" w:rsidP="00D7494C">
      <w:pPr>
        <w:widowControl w:val="0"/>
        <w:tabs>
          <w:tab w:val="left" w:pos="0"/>
          <w:tab w:val="left" w:pos="1418"/>
          <w:tab w:val="center" w:pos="4153"/>
          <w:tab w:val="right" w:pos="8306"/>
        </w:tabs>
        <w:autoSpaceDE w:val="0"/>
        <w:autoSpaceDN w:val="0"/>
        <w:adjustRightInd w:val="0"/>
        <w:spacing w:after="0" w:line="240" w:lineRule="auto"/>
        <w:jc w:val="both"/>
        <w:rPr>
          <w:rFonts w:ascii="Arial" w:hAnsi="Arial" w:cs="Arial"/>
          <w:lang w:eastAsia="en-AU"/>
        </w:rPr>
      </w:pPr>
    </w:p>
    <w:p w14:paraId="3BF04EFA" w14:textId="10F7F859" w:rsidR="00526709" w:rsidRDefault="00867D3C" w:rsidP="00D7438A">
      <w:pPr>
        <w:pStyle w:val="ListParagraph"/>
        <w:widowControl w:val="0"/>
        <w:numPr>
          <w:ilvl w:val="0"/>
          <w:numId w:val="40"/>
        </w:numPr>
        <w:tabs>
          <w:tab w:val="left" w:pos="0"/>
          <w:tab w:val="left" w:pos="709"/>
          <w:tab w:val="left" w:pos="1418"/>
          <w:tab w:val="center" w:pos="4153"/>
          <w:tab w:val="right" w:pos="8306"/>
        </w:tabs>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M</w:t>
      </w:r>
      <w:r w:rsidR="00526709" w:rsidRPr="00526709">
        <w:rPr>
          <w:rFonts w:ascii="Arial" w:hAnsi="Arial" w:cs="Arial"/>
          <w:sz w:val="22"/>
          <w:szCs w:val="22"/>
          <w:lang w:eastAsia="en-AU"/>
        </w:rPr>
        <w:t>ust preserve and protect the building from damage</w:t>
      </w:r>
      <w:r w:rsidR="00526709">
        <w:rPr>
          <w:rFonts w:ascii="Arial" w:hAnsi="Arial" w:cs="Arial"/>
          <w:sz w:val="22"/>
          <w:szCs w:val="22"/>
          <w:lang w:eastAsia="en-AU"/>
        </w:rPr>
        <w:t xml:space="preserve"> from the excavation</w:t>
      </w:r>
      <w:r w:rsidR="00526709" w:rsidRPr="00526709">
        <w:rPr>
          <w:rFonts w:ascii="Arial" w:hAnsi="Arial" w:cs="Arial"/>
          <w:sz w:val="22"/>
          <w:szCs w:val="22"/>
          <w:lang w:eastAsia="en-AU"/>
        </w:rPr>
        <w:t>, and</w:t>
      </w:r>
    </w:p>
    <w:p w14:paraId="6D7CE2CB" w14:textId="77777777" w:rsidR="00526709" w:rsidRPr="00526709" w:rsidRDefault="00526709" w:rsidP="00D7494C">
      <w:pPr>
        <w:pStyle w:val="ListParagraph"/>
        <w:widowControl w:val="0"/>
        <w:numPr>
          <w:ilvl w:val="0"/>
          <w:numId w:val="0"/>
        </w:numPr>
        <w:tabs>
          <w:tab w:val="left" w:pos="0"/>
          <w:tab w:val="left" w:pos="709"/>
          <w:tab w:val="left" w:pos="1418"/>
          <w:tab w:val="center" w:pos="4153"/>
          <w:tab w:val="right" w:pos="8306"/>
        </w:tabs>
        <w:autoSpaceDE w:val="0"/>
        <w:autoSpaceDN w:val="0"/>
        <w:adjustRightInd w:val="0"/>
        <w:spacing w:after="0" w:line="240" w:lineRule="auto"/>
        <w:ind w:left="720"/>
        <w:contextualSpacing w:val="0"/>
        <w:jc w:val="both"/>
        <w:rPr>
          <w:rFonts w:ascii="Arial" w:hAnsi="Arial" w:cs="Arial"/>
          <w:sz w:val="22"/>
          <w:szCs w:val="22"/>
          <w:lang w:eastAsia="en-AU"/>
        </w:rPr>
      </w:pPr>
    </w:p>
    <w:p w14:paraId="227FE1B4" w14:textId="400299E0" w:rsidR="00526709" w:rsidRDefault="00867D3C" w:rsidP="00D7438A">
      <w:pPr>
        <w:pStyle w:val="ListParagraph"/>
        <w:widowControl w:val="0"/>
        <w:numPr>
          <w:ilvl w:val="0"/>
          <w:numId w:val="40"/>
        </w:numPr>
        <w:tabs>
          <w:tab w:val="left" w:pos="0"/>
          <w:tab w:val="left" w:pos="709"/>
          <w:tab w:val="left" w:pos="1418"/>
          <w:tab w:val="center" w:pos="4153"/>
          <w:tab w:val="right" w:pos="8306"/>
        </w:tabs>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I</w:t>
      </w:r>
      <w:r w:rsidR="00526709" w:rsidRPr="00526709">
        <w:rPr>
          <w:rFonts w:ascii="Arial" w:hAnsi="Arial" w:cs="Arial"/>
          <w:sz w:val="22"/>
          <w:szCs w:val="22"/>
          <w:lang w:eastAsia="en-AU"/>
        </w:rPr>
        <w:t>f necessary, must underpin and support the building in an appropriate manner</w:t>
      </w:r>
      <w:r w:rsidR="00526709">
        <w:rPr>
          <w:rFonts w:ascii="Arial" w:hAnsi="Arial" w:cs="Arial"/>
          <w:sz w:val="22"/>
          <w:szCs w:val="22"/>
          <w:lang w:eastAsia="en-AU"/>
        </w:rPr>
        <w:t xml:space="preserve"> </w:t>
      </w:r>
      <w:r w:rsidR="00526709" w:rsidRPr="005E4A47">
        <w:rPr>
          <w:rFonts w:ascii="Arial" w:hAnsi="Arial" w:cs="Arial"/>
          <w:sz w:val="22"/>
          <w:szCs w:val="22"/>
          <w:lang w:eastAsia="en-AU"/>
        </w:rPr>
        <w:t xml:space="preserve">to </w:t>
      </w:r>
      <w:r w:rsidR="00526709" w:rsidRPr="005E4A47">
        <w:rPr>
          <w:rFonts w:ascii="Arial" w:hAnsi="Arial" w:cs="Arial"/>
          <w:sz w:val="22"/>
          <w:szCs w:val="22"/>
          <w:lang w:eastAsia="en-AU"/>
        </w:rPr>
        <w:lastRenderedPageBreak/>
        <w:t>prevent damage from the excavation</w:t>
      </w:r>
      <w:r w:rsidR="00526709" w:rsidRPr="00526709">
        <w:rPr>
          <w:rFonts w:ascii="Arial" w:hAnsi="Arial" w:cs="Arial"/>
          <w:sz w:val="22"/>
          <w:szCs w:val="22"/>
          <w:lang w:eastAsia="en-AU"/>
        </w:rPr>
        <w:t>, and</w:t>
      </w:r>
    </w:p>
    <w:p w14:paraId="173FEEB5" w14:textId="77777777" w:rsidR="00526709" w:rsidRPr="00526709" w:rsidRDefault="00526709" w:rsidP="00D7494C">
      <w:pPr>
        <w:pStyle w:val="ListParagraph"/>
        <w:widowControl w:val="0"/>
        <w:numPr>
          <w:ilvl w:val="0"/>
          <w:numId w:val="0"/>
        </w:numPr>
        <w:spacing w:after="0" w:line="240" w:lineRule="auto"/>
        <w:ind w:left="786"/>
        <w:contextualSpacing w:val="0"/>
        <w:rPr>
          <w:rFonts w:ascii="Arial" w:hAnsi="Arial" w:cs="Arial"/>
          <w:sz w:val="22"/>
          <w:szCs w:val="22"/>
          <w:lang w:eastAsia="en-AU"/>
        </w:rPr>
      </w:pPr>
    </w:p>
    <w:p w14:paraId="7076511F" w14:textId="351A9566" w:rsidR="00526709" w:rsidRDefault="00867D3C" w:rsidP="00D7438A">
      <w:pPr>
        <w:pStyle w:val="ListParagraph"/>
        <w:widowControl w:val="0"/>
        <w:numPr>
          <w:ilvl w:val="0"/>
          <w:numId w:val="40"/>
        </w:numPr>
        <w:tabs>
          <w:tab w:val="left" w:pos="0"/>
          <w:tab w:val="left" w:pos="709"/>
          <w:tab w:val="left" w:pos="1418"/>
          <w:tab w:val="center" w:pos="4153"/>
          <w:tab w:val="right" w:pos="8306"/>
        </w:tabs>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M</w:t>
      </w:r>
      <w:r w:rsidR="00526709" w:rsidRPr="00526709">
        <w:rPr>
          <w:rFonts w:ascii="Arial" w:hAnsi="Arial" w:cs="Arial"/>
          <w:sz w:val="22"/>
          <w:szCs w:val="22"/>
          <w:lang w:eastAsia="en-AU"/>
        </w:rPr>
        <w:t>ust, at least seven days before excavating, give notice of intention to do so to the owner of the adjoining and furnish particulars of the excavation to the owner of the building being erected or demolished, an</w:t>
      </w:r>
      <w:r w:rsidR="00526709">
        <w:rPr>
          <w:rFonts w:ascii="Arial" w:hAnsi="Arial" w:cs="Arial"/>
          <w:sz w:val="22"/>
          <w:szCs w:val="22"/>
          <w:lang w:eastAsia="en-AU"/>
        </w:rPr>
        <w:t>d</w:t>
      </w:r>
    </w:p>
    <w:p w14:paraId="17CFF423" w14:textId="77777777" w:rsidR="00526709" w:rsidRPr="00526709" w:rsidRDefault="00526709" w:rsidP="00D7494C">
      <w:pPr>
        <w:pStyle w:val="ListParagraph"/>
        <w:widowControl w:val="0"/>
        <w:numPr>
          <w:ilvl w:val="0"/>
          <w:numId w:val="0"/>
        </w:numPr>
        <w:spacing w:after="0" w:line="240" w:lineRule="auto"/>
        <w:ind w:left="786"/>
        <w:contextualSpacing w:val="0"/>
        <w:rPr>
          <w:rFonts w:ascii="Arial" w:hAnsi="Arial" w:cs="Arial"/>
          <w:sz w:val="22"/>
          <w:szCs w:val="22"/>
          <w:lang w:eastAsia="en-AU"/>
        </w:rPr>
      </w:pPr>
    </w:p>
    <w:p w14:paraId="47D79535" w14:textId="1F5ECDD7" w:rsidR="00526709" w:rsidRPr="00526709" w:rsidRDefault="00867D3C" w:rsidP="00D7438A">
      <w:pPr>
        <w:pStyle w:val="ListParagraph"/>
        <w:widowControl w:val="0"/>
        <w:numPr>
          <w:ilvl w:val="0"/>
          <w:numId w:val="40"/>
        </w:numPr>
        <w:tabs>
          <w:tab w:val="left" w:pos="0"/>
          <w:tab w:val="left" w:pos="709"/>
          <w:tab w:val="left" w:pos="1418"/>
          <w:tab w:val="center" w:pos="4153"/>
          <w:tab w:val="right" w:pos="8306"/>
        </w:tabs>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S</w:t>
      </w:r>
      <w:r w:rsidR="00526709" w:rsidRPr="00526709">
        <w:rPr>
          <w:rFonts w:ascii="Arial" w:hAnsi="Arial" w:cs="Arial"/>
          <w:sz w:val="22"/>
          <w:szCs w:val="22"/>
          <w:lang w:eastAsia="en-AU"/>
        </w:rPr>
        <w:t>atisfy the requirements of SafeWork.</w:t>
      </w:r>
    </w:p>
    <w:p w14:paraId="558B51D8" w14:textId="77777777" w:rsidR="00526709" w:rsidRPr="00526709" w:rsidRDefault="00526709" w:rsidP="00D7494C">
      <w:pPr>
        <w:widowControl w:val="0"/>
        <w:tabs>
          <w:tab w:val="left" w:pos="0"/>
          <w:tab w:val="center" w:pos="4153"/>
          <w:tab w:val="right" w:pos="8306"/>
        </w:tabs>
        <w:autoSpaceDE w:val="0"/>
        <w:autoSpaceDN w:val="0"/>
        <w:adjustRightInd w:val="0"/>
        <w:spacing w:after="0" w:line="240" w:lineRule="auto"/>
        <w:ind w:hanging="39"/>
        <w:jc w:val="both"/>
        <w:rPr>
          <w:rFonts w:ascii="Arial" w:hAnsi="Arial" w:cs="Arial"/>
          <w:lang w:eastAsia="en-AU"/>
        </w:rPr>
      </w:pPr>
    </w:p>
    <w:p w14:paraId="3483E2E1" w14:textId="7E45C45E" w:rsidR="00526709" w:rsidRDefault="00526709" w:rsidP="00D7494C">
      <w:pPr>
        <w:widowControl w:val="0"/>
        <w:tabs>
          <w:tab w:val="left" w:pos="0"/>
          <w:tab w:val="center" w:pos="4153"/>
          <w:tab w:val="right" w:pos="8306"/>
        </w:tabs>
        <w:autoSpaceDE w:val="0"/>
        <w:autoSpaceDN w:val="0"/>
        <w:adjustRightInd w:val="0"/>
        <w:spacing w:after="0" w:line="240" w:lineRule="auto"/>
        <w:ind w:hanging="39"/>
        <w:jc w:val="both"/>
        <w:rPr>
          <w:rFonts w:ascii="Arial" w:hAnsi="Arial" w:cs="Arial"/>
          <w:lang w:eastAsia="en-AU"/>
        </w:rPr>
      </w:pPr>
      <w:r>
        <w:rPr>
          <w:rFonts w:ascii="Arial" w:hAnsi="Arial" w:cs="Arial"/>
          <w:lang w:eastAsia="en-AU"/>
        </w:rPr>
        <w:t>The owner of the adjoining land is not to be liable for any part of the cost of work carried out for the purposes of this clause, whether carried out on the allotment of land being excavated or on the adjoining allotment of land.</w:t>
      </w:r>
    </w:p>
    <w:p w14:paraId="164FBC7A" w14:textId="77777777" w:rsidR="006A2E19" w:rsidRDefault="006A2E19" w:rsidP="00D7494C">
      <w:pPr>
        <w:widowControl w:val="0"/>
        <w:tabs>
          <w:tab w:val="left" w:pos="0"/>
          <w:tab w:val="center" w:pos="4153"/>
          <w:tab w:val="right" w:pos="8306"/>
        </w:tabs>
        <w:autoSpaceDE w:val="0"/>
        <w:autoSpaceDN w:val="0"/>
        <w:adjustRightInd w:val="0"/>
        <w:spacing w:after="0" w:line="240" w:lineRule="auto"/>
        <w:ind w:hanging="39"/>
        <w:jc w:val="both"/>
        <w:rPr>
          <w:rFonts w:ascii="Arial" w:hAnsi="Arial" w:cs="Arial"/>
          <w:lang w:eastAsia="en-AU"/>
        </w:rPr>
      </w:pPr>
    </w:p>
    <w:p w14:paraId="55D25316" w14:textId="1C7D68DE" w:rsidR="005E4A47" w:rsidRPr="00867D3C" w:rsidRDefault="00526709" w:rsidP="00867D3C">
      <w:pPr>
        <w:widowControl w:val="0"/>
        <w:autoSpaceDE w:val="0"/>
        <w:autoSpaceDN w:val="0"/>
        <w:adjustRightInd w:val="0"/>
        <w:spacing w:after="0" w:line="240" w:lineRule="auto"/>
        <w:jc w:val="both"/>
        <w:rPr>
          <w:rFonts w:ascii="Arial" w:hAnsi="Arial" w:cs="Arial"/>
          <w:i/>
          <w:iCs/>
          <w:sz w:val="20"/>
          <w:szCs w:val="20"/>
          <w:lang w:eastAsia="en-AU"/>
        </w:rPr>
      </w:pPr>
      <w:r w:rsidRPr="00867D3C">
        <w:rPr>
          <w:rFonts w:ascii="Arial" w:hAnsi="Arial" w:cs="Arial"/>
          <w:i/>
          <w:iCs/>
          <w:sz w:val="20"/>
          <w:szCs w:val="20"/>
          <w:lang w:eastAsia="en-AU"/>
        </w:rPr>
        <w:t xml:space="preserve">Reason: </w:t>
      </w:r>
      <w:r w:rsidR="00867D3C">
        <w:rPr>
          <w:rFonts w:ascii="Arial" w:hAnsi="Arial" w:cs="Arial"/>
          <w:i/>
          <w:iCs/>
          <w:sz w:val="20"/>
          <w:szCs w:val="20"/>
          <w:lang w:eastAsia="en-AU"/>
        </w:rPr>
        <w:t>T</w:t>
      </w:r>
      <w:r w:rsidR="00867D3C" w:rsidRPr="00867D3C">
        <w:rPr>
          <w:rFonts w:ascii="Arial" w:hAnsi="Arial" w:cs="Arial"/>
          <w:i/>
          <w:iCs/>
          <w:sz w:val="20"/>
          <w:szCs w:val="20"/>
          <w:lang w:eastAsia="en-AU"/>
        </w:rPr>
        <w:t>o ensure ex</w:t>
      </w:r>
      <w:r w:rsidRPr="00867D3C">
        <w:rPr>
          <w:rFonts w:ascii="Arial" w:hAnsi="Arial" w:cs="Arial"/>
          <w:i/>
          <w:iCs/>
          <w:sz w:val="20"/>
          <w:szCs w:val="20"/>
          <w:lang w:eastAsia="en-AU"/>
        </w:rPr>
        <w:t>cavations relating to building work do not pose a hazard to adjoining properties and is a p</w:t>
      </w:r>
      <w:r w:rsidR="005E4A47" w:rsidRPr="00867D3C">
        <w:rPr>
          <w:rFonts w:ascii="Arial" w:hAnsi="Arial" w:cs="Arial"/>
          <w:i/>
          <w:iCs/>
          <w:sz w:val="20"/>
          <w:szCs w:val="20"/>
          <w:lang w:eastAsia="en-AU"/>
        </w:rPr>
        <w:t>rescribed condition under the Environmental Planning and Assessment Act 1979.</w:t>
      </w:r>
    </w:p>
    <w:p w14:paraId="23800C2D" w14:textId="77777777" w:rsidR="00867D3C" w:rsidRPr="00971E40" w:rsidRDefault="00867D3C" w:rsidP="00D7494C">
      <w:pPr>
        <w:widowControl w:val="0"/>
        <w:autoSpaceDE w:val="0"/>
        <w:autoSpaceDN w:val="0"/>
        <w:adjustRightInd w:val="0"/>
        <w:spacing w:after="0" w:line="240" w:lineRule="auto"/>
        <w:ind w:left="360"/>
        <w:jc w:val="both"/>
        <w:rPr>
          <w:rFonts w:ascii="Arial" w:hAnsi="Arial" w:cs="Arial"/>
        </w:rPr>
      </w:pPr>
    </w:p>
    <w:p w14:paraId="4D93127F" w14:textId="552B62C7" w:rsidR="0081796D" w:rsidRDefault="0081796D"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 xml:space="preserve">Demolition Works </w:t>
      </w:r>
    </w:p>
    <w:p w14:paraId="15BFF885" w14:textId="77777777" w:rsidR="0081796D" w:rsidRDefault="0081796D" w:rsidP="00D7494C">
      <w:pPr>
        <w:widowControl w:val="0"/>
        <w:autoSpaceDE w:val="0"/>
        <w:autoSpaceDN w:val="0"/>
        <w:adjustRightInd w:val="0"/>
        <w:spacing w:after="0" w:line="240" w:lineRule="auto"/>
        <w:rPr>
          <w:rFonts w:ascii="Arial" w:hAnsi="Arial" w:cs="Arial"/>
          <w:b/>
          <w:bCs/>
        </w:rPr>
      </w:pPr>
    </w:p>
    <w:p w14:paraId="1FCD6452" w14:textId="7CF6A0BA" w:rsidR="0081796D" w:rsidRDefault="0081796D" w:rsidP="00D7494C">
      <w:pPr>
        <w:widowControl w:val="0"/>
        <w:tabs>
          <w:tab w:val="left" w:pos="0"/>
          <w:tab w:val="center" w:pos="4153"/>
          <w:tab w:val="right" w:pos="8306"/>
        </w:tabs>
        <w:autoSpaceDE w:val="0"/>
        <w:autoSpaceDN w:val="0"/>
        <w:adjustRightInd w:val="0"/>
        <w:spacing w:after="0" w:line="240" w:lineRule="auto"/>
        <w:jc w:val="both"/>
        <w:rPr>
          <w:rFonts w:ascii="Arial" w:hAnsi="Arial" w:cs="Arial"/>
          <w:lang w:eastAsia="en-AU"/>
        </w:rPr>
      </w:pPr>
      <w:r w:rsidRPr="0081796D">
        <w:rPr>
          <w:rFonts w:ascii="Arial" w:hAnsi="Arial" w:cs="Arial"/>
          <w:lang w:eastAsia="en-AU"/>
        </w:rPr>
        <w:t>The demolition of the existing building must be carried out in accordance with:</w:t>
      </w:r>
    </w:p>
    <w:p w14:paraId="02DA3890" w14:textId="77777777" w:rsidR="0081796D" w:rsidRPr="0081796D" w:rsidRDefault="0081796D" w:rsidP="00D7494C">
      <w:pPr>
        <w:widowControl w:val="0"/>
        <w:tabs>
          <w:tab w:val="left" w:pos="0"/>
          <w:tab w:val="center" w:pos="4153"/>
          <w:tab w:val="right" w:pos="8306"/>
        </w:tabs>
        <w:autoSpaceDE w:val="0"/>
        <w:autoSpaceDN w:val="0"/>
        <w:adjustRightInd w:val="0"/>
        <w:spacing w:after="0" w:line="240" w:lineRule="auto"/>
        <w:jc w:val="both"/>
        <w:rPr>
          <w:rFonts w:ascii="Arial" w:hAnsi="Arial" w:cs="Arial"/>
          <w:lang w:eastAsia="en-AU"/>
        </w:rPr>
      </w:pPr>
    </w:p>
    <w:p w14:paraId="5637F7E3" w14:textId="469F006A" w:rsidR="0081796D" w:rsidRPr="0081796D" w:rsidRDefault="0081796D" w:rsidP="00D7438A">
      <w:pPr>
        <w:pStyle w:val="ListParagraph"/>
        <w:widowControl w:val="0"/>
        <w:numPr>
          <w:ilvl w:val="0"/>
          <w:numId w:val="38"/>
        </w:numPr>
        <w:tabs>
          <w:tab w:val="left" w:pos="1418"/>
          <w:tab w:val="center" w:pos="4153"/>
          <w:tab w:val="right" w:pos="8306"/>
        </w:tabs>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 xml:space="preserve">The </w:t>
      </w:r>
      <w:r w:rsidRPr="0081796D">
        <w:rPr>
          <w:rFonts w:ascii="Arial" w:hAnsi="Arial" w:cs="Arial"/>
          <w:sz w:val="22"/>
          <w:szCs w:val="22"/>
          <w:lang w:eastAsia="en-AU"/>
        </w:rPr>
        <w:t xml:space="preserve">requirements of the SafeWork Authority of New South Wales, </w:t>
      </w:r>
    </w:p>
    <w:p w14:paraId="3F5BB49C" w14:textId="77777777" w:rsidR="0081796D" w:rsidRPr="0081796D" w:rsidRDefault="0081796D" w:rsidP="00D7494C">
      <w:pPr>
        <w:pStyle w:val="ListParagraph"/>
        <w:widowControl w:val="0"/>
        <w:numPr>
          <w:ilvl w:val="0"/>
          <w:numId w:val="0"/>
        </w:numPr>
        <w:tabs>
          <w:tab w:val="left" w:pos="1418"/>
          <w:tab w:val="center" w:pos="4153"/>
          <w:tab w:val="right" w:pos="8306"/>
        </w:tabs>
        <w:autoSpaceDE w:val="0"/>
        <w:autoSpaceDN w:val="0"/>
        <w:adjustRightInd w:val="0"/>
        <w:spacing w:after="0" w:line="240" w:lineRule="auto"/>
        <w:ind w:left="720"/>
        <w:contextualSpacing w:val="0"/>
        <w:jc w:val="both"/>
        <w:rPr>
          <w:rFonts w:ascii="Arial" w:hAnsi="Arial" w:cs="Arial"/>
          <w:sz w:val="22"/>
          <w:szCs w:val="22"/>
          <w:lang w:eastAsia="en-AU"/>
        </w:rPr>
      </w:pPr>
    </w:p>
    <w:p w14:paraId="53D9D179" w14:textId="02BD4458" w:rsidR="0081796D" w:rsidRPr="0081796D" w:rsidRDefault="0081796D" w:rsidP="00D7438A">
      <w:pPr>
        <w:pStyle w:val="ListParagraph"/>
        <w:widowControl w:val="0"/>
        <w:numPr>
          <w:ilvl w:val="0"/>
          <w:numId w:val="38"/>
        </w:numPr>
        <w:tabs>
          <w:tab w:val="left" w:pos="1418"/>
          <w:tab w:val="center" w:pos="4153"/>
          <w:tab w:val="right" w:pos="8306"/>
        </w:tabs>
        <w:autoSpaceDE w:val="0"/>
        <w:autoSpaceDN w:val="0"/>
        <w:adjustRightInd w:val="0"/>
        <w:spacing w:after="0" w:line="240" w:lineRule="auto"/>
        <w:ind w:hanging="720"/>
        <w:contextualSpacing w:val="0"/>
        <w:jc w:val="both"/>
        <w:rPr>
          <w:rFonts w:ascii="Arial" w:hAnsi="Arial" w:cs="Arial"/>
          <w:sz w:val="22"/>
          <w:szCs w:val="22"/>
          <w:lang w:eastAsia="en-AU"/>
        </w:rPr>
      </w:pPr>
      <w:r w:rsidRPr="0081796D">
        <w:rPr>
          <w:rFonts w:ascii="Arial" w:hAnsi="Arial" w:cs="Arial"/>
          <w:i/>
          <w:iCs/>
          <w:sz w:val="22"/>
          <w:szCs w:val="22"/>
          <w:lang w:eastAsia="en-AU"/>
        </w:rPr>
        <w:t xml:space="preserve">NSW Work Health and Safety Act 2011, </w:t>
      </w:r>
      <w:r w:rsidRPr="0081796D">
        <w:rPr>
          <w:rFonts w:ascii="Arial" w:hAnsi="Arial" w:cs="Arial"/>
          <w:sz w:val="22"/>
          <w:szCs w:val="22"/>
          <w:lang w:eastAsia="en-AU"/>
        </w:rPr>
        <w:t xml:space="preserve">and </w:t>
      </w:r>
    </w:p>
    <w:p w14:paraId="6645E9C5" w14:textId="77777777" w:rsidR="0081796D" w:rsidRPr="0081796D" w:rsidRDefault="0081796D" w:rsidP="00D7494C">
      <w:pPr>
        <w:pStyle w:val="ListParagraph"/>
        <w:widowControl w:val="0"/>
        <w:numPr>
          <w:ilvl w:val="0"/>
          <w:numId w:val="0"/>
        </w:numPr>
        <w:spacing w:after="0" w:line="240" w:lineRule="auto"/>
        <w:ind w:left="786"/>
        <w:contextualSpacing w:val="0"/>
        <w:rPr>
          <w:rFonts w:ascii="Arial" w:hAnsi="Arial" w:cs="Arial"/>
          <w:i/>
          <w:iCs/>
          <w:sz w:val="22"/>
          <w:szCs w:val="22"/>
          <w:lang w:eastAsia="en-AU"/>
        </w:rPr>
      </w:pPr>
    </w:p>
    <w:p w14:paraId="0318105C" w14:textId="3B4EA9EE" w:rsidR="0081796D" w:rsidRPr="0081796D" w:rsidRDefault="0081796D" w:rsidP="00D7438A">
      <w:pPr>
        <w:pStyle w:val="ListParagraph"/>
        <w:widowControl w:val="0"/>
        <w:numPr>
          <w:ilvl w:val="0"/>
          <w:numId w:val="38"/>
        </w:numPr>
        <w:tabs>
          <w:tab w:val="left" w:pos="1418"/>
          <w:tab w:val="center" w:pos="4153"/>
          <w:tab w:val="right" w:pos="8306"/>
        </w:tabs>
        <w:autoSpaceDE w:val="0"/>
        <w:autoSpaceDN w:val="0"/>
        <w:adjustRightInd w:val="0"/>
        <w:spacing w:after="0" w:line="240" w:lineRule="auto"/>
        <w:ind w:hanging="720"/>
        <w:contextualSpacing w:val="0"/>
        <w:jc w:val="both"/>
        <w:rPr>
          <w:rFonts w:ascii="Arial" w:hAnsi="Arial" w:cs="Arial"/>
          <w:sz w:val="22"/>
          <w:szCs w:val="22"/>
          <w:lang w:eastAsia="en-AU"/>
        </w:rPr>
      </w:pPr>
      <w:r w:rsidRPr="0081796D">
        <w:rPr>
          <w:rFonts w:ascii="Arial" w:hAnsi="Arial" w:cs="Arial"/>
          <w:i/>
          <w:iCs/>
          <w:sz w:val="22"/>
          <w:szCs w:val="22"/>
          <w:lang w:eastAsia="en-AU"/>
        </w:rPr>
        <w:t>Australian Standard AS 2601-2001: The Demolition of Structures</w:t>
      </w:r>
      <w:r w:rsidRPr="0081796D">
        <w:rPr>
          <w:rFonts w:ascii="Arial" w:hAnsi="Arial" w:cs="Arial"/>
          <w:sz w:val="22"/>
          <w:szCs w:val="22"/>
          <w:lang w:eastAsia="en-AU"/>
        </w:rPr>
        <w:t>.</w:t>
      </w:r>
    </w:p>
    <w:p w14:paraId="4F2B95FC" w14:textId="77777777" w:rsidR="0081796D" w:rsidRPr="0081796D" w:rsidRDefault="0081796D" w:rsidP="00D7494C">
      <w:pPr>
        <w:widowControl w:val="0"/>
        <w:autoSpaceDE w:val="0"/>
        <w:autoSpaceDN w:val="0"/>
        <w:adjustRightInd w:val="0"/>
        <w:spacing w:after="0" w:line="240" w:lineRule="auto"/>
        <w:jc w:val="both"/>
        <w:rPr>
          <w:rFonts w:ascii="Arial" w:hAnsi="Arial" w:cs="Arial"/>
          <w:i/>
          <w:iCs/>
          <w:lang w:eastAsia="en-AU"/>
        </w:rPr>
      </w:pPr>
    </w:p>
    <w:p w14:paraId="4D383EF6" w14:textId="21EAFE54" w:rsidR="0081796D" w:rsidRPr="006A2E19" w:rsidRDefault="0081796D" w:rsidP="00D7494C">
      <w:pPr>
        <w:widowControl w:val="0"/>
        <w:autoSpaceDE w:val="0"/>
        <w:autoSpaceDN w:val="0"/>
        <w:adjustRightInd w:val="0"/>
        <w:spacing w:after="0" w:line="240" w:lineRule="auto"/>
        <w:jc w:val="both"/>
        <w:rPr>
          <w:rFonts w:ascii="Arial" w:hAnsi="Arial" w:cs="Arial"/>
          <w:i/>
          <w:iCs/>
          <w:sz w:val="20"/>
          <w:szCs w:val="20"/>
          <w:lang w:eastAsia="en-AU"/>
        </w:rPr>
      </w:pPr>
      <w:r w:rsidRPr="006A2E19">
        <w:rPr>
          <w:rFonts w:ascii="Arial" w:hAnsi="Arial" w:cs="Arial"/>
          <w:i/>
          <w:iCs/>
          <w:sz w:val="20"/>
          <w:szCs w:val="20"/>
          <w:lang w:eastAsia="en-AU"/>
        </w:rPr>
        <w:t>Reason: To ensure compliance with SafeWork and occupational health and safety requirements.</w:t>
      </w:r>
    </w:p>
    <w:p w14:paraId="34DB83D5" w14:textId="77777777" w:rsidR="0081796D" w:rsidRPr="0081796D" w:rsidRDefault="0081796D" w:rsidP="00D7494C">
      <w:pPr>
        <w:widowControl w:val="0"/>
        <w:autoSpaceDE w:val="0"/>
        <w:autoSpaceDN w:val="0"/>
        <w:adjustRightInd w:val="0"/>
        <w:spacing w:after="0" w:line="240" w:lineRule="auto"/>
        <w:rPr>
          <w:rFonts w:ascii="Arial" w:hAnsi="Arial" w:cs="Arial"/>
          <w:b/>
          <w:bCs/>
        </w:rPr>
      </w:pPr>
    </w:p>
    <w:p w14:paraId="236D16BB" w14:textId="77777777" w:rsidR="005E4A47" w:rsidRDefault="005E4A47"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Construction Waste Management</w:t>
      </w:r>
    </w:p>
    <w:p w14:paraId="4AD44B33" w14:textId="77777777" w:rsidR="005E4A47" w:rsidRDefault="005E4A47" w:rsidP="00D7494C">
      <w:pPr>
        <w:widowControl w:val="0"/>
        <w:autoSpaceDE w:val="0"/>
        <w:autoSpaceDN w:val="0"/>
        <w:adjustRightInd w:val="0"/>
        <w:spacing w:after="0" w:line="240" w:lineRule="auto"/>
        <w:ind w:left="360"/>
        <w:rPr>
          <w:rFonts w:ascii="Arial" w:hAnsi="Arial" w:cs="Arial"/>
          <w:b/>
          <w:bCs/>
        </w:rPr>
      </w:pPr>
    </w:p>
    <w:p w14:paraId="65E15919" w14:textId="408847B0" w:rsidR="005E4A47" w:rsidRPr="005E4A47" w:rsidRDefault="005E4A47" w:rsidP="00D7494C">
      <w:pPr>
        <w:widowControl w:val="0"/>
        <w:autoSpaceDE w:val="0"/>
        <w:autoSpaceDN w:val="0"/>
        <w:adjustRightInd w:val="0"/>
        <w:spacing w:after="0" w:line="240" w:lineRule="auto"/>
        <w:jc w:val="both"/>
        <w:rPr>
          <w:rFonts w:ascii="Arial" w:hAnsi="Arial" w:cs="Arial"/>
        </w:rPr>
      </w:pPr>
      <w:r w:rsidRPr="005E4A47">
        <w:rPr>
          <w:rFonts w:ascii="Arial" w:hAnsi="Arial" w:cs="Arial"/>
        </w:rPr>
        <w:t>All waste generated during construction:</w:t>
      </w:r>
    </w:p>
    <w:p w14:paraId="2B769C61" w14:textId="77777777" w:rsidR="005E4A47" w:rsidRPr="005E4A47" w:rsidRDefault="005E4A47" w:rsidP="00D7494C">
      <w:pPr>
        <w:widowControl w:val="0"/>
        <w:autoSpaceDE w:val="0"/>
        <w:autoSpaceDN w:val="0"/>
        <w:adjustRightInd w:val="0"/>
        <w:spacing w:after="0" w:line="240" w:lineRule="auto"/>
        <w:jc w:val="both"/>
        <w:rPr>
          <w:rFonts w:ascii="Arial" w:hAnsi="Arial" w:cs="Arial"/>
        </w:rPr>
      </w:pPr>
    </w:p>
    <w:p w14:paraId="3C664506" w14:textId="7266EE11" w:rsidR="005E4A47" w:rsidRPr="005E4A47" w:rsidRDefault="005E4A47" w:rsidP="00D7438A">
      <w:pPr>
        <w:pStyle w:val="ListParagraph"/>
        <w:widowControl w:val="0"/>
        <w:numPr>
          <w:ilvl w:val="0"/>
          <w:numId w:val="39"/>
        </w:numPr>
        <w:spacing w:after="0" w:line="240" w:lineRule="auto"/>
        <w:ind w:hanging="720"/>
        <w:contextualSpacing w:val="0"/>
        <w:jc w:val="both"/>
        <w:rPr>
          <w:rFonts w:ascii="Arial" w:hAnsi="Arial" w:cs="Arial"/>
          <w:sz w:val="22"/>
          <w:szCs w:val="22"/>
        </w:rPr>
      </w:pPr>
      <w:r w:rsidRPr="005E4A47">
        <w:rPr>
          <w:rFonts w:ascii="Arial" w:hAnsi="Arial" w:cs="Arial"/>
          <w:sz w:val="22"/>
          <w:szCs w:val="22"/>
        </w:rPr>
        <w:t>Must be secured and maintained within designated waste storage areas at all times, must not leave the site onto neighbouring public or private properties and be</w:t>
      </w:r>
      <w:r>
        <w:rPr>
          <w:rFonts w:ascii="Arial" w:hAnsi="Arial" w:cs="Arial"/>
          <w:sz w:val="22"/>
          <w:szCs w:val="22"/>
        </w:rPr>
        <w:t xml:space="preserve"> </w:t>
      </w:r>
      <w:r w:rsidRPr="005E4A47">
        <w:rPr>
          <w:rFonts w:ascii="Arial" w:hAnsi="Arial" w:cs="Arial"/>
          <w:sz w:val="22"/>
          <w:szCs w:val="22"/>
        </w:rPr>
        <w:t>deposited in an approved landfill at regular periods.</w:t>
      </w:r>
    </w:p>
    <w:p w14:paraId="760FBD0C" w14:textId="77777777" w:rsidR="005E4A47" w:rsidRPr="005E4A47" w:rsidRDefault="005E4A47"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505A7C55" w14:textId="40C07A51" w:rsidR="005E4A47" w:rsidRPr="005E4A47" w:rsidRDefault="005E4A47" w:rsidP="00D7438A">
      <w:pPr>
        <w:pStyle w:val="ListParagraph"/>
        <w:widowControl w:val="0"/>
        <w:numPr>
          <w:ilvl w:val="0"/>
          <w:numId w:val="39"/>
        </w:numPr>
        <w:autoSpaceDE w:val="0"/>
        <w:autoSpaceDN w:val="0"/>
        <w:adjustRightInd w:val="0"/>
        <w:spacing w:after="0" w:line="240" w:lineRule="auto"/>
        <w:ind w:hanging="720"/>
        <w:contextualSpacing w:val="0"/>
        <w:jc w:val="both"/>
        <w:rPr>
          <w:rFonts w:ascii="Arial" w:hAnsi="Arial" w:cs="Arial"/>
          <w:sz w:val="22"/>
          <w:szCs w:val="22"/>
        </w:rPr>
      </w:pPr>
      <w:r w:rsidRPr="005E4A47">
        <w:rPr>
          <w:rFonts w:ascii="Arial" w:hAnsi="Arial" w:cs="Arial"/>
          <w:sz w:val="22"/>
          <w:szCs w:val="22"/>
        </w:rPr>
        <w:t>Must be assess</w:t>
      </w:r>
      <w:r w:rsidR="006507DC">
        <w:rPr>
          <w:rFonts w:ascii="Arial" w:hAnsi="Arial" w:cs="Arial"/>
          <w:sz w:val="22"/>
          <w:szCs w:val="22"/>
        </w:rPr>
        <w:t>ed</w:t>
      </w:r>
      <w:r w:rsidRPr="005E4A47">
        <w:rPr>
          <w:rFonts w:ascii="Arial" w:hAnsi="Arial" w:cs="Arial"/>
          <w:sz w:val="22"/>
          <w:szCs w:val="22"/>
        </w:rPr>
        <w:t xml:space="preserve">, classified and managed in accordance with the </w:t>
      </w:r>
      <w:r w:rsidRPr="005E4A47">
        <w:rPr>
          <w:rFonts w:ascii="Arial" w:hAnsi="Arial" w:cs="Arial"/>
          <w:i/>
          <w:iCs/>
          <w:sz w:val="22"/>
          <w:szCs w:val="22"/>
        </w:rPr>
        <w:t>Waste Classification Guidelines Part 1: Classifying Waste</w:t>
      </w:r>
      <w:r w:rsidRPr="005E4A47">
        <w:rPr>
          <w:rFonts w:ascii="Arial" w:hAnsi="Arial" w:cs="Arial"/>
          <w:sz w:val="22"/>
          <w:szCs w:val="22"/>
        </w:rPr>
        <w:t xml:space="preserve"> (EPA, 2014).</w:t>
      </w:r>
    </w:p>
    <w:p w14:paraId="3A609E73" w14:textId="77777777" w:rsidR="005E4A47" w:rsidRPr="005E4A47" w:rsidRDefault="005E4A47" w:rsidP="006A2E19">
      <w:pPr>
        <w:pStyle w:val="ListParagraph"/>
        <w:widowControl w:val="0"/>
        <w:numPr>
          <w:ilvl w:val="0"/>
          <w:numId w:val="0"/>
        </w:numPr>
        <w:spacing w:after="0" w:line="240" w:lineRule="auto"/>
        <w:ind w:left="786"/>
        <w:contextualSpacing w:val="0"/>
        <w:jc w:val="both"/>
        <w:rPr>
          <w:rFonts w:ascii="Arial" w:hAnsi="Arial" w:cs="Arial"/>
          <w:sz w:val="22"/>
          <w:szCs w:val="22"/>
        </w:rPr>
      </w:pPr>
    </w:p>
    <w:p w14:paraId="6CDDFEF4" w14:textId="77777777" w:rsidR="005E4A47" w:rsidRPr="005E4A47" w:rsidRDefault="005E4A47" w:rsidP="00D7438A">
      <w:pPr>
        <w:pStyle w:val="ListParagraph"/>
        <w:widowControl w:val="0"/>
        <w:numPr>
          <w:ilvl w:val="0"/>
          <w:numId w:val="39"/>
        </w:numPr>
        <w:autoSpaceDE w:val="0"/>
        <w:autoSpaceDN w:val="0"/>
        <w:adjustRightInd w:val="0"/>
        <w:spacing w:after="0" w:line="240" w:lineRule="auto"/>
        <w:ind w:hanging="720"/>
        <w:contextualSpacing w:val="0"/>
        <w:jc w:val="both"/>
        <w:rPr>
          <w:rFonts w:ascii="Arial" w:hAnsi="Arial" w:cs="Arial"/>
          <w:sz w:val="22"/>
          <w:szCs w:val="22"/>
        </w:rPr>
      </w:pPr>
      <w:r w:rsidRPr="005E4A47">
        <w:rPr>
          <w:rFonts w:ascii="Arial" w:hAnsi="Arial" w:cs="Arial"/>
          <w:sz w:val="22"/>
          <w:szCs w:val="22"/>
        </w:rPr>
        <w:t>The Applicant must record the quantities of each waste type generated during construction and the proposed reuse, recycling and disposal locations for the duration of construction.</w:t>
      </w:r>
    </w:p>
    <w:p w14:paraId="36A92214" w14:textId="77777777" w:rsidR="005E4A47" w:rsidRPr="005E4A47" w:rsidRDefault="005E4A47"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6F8A9715" w14:textId="285C02A3" w:rsidR="005E4A47" w:rsidRPr="005E4A47" w:rsidRDefault="005E4A47" w:rsidP="00D7438A">
      <w:pPr>
        <w:pStyle w:val="ListParagraph"/>
        <w:widowControl w:val="0"/>
        <w:numPr>
          <w:ilvl w:val="0"/>
          <w:numId w:val="39"/>
        </w:numPr>
        <w:autoSpaceDE w:val="0"/>
        <w:autoSpaceDN w:val="0"/>
        <w:adjustRightInd w:val="0"/>
        <w:spacing w:after="0" w:line="240" w:lineRule="auto"/>
        <w:ind w:hanging="720"/>
        <w:contextualSpacing w:val="0"/>
        <w:jc w:val="both"/>
        <w:rPr>
          <w:rFonts w:ascii="Arial" w:hAnsi="Arial" w:cs="Arial"/>
          <w:sz w:val="22"/>
          <w:szCs w:val="22"/>
        </w:rPr>
      </w:pPr>
      <w:r w:rsidRPr="005E4A47">
        <w:rPr>
          <w:rFonts w:ascii="Arial" w:hAnsi="Arial" w:cs="Arial"/>
          <w:sz w:val="22"/>
          <w:szCs w:val="22"/>
        </w:rPr>
        <w:t>The Applicant must ensure that the removal of hazardous materials, particularly the method of containment and control of emission of fibres to the air, and disposal at an approved waste disposal facility is in accordance with the requirements of the relevant legislation, codes, standards and guidelines.</w:t>
      </w:r>
    </w:p>
    <w:p w14:paraId="5571F335" w14:textId="77777777" w:rsidR="005E4A47" w:rsidRPr="005E4A47" w:rsidRDefault="005E4A47" w:rsidP="00D7494C">
      <w:pPr>
        <w:widowControl w:val="0"/>
        <w:autoSpaceDE w:val="0"/>
        <w:autoSpaceDN w:val="0"/>
        <w:adjustRightInd w:val="0"/>
        <w:spacing w:after="0" w:line="240" w:lineRule="auto"/>
        <w:jc w:val="both"/>
        <w:rPr>
          <w:rFonts w:ascii="Arial" w:hAnsi="Arial" w:cs="Arial"/>
          <w:i/>
          <w:iCs/>
        </w:rPr>
      </w:pPr>
    </w:p>
    <w:p w14:paraId="21DA8DF5" w14:textId="4908109B" w:rsidR="005E4A47" w:rsidRPr="006A2E19" w:rsidRDefault="005E4A47" w:rsidP="00D7494C">
      <w:pPr>
        <w:widowControl w:val="0"/>
        <w:autoSpaceDE w:val="0"/>
        <w:autoSpaceDN w:val="0"/>
        <w:adjustRightInd w:val="0"/>
        <w:spacing w:after="0" w:line="240" w:lineRule="auto"/>
        <w:jc w:val="both"/>
        <w:rPr>
          <w:rFonts w:ascii="Arial" w:hAnsi="Arial" w:cs="Arial"/>
          <w:i/>
          <w:iCs/>
          <w:sz w:val="20"/>
          <w:szCs w:val="20"/>
        </w:rPr>
      </w:pPr>
      <w:r w:rsidRPr="006A2E19">
        <w:rPr>
          <w:rFonts w:ascii="Arial" w:hAnsi="Arial" w:cs="Arial"/>
          <w:i/>
          <w:iCs/>
          <w:sz w:val="20"/>
          <w:szCs w:val="20"/>
        </w:rPr>
        <w:t>Reason: To ensure adequate waste management practices are in place during the construction phase.</w:t>
      </w:r>
    </w:p>
    <w:p w14:paraId="3D9823D1" w14:textId="77777777" w:rsidR="005E4A47" w:rsidRDefault="005E4A47" w:rsidP="00D7494C">
      <w:pPr>
        <w:widowControl w:val="0"/>
        <w:autoSpaceDE w:val="0"/>
        <w:autoSpaceDN w:val="0"/>
        <w:adjustRightInd w:val="0"/>
        <w:spacing w:after="0" w:line="240" w:lineRule="auto"/>
        <w:ind w:left="360"/>
        <w:rPr>
          <w:rFonts w:ascii="Arial" w:hAnsi="Arial" w:cs="Arial"/>
          <w:b/>
          <w:bCs/>
        </w:rPr>
      </w:pPr>
    </w:p>
    <w:p w14:paraId="4BCFCDFF" w14:textId="77777777" w:rsidR="001C624A" w:rsidRPr="002366FB" w:rsidRDefault="001C624A"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366FB">
        <w:rPr>
          <w:rFonts w:ascii="Arial" w:hAnsi="Arial" w:cs="Arial"/>
          <w:b/>
          <w:bCs/>
        </w:rPr>
        <w:t>Imported Fill</w:t>
      </w:r>
    </w:p>
    <w:p w14:paraId="7E1E96BC" w14:textId="77777777" w:rsidR="001C624A" w:rsidRDefault="001C624A" w:rsidP="001C624A">
      <w:pPr>
        <w:widowControl w:val="0"/>
        <w:autoSpaceDE w:val="0"/>
        <w:autoSpaceDN w:val="0"/>
        <w:adjustRightInd w:val="0"/>
        <w:spacing w:after="0" w:line="240" w:lineRule="auto"/>
        <w:rPr>
          <w:rFonts w:ascii="Arial" w:hAnsi="Arial" w:cs="Arial"/>
          <w:b/>
          <w:bCs/>
          <w:color w:val="FF0000"/>
        </w:rPr>
      </w:pPr>
    </w:p>
    <w:p w14:paraId="7689A819" w14:textId="77777777" w:rsidR="001C624A" w:rsidRPr="002366FB" w:rsidRDefault="001C624A" w:rsidP="001C624A">
      <w:pPr>
        <w:widowControl w:val="0"/>
        <w:autoSpaceDE w:val="0"/>
        <w:autoSpaceDN w:val="0"/>
        <w:adjustRightInd w:val="0"/>
        <w:spacing w:after="0" w:line="240" w:lineRule="auto"/>
        <w:jc w:val="both"/>
        <w:rPr>
          <w:rFonts w:ascii="Arial" w:hAnsi="Arial" w:cs="Arial"/>
        </w:rPr>
      </w:pPr>
      <w:r w:rsidRPr="002366FB">
        <w:rPr>
          <w:rFonts w:ascii="Arial" w:hAnsi="Arial" w:cs="Arial"/>
        </w:rPr>
        <w:t>The Applicant must</w:t>
      </w:r>
      <w:r>
        <w:rPr>
          <w:rFonts w:ascii="Arial" w:hAnsi="Arial" w:cs="Arial"/>
        </w:rPr>
        <w:t xml:space="preserve"> </w:t>
      </w:r>
      <w:r w:rsidRPr="00C3191F">
        <w:rPr>
          <w:rFonts w:ascii="Arial" w:hAnsi="Arial" w:cs="Arial"/>
        </w:rPr>
        <w:t>ensure that only certified Virgin Excavated Natural Material (VENM), ENM, or other material that meets the requirements of a relevant order and exemption issued by the EPA, is brought onto the site</w:t>
      </w:r>
      <w:r>
        <w:rPr>
          <w:rFonts w:ascii="Arial" w:hAnsi="Arial" w:cs="Arial"/>
        </w:rPr>
        <w:t xml:space="preserve">. The applicant shall </w:t>
      </w:r>
      <w:r w:rsidRPr="002366FB">
        <w:rPr>
          <w:rFonts w:ascii="Arial" w:hAnsi="Arial" w:cs="Arial"/>
        </w:rPr>
        <w:t>keep accurate records of the volume and type of fill to be used and</w:t>
      </w:r>
      <w:r>
        <w:rPr>
          <w:rFonts w:ascii="Arial" w:hAnsi="Arial" w:cs="Arial"/>
        </w:rPr>
        <w:t xml:space="preserve"> </w:t>
      </w:r>
      <w:r w:rsidRPr="002366FB">
        <w:rPr>
          <w:rFonts w:ascii="Arial" w:hAnsi="Arial" w:cs="Arial"/>
        </w:rPr>
        <w:t>make these records available to the Certifier upon request.</w:t>
      </w:r>
    </w:p>
    <w:p w14:paraId="77818ED1" w14:textId="77777777" w:rsidR="001C624A" w:rsidRPr="001C624A" w:rsidRDefault="001C624A" w:rsidP="001C624A">
      <w:pPr>
        <w:widowControl w:val="0"/>
        <w:autoSpaceDE w:val="0"/>
        <w:autoSpaceDN w:val="0"/>
        <w:adjustRightInd w:val="0"/>
        <w:spacing w:after="0" w:line="240" w:lineRule="auto"/>
        <w:rPr>
          <w:rFonts w:ascii="Arial" w:eastAsia="Century Gothic" w:hAnsi="Arial" w:cs="Arial"/>
          <w:i/>
          <w:iCs/>
          <w:color w:val="000000"/>
          <w:sz w:val="20"/>
          <w:szCs w:val="20"/>
          <w:lang w:eastAsia="en-GB"/>
        </w:rPr>
      </w:pPr>
      <w:r w:rsidRPr="001C624A">
        <w:rPr>
          <w:rFonts w:ascii="Arial" w:eastAsia="Century Gothic" w:hAnsi="Arial" w:cs="Arial"/>
          <w:i/>
          <w:iCs/>
          <w:color w:val="000000"/>
          <w:sz w:val="20"/>
          <w:szCs w:val="20"/>
          <w:lang w:eastAsia="en-GB"/>
        </w:rPr>
        <w:lastRenderedPageBreak/>
        <w:t xml:space="preserve">Reason: </w:t>
      </w:r>
      <w:r>
        <w:rPr>
          <w:rFonts w:ascii="Arial" w:eastAsia="Century Gothic" w:hAnsi="Arial" w:cs="Arial"/>
          <w:i/>
          <w:iCs/>
          <w:color w:val="000000"/>
          <w:sz w:val="20"/>
          <w:szCs w:val="20"/>
          <w:lang w:eastAsia="en-GB"/>
        </w:rPr>
        <w:t>to ensure o</w:t>
      </w:r>
      <w:r w:rsidRPr="001C624A">
        <w:rPr>
          <w:rFonts w:ascii="Arial" w:eastAsia="Century Gothic" w:hAnsi="Arial" w:cs="Arial"/>
          <w:i/>
          <w:iCs/>
          <w:color w:val="000000"/>
          <w:sz w:val="20"/>
          <w:szCs w:val="20"/>
          <w:lang w:eastAsia="en-GB"/>
        </w:rPr>
        <w:t xml:space="preserve">nly clean and non-contaminated fill is used </w:t>
      </w:r>
      <w:r>
        <w:rPr>
          <w:rFonts w:ascii="Arial" w:eastAsia="Century Gothic" w:hAnsi="Arial" w:cs="Arial"/>
          <w:i/>
          <w:iCs/>
          <w:color w:val="000000"/>
          <w:sz w:val="20"/>
          <w:szCs w:val="20"/>
          <w:lang w:eastAsia="en-GB"/>
        </w:rPr>
        <w:t>on the</w:t>
      </w:r>
      <w:r w:rsidRPr="001C624A">
        <w:rPr>
          <w:rFonts w:ascii="Arial" w:eastAsia="Century Gothic" w:hAnsi="Arial" w:cs="Arial"/>
          <w:i/>
          <w:iCs/>
          <w:color w:val="000000"/>
          <w:sz w:val="20"/>
          <w:szCs w:val="20"/>
          <w:lang w:eastAsia="en-GB"/>
        </w:rPr>
        <w:t xml:space="preserve"> site.  </w:t>
      </w:r>
    </w:p>
    <w:p w14:paraId="4050D360" w14:textId="77777777" w:rsidR="001C624A" w:rsidRDefault="001C624A" w:rsidP="001C624A">
      <w:pPr>
        <w:widowControl w:val="0"/>
        <w:autoSpaceDE w:val="0"/>
        <w:autoSpaceDN w:val="0"/>
        <w:adjustRightInd w:val="0"/>
        <w:spacing w:after="0" w:line="240" w:lineRule="auto"/>
        <w:rPr>
          <w:rFonts w:ascii="Arial" w:hAnsi="Arial" w:cs="Arial"/>
          <w:b/>
          <w:bCs/>
          <w:color w:val="FF0000"/>
        </w:rPr>
      </w:pPr>
    </w:p>
    <w:p w14:paraId="77C9CFA1" w14:textId="77777777" w:rsidR="001C624A" w:rsidRPr="00526709" w:rsidRDefault="001C624A"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526709">
        <w:rPr>
          <w:rFonts w:ascii="Arial" w:hAnsi="Arial" w:cs="Arial"/>
          <w:b/>
          <w:bCs/>
        </w:rPr>
        <w:t xml:space="preserve">Compliance with Preliminary Site Investigation </w:t>
      </w:r>
    </w:p>
    <w:p w14:paraId="142F57D1" w14:textId="77777777" w:rsidR="001C624A" w:rsidRDefault="001C624A" w:rsidP="001C624A">
      <w:pPr>
        <w:widowControl w:val="0"/>
        <w:autoSpaceDE w:val="0"/>
        <w:autoSpaceDN w:val="0"/>
        <w:adjustRightInd w:val="0"/>
        <w:spacing w:after="0" w:line="240" w:lineRule="auto"/>
        <w:rPr>
          <w:rFonts w:ascii="Arial" w:hAnsi="Arial" w:cs="Arial"/>
          <w:b/>
          <w:bCs/>
          <w:highlight w:val="yellow"/>
        </w:rPr>
      </w:pPr>
    </w:p>
    <w:p w14:paraId="77489802" w14:textId="77777777" w:rsidR="001C624A" w:rsidRPr="00C3191F" w:rsidRDefault="001C624A" w:rsidP="001C624A">
      <w:pPr>
        <w:widowControl w:val="0"/>
        <w:autoSpaceDE w:val="0"/>
        <w:autoSpaceDN w:val="0"/>
        <w:adjustRightInd w:val="0"/>
        <w:spacing w:after="0" w:line="240" w:lineRule="auto"/>
        <w:jc w:val="both"/>
        <w:rPr>
          <w:rFonts w:ascii="Arial" w:hAnsi="Arial" w:cs="Arial"/>
        </w:rPr>
      </w:pPr>
      <w:r>
        <w:rPr>
          <w:rFonts w:ascii="Arial" w:hAnsi="Arial" w:cs="Arial"/>
        </w:rPr>
        <w:t xml:space="preserve">The development must be constructed in accordance with the recommendations of the </w:t>
      </w:r>
      <w:r w:rsidRPr="00971E40">
        <w:rPr>
          <w:rFonts w:ascii="Arial" w:hAnsi="Arial" w:cs="Arial"/>
          <w:i/>
          <w:iCs/>
        </w:rPr>
        <w:t>Preliminary Site Investigation</w:t>
      </w:r>
      <w:r w:rsidRPr="00971E40">
        <w:rPr>
          <w:rFonts w:ascii="Arial" w:hAnsi="Arial" w:cs="Arial"/>
        </w:rPr>
        <w:t xml:space="preserve"> (Project 94188.06) prepared by Douglas Partners dated June 2023. Any contaminated material removed from the site must be disposed of to a licensed disposal facility.  Evidence of the location, date and quantities of material disposed of must be submitted to Council.</w:t>
      </w:r>
    </w:p>
    <w:p w14:paraId="36FC6F93" w14:textId="77777777" w:rsidR="001C624A" w:rsidRDefault="001C624A" w:rsidP="001C624A">
      <w:pPr>
        <w:widowControl w:val="0"/>
        <w:autoSpaceDE w:val="0"/>
        <w:autoSpaceDN w:val="0"/>
        <w:adjustRightInd w:val="0"/>
        <w:spacing w:after="0" w:line="240" w:lineRule="auto"/>
        <w:jc w:val="both"/>
        <w:rPr>
          <w:rFonts w:ascii="Arial" w:hAnsi="Arial" w:cs="Arial"/>
        </w:rPr>
      </w:pPr>
    </w:p>
    <w:p w14:paraId="0D513525" w14:textId="77777777" w:rsidR="001C624A" w:rsidRPr="001C624A" w:rsidRDefault="001C624A" w:rsidP="001C624A">
      <w:pPr>
        <w:widowControl w:val="0"/>
        <w:autoSpaceDE w:val="0"/>
        <w:autoSpaceDN w:val="0"/>
        <w:adjustRightInd w:val="0"/>
        <w:spacing w:after="0" w:line="240" w:lineRule="auto"/>
        <w:jc w:val="both"/>
        <w:rPr>
          <w:rFonts w:ascii="Arial" w:hAnsi="Arial" w:cs="Arial"/>
          <w:i/>
          <w:iCs/>
          <w:sz w:val="20"/>
          <w:szCs w:val="20"/>
        </w:rPr>
      </w:pPr>
      <w:r w:rsidRPr="001C624A">
        <w:rPr>
          <w:rFonts w:ascii="Arial" w:hAnsi="Arial" w:cs="Arial"/>
          <w:i/>
          <w:iCs/>
          <w:sz w:val="20"/>
          <w:szCs w:val="20"/>
        </w:rPr>
        <w:t>Reason: To ensure that contamination is identified and appropriately addressed and to ensure contaminated material removed from the site is disposed of in an environmentally safe manner.</w:t>
      </w:r>
    </w:p>
    <w:p w14:paraId="2F6E71AD" w14:textId="77777777" w:rsidR="001C624A" w:rsidRDefault="001C624A" w:rsidP="00D7494C">
      <w:pPr>
        <w:widowControl w:val="0"/>
        <w:autoSpaceDE w:val="0"/>
        <w:autoSpaceDN w:val="0"/>
        <w:adjustRightInd w:val="0"/>
        <w:spacing w:after="0" w:line="240" w:lineRule="auto"/>
        <w:ind w:left="360"/>
        <w:rPr>
          <w:rFonts w:ascii="Arial" w:hAnsi="Arial" w:cs="Arial"/>
          <w:b/>
          <w:bCs/>
        </w:rPr>
      </w:pPr>
    </w:p>
    <w:p w14:paraId="2830C5C4" w14:textId="77777777" w:rsidR="001C624A" w:rsidRPr="00866B81" w:rsidRDefault="001C624A"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866B81">
        <w:rPr>
          <w:rFonts w:ascii="Arial" w:hAnsi="Arial" w:cs="Arial"/>
          <w:b/>
          <w:bCs/>
        </w:rPr>
        <w:t>Construction Noise Limits</w:t>
      </w:r>
    </w:p>
    <w:p w14:paraId="721FA95F" w14:textId="77777777" w:rsidR="001C624A" w:rsidRDefault="001C624A" w:rsidP="001C624A">
      <w:pPr>
        <w:widowControl w:val="0"/>
        <w:autoSpaceDE w:val="0"/>
        <w:autoSpaceDN w:val="0"/>
        <w:adjustRightInd w:val="0"/>
        <w:spacing w:after="0" w:line="240" w:lineRule="auto"/>
        <w:rPr>
          <w:rFonts w:ascii="Arial" w:hAnsi="Arial" w:cs="Arial"/>
          <w:b/>
          <w:bCs/>
          <w:color w:val="FF0000"/>
        </w:rPr>
      </w:pPr>
    </w:p>
    <w:p w14:paraId="43B1920E" w14:textId="77777777" w:rsidR="001C624A" w:rsidRPr="002D397B" w:rsidRDefault="001C624A" w:rsidP="001C624A">
      <w:pPr>
        <w:widowControl w:val="0"/>
        <w:autoSpaceDE w:val="0"/>
        <w:autoSpaceDN w:val="0"/>
        <w:adjustRightInd w:val="0"/>
        <w:spacing w:after="0" w:line="240" w:lineRule="auto"/>
        <w:jc w:val="both"/>
        <w:rPr>
          <w:rFonts w:ascii="Arial" w:hAnsi="Arial" w:cs="Arial"/>
        </w:rPr>
      </w:pPr>
      <w:r w:rsidRPr="00866B81">
        <w:rPr>
          <w:rFonts w:ascii="Arial" w:hAnsi="Arial" w:cs="Arial"/>
          <w:lang w:eastAsia="en-AU"/>
        </w:rPr>
        <w:t xml:space="preserve">The development must be constructed to achieve the construction noise management levels detailed in the </w:t>
      </w:r>
      <w:r w:rsidRPr="001C624A">
        <w:rPr>
          <w:rFonts w:ascii="Arial" w:hAnsi="Arial" w:cs="Arial"/>
          <w:i/>
          <w:iCs/>
          <w:lang w:eastAsia="en-AU"/>
        </w:rPr>
        <w:t>Interim Construction Noise Guideline</w:t>
      </w:r>
      <w:r w:rsidRPr="00866B81">
        <w:rPr>
          <w:rFonts w:ascii="Arial" w:hAnsi="Arial" w:cs="Arial"/>
          <w:lang w:eastAsia="en-AU"/>
        </w:rPr>
        <w:t xml:space="preserve"> (DECC, 2009). All feasible and reasonable noise mitigation measures must be implemented and any activities that could exceed the construction noise management levels must be identified and managed in accordance with the management and mitigation measures identified in the approved</w:t>
      </w:r>
      <w:r>
        <w:rPr>
          <w:rFonts w:ascii="Arial" w:hAnsi="Arial" w:cs="Arial"/>
          <w:b/>
          <w:bCs/>
        </w:rPr>
        <w:t xml:space="preserve"> </w:t>
      </w:r>
      <w:r w:rsidRPr="002D397B">
        <w:rPr>
          <w:rFonts w:ascii="Arial" w:hAnsi="Arial" w:cs="Arial"/>
        </w:rPr>
        <w:t>Construction Noise and Vibration Management Plan</w:t>
      </w:r>
      <w:r>
        <w:rPr>
          <w:rFonts w:ascii="Arial" w:hAnsi="Arial" w:cs="Arial"/>
        </w:rPr>
        <w:t xml:space="preserve">. </w:t>
      </w:r>
    </w:p>
    <w:p w14:paraId="5DC6A18F" w14:textId="77777777" w:rsidR="001C624A" w:rsidRDefault="001C624A" w:rsidP="00D7494C">
      <w:pPr>
        <w:widowControl w:val="0"/>
        <w:autoSpaceDE w:val="0"/>
        <w:autoSpaceDN w:val="0"/>
        <w:adjustRightInd w:val="0"/>
        <w:spacing w:after="0" w:line="240" w:lineRule="auto"/>
        <w:ind w:left="360"/>
        <w:rPr>
          <w:rFonts w:ascii="Arial" w:hAnsi="Arial" w:cs="Arial"/>
          <w:b/>
          <w:bCs/>
        </w:rPr>
      </w:pPr>
    </w:p>
    <w:p w14:paraId="173135D1" w14:textId="7B7F37E9" w:rsidR="00793B94" w:rsidRPr="00793B94" w:rsidRDefault="00793B94" w:rsidP="00D7494C">
      <w:pPr>
        <w:widowControl w:val="0"/>
        <w:autoSpaceDE w:val="0"/>
        <w:autoSpaceDN w:val="0"/>
        <w:adjustRightInd w:val="0"/>
        <w:spacing w:after="0" w:line="240" w:lineRule="auto"/>
        <w:jc w:val="both"/>
        <w:rPr>
          <w:rFonts w:ascii="Arial" w:hAnsi="Arial" w:cs="Arial"/>
          <w:b/>
          <w:bCs/>
        </w:rPr>
      </w:pPr>
      <w:r w:rsidRPr="00793B94">
        <w:rPr>
          <w:rFonts w:ascii="Arial" w:hAnsi="Arial" w:cs="Arial"/>
        </w:rPr>
        <w:t>All construction plant and equipment used on site must be maintained in a proper and efficient</w:t>
      </w:r>
      <w:r>
        <w:rPr>
          <w:rFonts w:ascii="Arial" w:hAnsi="Arial" w:cs="Arial"/>
          <w:b/>
          <w:bCs/>
        </w:rPr>
        <w:t xml:space="preserve"> </w:t>
      </w:r>
      <w:r w:rsidRPr="00793B94">
        <w:rPr>
          <w:rFonts w:ascii="Arial" w:hAnsi="Arial" w:cs="Arial"/>
        </w:rPr>
        <w:t>condition and operated in a proper and efficient manner.</w:t>
      </w:r>
    </w:p>
    <w:p w14:paraId="7784CFD1" w14:textId="77777777" w:rsidR="00793B94" w:rsidRDefault="00793B94" w:rsidP="00D7494C">
      <w:pPr>
        <w:widowControl w:val="0"/>
        <w:autoSpaceDE w:val="0"/>
        <w:autoSpaceDN w:val="0"/>
        <w:adjustRightInd w:val="0"/>
        <w:spacing w:after="0" w:line="240" w:lineRule="auto"/>
        <w:jc w:val="both"/>
        <w:rPr>
          <w:rFonts w:ascii="Arial" w:hAnsi="Arial" w:cs="Arial"/>
        </w:rPr>
      </w:pPr>
    </w:p>
    <w:p w14:paraId="26145052" w14:textId="6728FDBD" w:rsidR="006A2E19" w:rsidRDefault="006A2E19" w:rsidP="00D7494C">
      <w:pPr>
        <w:widowControl w:val="0"/>
        <w:autoSpaceDE w:val="0"/>
        <w:autoSpaceDN w:val="0"/>
        <w:adjustRightInd w:val="0"/>
        <w:spacing w:after="0" w:line="240" w:lineRule="auto"/>
        <w:jc w:val="both"/>
        <w:rPr>
          <w:rFonts w:ascii="Arial" w:hAnsi="Arial" w:cs="Arial"/>
          <w:i/>
          <w:iCs/>
          <w:sz w:val="20"/>
          <w:szCs w:val="20"/>
        </w:rPr>
      </w:pPr>
      <w:r w:rsidRPr="006A2E19">
        <w:rPr>
          <w:rFonts w:ascii="Arial" w:hAnsi="Arial" w:cs="Arial"/>
          <w:i/>
          <w:iCs/>
          <w:sz w:val="20"/>
          <w:szCs w:val="20"/>
        </w:rPr>
        <w:t>Reason: To ensure</w:t>
      </w:r>
      <w:r>
        <w:rPr>
          <w:rFonts w:ascii="Arial" w:hAnsi="Arial" w:cs="Arial"/>
          <w:i/>
          <w:iCs/>
          <w:sz w:val="20"/>
          <w:szCs w:val="20"/>
        </w:rPr>
        <w:t xml:space="preserve"> the safety of construction personnel and to limit noise from construction work. </w:t>
      </w:r>
    </w:p>
    <w:p w14:paraId="677A9B0C" w14:textId="77777777" w:rsidR="006A2E19" w:rsidRDefault="006A2E19" w:rsidP="00D7494C">
      <w:pPr>
        <w:widowControl w:val="0"/>
        <w:autoSpaceDE w:val="0"/>
        <w:autoSpaceDN w:val="0"/>
        <w:adjustRightInd w:val="0"/>
        <w:spacing w:after="0" w:line="240" w:lineRule="auto"/>
        <w:jc w:val="both"/>
        <w:rPr>
          <w:rFonts w:ascii="Arial" w:hAnsi="Arial" w:cs="Arial"/>
        </w:rPr>
      </w:pPr>
    </w:p>
    <w:p w14:paraId="6CC19E28" w14:textId="77777777" w:rsidR="00F11EAD" w:rsidRPr="00885415" w:rsidRDefault="00F11EAD"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885415">
        <w:rPr>
          <w:rFonts w:ascii="Arial" w:hAnsi="Arial" w:cs="Arial"/>
          <w:b/>
          <w:bCs/>
          <w:lang w:eastAsia="en-AU"/>
        </w:rPr>
        <w:t>Construction within Boundaries</w:t>
      </w:r>
    </w:p>
    <w:p w14:paraId="5ADD47E3" w14:textId="77777777" w:rsidR="00F11EAD" w:rsidRPr="00885415" w:rsidRDefault="00F11EAD" w:rsidP="00D7494C">
      <w:pPr>
        <w:widowControl w:val="0"/>
        <w:autoSpaceDE w:val="0"/>
        <w:autoSpaceDN w:val="0"/>
        <w:adjustRightInd w:val="0"/>
        <w:spacing w:after="0" w:line="240" w:lineRule="auto"/>
        <w:ind w:left="360"/>
        <w:jc w:val="both"/>
        <w:rPr>
          <w:rFonts w:ascii="Arial" w:hAnsi="Arial" w:cs="Arial"/>
          <w:b/>
          <w:bCs/>
          <w:lang w:eastAsia="en-AU"/>
        </w:rPr>
      </w:pPr>
    </w:p>
    <w:p w14:paraId="761BA3E8" w14:textId="62A41924" w:rsidR="00F11EAD" w:rsidRPr="00885415" w:rsidRDefault="00F11EAD" w:rsidP="00D7494C">
      <w:pPr>
        <w:widowControl w:val="0"/>
        <w:autoSpaceDE w:val="0"/>
        <w:autoSpaceDN w:val="0"/>
        <w:adjustRightInd w:val="0"/>
        <w:spacing w:after="0" w:line="240" w:lineRule="auto"/>
        <w:jc w:val="both"/>
        <w:rPr>
          <w:rFonts w:ascii="Arial" w:hAnsi="Arial" w:cs="Arial"/>
          <w:lang w:eastAsia="en-AU"/>
        </w:rPr>
      </w:pPr>
      <w:r w:rsidRPr="00885415">
        <w:rPr>
          <w:rFonts w:ascii="Arial" w:hAnsi="Arial" w:cs="Arial"/>
          <w:lang w:eastAsia="en-AU"/>
        </w:rPr>
        <w:t>The development must be constructed wholly within the boundar</w:t>
      </w:r>
      <w:r w:rsidR="006A2E19">
        <w:rPr>
          <w:rFonts w:ascii="Arial" w:hAnsi="Arial" w:cs="Arial"/>
          <w:lang w:eastAsia="en-AU"/>
        </w:rPr>
        <w:t>ies</w:t>
      </w:r>
      <w:r w:rsidRPr="00885415">
        <w:rPr>
          <w:rFonts w:ascii="Arial" w:hAnsi="Arial" w:cs="Arial"/>
          <w:lang w:eastAsia="en-AU"/>
        </w:rPr>
        <w:t xml:space="preserve"> of the site. No portion of the proposed structure shall encroach onto the adjoining properties. Gates must be installed so they do not open onto any footpath or adjoining land. </w:t>
      </w:r>
    </w:p>
    <w:p w14:paraId="1D6BF052" w14:textId="77777777" w:rsidR="00F11EAD" w:rsidRPr="00885415" w:rsidRDefault="00F11EAD" w:rsidP="00D7494C">
      <w:pPr>
        <w:widowControl w:val="0"/>
        <w:autoSpaceDE w:val="0"/>
        <w:autoSpaceDN w:val="0"/>
        <w:adjustRightInd w:val="0"/>
        <w:spacing w:after="0" w:line="240" w:lineRule="auto"/>
        <w:jc w:val="both"/>
        <w:rPr>
          <w:rFonts w:ascii="Arial" w:hAnsi="Arial" w:cs="Arial"/>
          <w:lang w:eastAsia="en-AU"/>
        </w:rPr>
      </w:pPr>
    </w:p>
    <w:p w14:paraId="50EF4923" w14:textId="164E611D" w:rsidR="00F11EAD" w:rsidRPr="006A2E19" w:rsidRDefault="00F11EAD" w:rsidP="00D7494C">
      <w:pPr>
        <w:widowControl w:val="0"/>
        <w:autoSpaceDE w:val="0"/>
        <w:autoSpaceDN w:val="0"/>
        <w:adjustRightInd w:val="0"/>
        <w:spacing w:after="0" w:line="240" w:lineRule="auto"/>
        <w:rPr>
          <w:rFonts w:ascii="Arial" w:hAnsi="Arial" w:cs="Arial"/>
          <w:i/>
          <w:iCs/>
          <w:sz w:val="20"/>
          <w:szCs w:val="20"/>
          <w:lang w:eastAsia="en-AU"/>
        </w:rPr>
      </w:pPr>
      <w:r w:rsidRPr="006A2E19">
        <w:rPr>
          <w:rFonts w:ascii="Arial" w:hAnsi="Arial" w:cs="Arial"/>
          <w:i/>
          <w:iCs/>
          <w:sz w:val="20"/>
          <w:szCs w:val="20"/>
          <w:lang w:eastAsia="en-AU"/>
        </w:rPr>
        <w:t>Reason:</w:t>
      </w:r>
      <w:r w:rsidR="001C624A">
        <w:rPr>
          <w:rFonts w:ascii="Arial" w:hAnsi="Arial" w:cs="Arial"/>
          <w:i/>
          <w:iCs/>
          <w:sz w:val="20"/>
          <w:szCs w:val="20"/>
          <w:lang w:eastAsia="en-AU"/>
        </w:rPr>
        <w:t xml:space="preserve"> T</w:t>
      </w:r>
      <w:r w:rsidR="006A2E19">
        <w:rPr>
          <w:rFonts w:ascii="Arial" w:hAnsi="Arial" w:cs="Arial"/>
          <w:i/>
          <w:iCs/>
          <w:sz w:val="20"/>
          <w:szCs w:val="20"/>
          <w:lang w:eastAsia="en-AU"/>
        </w:rPr>
        <w:t>o ensure a</w:t>
      </w:r>
      <w:r w:rsidRPr="006A2E19">
        <w:rPr>
          <w:rFonts w:ascii="Arial" w:hAnsi="Arial" w:cs="Arial"/>
          <w:i/>
          <w:iCs/>
          <w:sz w:val="20"/>
          <w:szCs w:val="20"/>
          <w:lang w:eastAsia="en-AU"/>
        </w:rPr>
        <w:t>pproved works are contained wholly within the subject site.</w:t>
      </w:r>
    </w:p>
    <w:p w14:paraId="17B4312C" w14:textId="77777777" w:rsidR="00971E40" w:rsidRPr="00885415" w:rsidRDefault="00971E40" w:rsidP="00D7494C">
      <w:pPr>
        <w:widowControl w:val="0"/>
        <w:autoSpaceDE w:val="0"/>
        <w:autoSpaceDN w:val="0"/>
        <w:adjustRightInd w:val="0"/>
        <w:spacing w:after="0" w:line="240" w:lineRule="auto"/>
        <w:rPr>
          <w:rFonts w:ascii="Arial" w:hAnsi="Arial" w:cs="Arial"/>
          <w:i/>
          <w:iCs/>
          <w:lang w:eastAsia="en-AU"/>
        </w:rPr>
      </w:pPr>
    </w:p>
    <w:p w14:paraId="4E182A97" w14:textId="77777777" w:rsidR="00F11EAD" w:rsidRDefault="00F11EAD"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531FF8">
        <w:rPr>
          <w:rFonts w:ascii="Arial" w:hAnsi="Arial" w:cs="Arial"/>
          <w:b/>
          <w:bCs/>
        </w:rPr>
        <w:t>Unauthorised Use of Public Land</w:t>
      </w:r>
      <w:r>
        <w:rPr>
          <w:rFonts w:ascii="Arial" w:hAnsi="Arial" w:cs="Arial"/>
          <w:b/>
          <w:bCs/>
        </w:rPr>
        <w:t xml:space="preserve"> and Adjoining Land</w:t>
      </w:r>
    </w:p>
    <w:p w14:paraId="1026C95C" w14:textId="77777777" w:rsidR="00F11EAD" w:rsidRPr="00531FF8" w:rsidRDefault="00F11EAD" w:rsidP="00D7494C">
      <w:pPr>
        <w:widowControl w:val="0"/>
        <w:autoSpaceDE w:val="0"/>
        <w:autoSpaceDN w:val="0"/>
        <w:adjustRightInd w:val="0"/>
        <w:spacing w:after="0" w:line="240" w:lineRule="auto"/>
        <w:ind w:left="360"/>
        <w:rPr>
          <w:rFonts w:ascii="Arial" w:hAnsi="Arial" w:cs="Arial"/>
          <w:b/>
          <w:bCs/>
        </w:rPr>
      </w:pPr>
    </w:p>
    <w:p w14:paraId="3B07947B" w14:textId="77777777" w:rsidR="00F11EAD" w:rsidRPr="00531FF8" w:rsidRDefault="00F11EAD" w:rsidP="00D7494C">
      <w:pPr>
        <w:widowControl w:val="0"/>
        <w:autoSpaceDE w:val="0"/>
        <w:autoSpaceDN w:val="0"/>
        <w:adjustRightInd w:val="0"/>
        <w:spacing w:after="0" w:line="240" w:lineRule="auto"/>
        <w:jc w:val="both"/>
        <w:rPr>
          <w:rFonts w:ascii="Arial" w:hAnsi="Arial" w:cs="Arial"/>
        </w:rPr>
      </w:pPr>
      <w:r w:rsidRPr="00531FF8">
        <w:rPr>
          <w:rFonts w:ascii="Arial" w:hAnsi="Arial" w:cs="Arial"/>
        </w:rPr>
        <w:t>No building materials are to be stored</w:t>
      </w:r>
      <w:r>
        <w:rPr>
          <w:rFonts w:ascii="Arial" w:hAnsi="Arial" w:cs="Arial"/>
        </w:rPr>
        <w:t>,</w:t>
      </w:r>
      <w:r w:rsidRPr="00531FF8">
        <w:rPr>
          <w:rFonts w:ascii="Arial" w:hAnsi="Arial" w:cs="Arial"/>
        </w:rPr>
        <w:t xml:space="preserve"> or construction activities undertaken</w:t>
      </w:r>
      <w:r>
        <w:rPr>
          <w:rFonts w:ascii="Arial" w:hAnsi="Arial" w:cs="Arial"/>
        </w:rPr>
        <w:t>,</w:t>
      </w:r>
      <w:r w:rsidRPr="00531FF8">
        <w:rPr>
          <w:rFonts w:ascii="Arial" w:hAnsi="Arial" w:cs="Arial"/>
        </w:rPr>
        <w:t xml:space="preserve"> on public or adjoining land without prior written approval from Council</w:t>
      </w:r>
      <w:r>
        <w:rPr>
          <w:rFonts w:ascii="Arial" w:hAnsi="Arial" w:cs="Arial"/>
        </w:rPr>
        <w:t xml:space="preserve">, </w:t>
      </w:r>
      <w:r w:rsidRPr="00531FF8">
        <w:rPr>
          <w:rFonts w:ascii="Arial" w:hAnsi="Arial" w:cs="Arial"/>
        </w:rPr>
        <w:t>with the exception of:</w:t>
      </w:r>
    </w:p>
    <w:p w14:paraId="2CD80628" w14:textId="77777777" w:rsidR="00F11EAD" w:rsidRPr="00531FF8" w:rsidRDefault="00F11EAD" w:rsidP="00D7494C">
      <w:pPr>
        <w:widowControl w:val="0"/>
        <w:autoSpaceDE w:val="0"/>
        <w:autoSpaceDN w:val="0"/>
        <w:adjustRightInd w:val="0"/>
        <w:spacing w:after="0" w:line="240" w:lineRule="auto"/>
        <w:rPr>
          <w:rFonts w:ascii="Arial" w:hAnsi="Arial" w:cs="Arial"/>
          <w:b/>
          <w:bCs/>
        </w:rPr>
      </w:pPr>
    </w:p>
    <w:p w14:paraId="7670ED57" w14:textId="77777777" w:rsidR="00F11EAD" w:rsidRPr="00531FF8" w:rsidRDefault="00F11EAD" w:rsidP="00D7438A">
      <w:pPr>
        <w:pStyle w:val="ListParagraph"/>
        <w:widowControl w:val="0"/>
        <w:numPr>
          <w:ilvl w:val="0"/>
          <w:numId w:val="35"/>
        </w:numPr>
        <w:autoSpaceDE w:val="0"/>
        <w:autoSpaceDN w:val="0"/>
        <w:adjustRightInd w:val="0"/>
        <w:spacing w:after="0" w:line="240" w:lineRule="auto"/>
        <w:ind w:hanging="720"/>
        <w:contextualSpacing w:val="0"/>
        <w:rPr>
          <w:rFonts w:ascii="Arial" w:hAnsi="Arial" w:cs="Arial"/>
          <w:sz w:val="22"/>
          <w:szCs w:val="22"/>
        </w:rPr>
      </w:pPr>
      <w:r w:rsidRPr="00531FF8">
        <w:rPr>
          <w:rFonts w:ascii="Arial" w:hAnsi="Arial" w:cs="Arial"/>
          <w:sz w:val="22"/>
          <w:szCs w:val="22"/>
        </w:rPr>
        <w:t>Installation of a temporary, stabilised construction access across the verge,</w:t>
      </w:r>
    </w:p>
    <w:p w14:paraId="654E2760" w14:textId="77777777" w:rsidR="00F11EAD" w:rsidRPr="00531FF8" w:rsidRDefault="00F11EAD" w:rsidP="00D7494C">
      <w:pPr>
        <w:pStyle w:val="ListParagraph"/>
        <w:widowControl w:val="0"/>
        <w:numPr>
          <w:ilvl w:val="0"/>
          <w:numId w:val="0"/>
        </w:numPr>
        <w:autoSpaceDE w:val="0"/>
        <w:autoSpaceDN w:val="0"/>
        <w:adjustRightInd w:val="0"/>
        <w:spacing w:after="0" w:line="240" w:lineRule="auto"/>
        <w:ind w:left="720"/>
        <w:contextualSpacing w:val="0"/>
        <w:rPr>
          <w:rFonts w:ascii="Arial" w:hAnsi="Arial" w:cs="Arial"/>
          <w:sz w:val="22"/>
          <w:szCs w:val="22"/>
        </w:rPr>
      </w:pPr>
    </w:p>
    <w:p w14:paraId="024988FC" w14:textId="77777777" w:rsidR="00F11EAD" w:rsidRPr="00531FF8" w:rsidRDefault="00F11EAD" w:rsidP="00D7438A">
      <w:pPr>
        <w:pStyle w:val="ListParagraph"/>
        <w:widowControl w:val="0"/>
        <w:numPr>
          <w:ilvl w:val="0"/>
          <w:numId w:val="35"/>
        </w:numPr>
        <w:autoSpaceDE w:val="0"/>
        <w:autoSpaceDN w:val="0"/>
        <w:adjustRightInd w:val="0"/>
        <w:spacing w:after="0" w:line="240" w:lineRule="auto"/>
        <w:ind w:hanging="720"/>
        <w:contextualSpacing w:val="0"/>
        <w:rPr>
          <w:rFonts w:ascii="Arial" w:hAnsi="Arial" w:cs="Arial"/>
          <w:sz w:val="22"/>
          <w:szCs w:val="22"/>
        </w:rPr>
      </w:pPr>
      <w:r w:rsidRPr="00531FF8">
        <w:rPr>
          <w:rFonts w:ascii="Arial" w:hAnsi="Arial" w:cs="Arial"/>
          <w:sz w:val="22"/>
          <w:szCs w:val="22"/>
        </w:rPr>
        <w:t>Installation of services,</w:t>
      </w:r>
    </w:p>
    <w:p w14:paraId="5A18EFBB" w14:textId="77777777" w:rsidR="00F11EAD" w:rsidRPr="00531FF8" w:rsidRDefault="00F11EAD"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09B1BE05" w14:textId="77777777" w:rsidR="00F11EAD" w:rsidRPr="00531FF8" w:rsidRDefault="00F11EAD" w:rsidP="00D7438A">
      <w:pPr>
        <w:pStyle w:val="ListParagraph"/>
        <w:widowControl w:val="0"/>
        <w:numPr>
          <w:ilvl w:val="0"/>
          <w:numId w:val="35"/>
        </w:numPr>
        <w:autoSpaceDE w:val="0"/>
        <w:autoSpaceDN w:val="0"/>
        <w:adjustRightInd w:val="0"/>
        <w:spacing w:after="0" w:line="240" w:lineRule="auto"/>
        <w:ind w:hanging="720"/>
        <w:contextualSpacing w:val="0"/>
        <w:rPr>
          <w:rFonts w:ascii="Arial" w:hAnsi="Arial" w:cs="Arial"/>
          <w:sz w:val="22"/>
          <w:szCs w:val="22"/>
        </w:rPr>
      </w:pPr>
      <w:r w:rsidRPr="00531FF8">
        <w:rPr>
          <w:rFonts w:ascii="Arial" w:hAnsi="Arial" w:cs="Arial"/>
          <w:sz w:val="22"/>
          <w:szCs w:val="22"/>
        </w:rPr>
        <w:t>Construction of an approved permanent verge crossing.</w:t>
      </w:r>
    </w:p>
    <w:p w14:paraId="02D36B36" w14:textId="77777777" w:rsidR="00F11EAD" w:rsidRPr="00531FF8" w:rsidRDefault="00F11EAD" w:rsidP="00D7494C">
      <w:pPr>
        <w:widowControl w:val="0"/>
        <w:autoSpaceDE w:val="0"/>
        <w:autoSpaceDN w:val="0"/>
        <w:adjustRightInd w:val="0"/>
        <w:spacing w:after="0" w:line="240" w:lineRule="auto"/>
        <w:rPr>
          <w:rFonts w:ascii="Arial" w:hAnsi="Arial" w:cs="Arial"/>
          <w:i/>
          <w:iCs/>
        </w:rPr>
      </w:pPr>
    </w:p>
    <w:p w14:paraId="03C49C3C" w14:textId="20C7606F" w:rsidR="00F11EAD" w:rsidRPr="006A2E19" w:rsidRDefault="00F11EAD" w:rsidP="00D7494C">
      <w:pPr>
        <w:widowControl w:val="0"/>
        <w:autoSpaceDE w:val="0"/>
        <w:autoSpaceDN w:val="0"/>
        <w:adjustRightInd w:val="0"/>
        <w:spacing w:after="0" w:line="240" w:lineRule="auto"/>
        <w:jc w:val="both"/>
        <w:rPr>
          <w:rFonts w:ascii="Arial" w:hAnsi="Arial" w:cs="Arial"/>
          <w:i/>
          <w:iCs/>
          <w:sz w:val="20"/>
          <w:szCs w:val="20"/>
        </w:rPr>
      </w:pPr>
      <w:r w:rsidRPr="006A2E19">
        <w:rPr>
          <w:rFonts w:ascii="Arial" w:hAnsi="Arial" w:cs="Arial"/>
          <w:i/>
          <w:iCs/>
          <w:sz w:val="20"/>
          <w:szCs w:val="20"/>
        </w:rPr>
        <w:t xml:space="preserve">Reason: To </w:t>
      </w:r>
      <w:r w:rsidR="001C624A">
        <w:rPr>
          <w:rFonts w:ascii="Arial" w:hAnsi="Arial" w:cs="Arial"/>
          <w:i/>
          <w:iCs/>
          <w:sz w:val="20"/>
          <w:szCs w:val="20"/>
        </w:rPr>
        <w:t xml:space="preserve">ensure the </w:t>
      </w:r>
      <w:r w:rsidRPr="006A2E19">
        <w:rPr>
          <w:rFonts w:ascii="Arial" w:hAnsi="Arial" w:cs="Arial"/>
          <w:i/>
          <w:iCs/>
          <w:sz w:val="20"/>
          <w:szCs w:val="20"/>
        </w:rPr>
        <w:t>prevent</w:t>
      </w:r>
      <w:r w:rsidR="001C624A">
        <w:rPr>
          <w:rFonts w:ascii="Arial" w:hAnsi="Arial" w:cs="Arial"/>
          <w:i/>
          <w:iCs/>
          <w:sz w:val="20"/>
          <w:szCs w:val="20"/>
        </w:rPr>
        <w:t>ion of any</w:t>
      </w:r>
      <w:r w:rsidRPr="006A2E19">
        <w:rPr>
          <w:rFonts w:ascii="Arial" w:hAnsi="Arial" w:cs="Arial"/>
          <w:i/>
          <w:iCs/>
          <w:sz w:val="20"/>
          <w:szCs w:val="20"/>
        </w:rPr>
        <w:t xml:space="preserve"> unnecessary disturbance to public land</w:t>
      </w:r>
      <w:r w:rsidRPr="006A2E19">
        <w:rPr>
          <w:rFonts w:ascii="Arial" w:hAnsi="Arial" w:cs="Arial"/>
          <w:sz w:val="20"/>
          <w:szCs w:val="20"/>
        </w:rPr>
        <w:t xml:space="preserve"> </w:t>
      </w:r>
      <w:r w:rsidRPr="006A2E19">
        <w:rPr>
          <w:rFonts w:ascii="Arial" w:hAnsi="Arial" w:cs="Arial"/>
          <w:i/>
          <w:iCs/>
          <w:sz w:val="20"/>
          <w:szCs w:val="20"/>
        </w:rPr>
        <w:t>and to</w:t>
      </w:r>
      <w:r w:rsidRPr="006A2E19">
        <w:rPr>
          <w:rFonts w:ascii="Arial" w:hAnsi="Arial" w:cs="Arial"/>
          <w:sz w:val="20"/>
          <w:szCs w:val="20"/>
        </w:rPr>
        <w:t xml:space="preserve"> </w:t>
      </w:r>
      <w:r w:rsidRPr="006A2E19">
        <w:rPr>
          <w:rFonts w:ascii="Arial" w:hAnsi="Arial" w:cs="Arial"/>
          <w:i/>
          <w:iCs/>
          <w:sz w:val="20"/>
          <w:szCs w:val="20"/>
        </w:rPr>
        <w:t xml:space="preserve">minimise interference with </w:t>
      </w:r>
      <w:r w:rsidR="001C624A">
        <w:rPr>
          <w:rFonts w:ascii="Arial" w:hAnsi="Arial" w:cs="Arial"/>
          <w:i/>
          <w:iCs/>
          <w:sz w:val="20"/>
          <w:szCs w:val="20"/>
        </w:rPr>
        <w:t>footpaths</w:t>
      </w:r>
      <w:r w:rsidRPr="006A2E19">
        <w:rPr>
          <w:rFonts w:ascii="Arial" w:hAnsi="Arial" w:cs="Arial"/>
          <w:i/>
          <w:iCs/>
          <w:sz w:val="20"/>
          <w:szCs w:val="20"/>
        </w:rPr>
        <w:t xml:space="preserve"> and its accessibility by pedestrians.</w:t>
      </w:r>
    </w:p>
    <w:p w14:paraId="71C85A08" w14:textId="77777777" w:rsidR="00866B81" w:rsidRPr="00866B81" w:rsidRDefault="00866B81" w:rsidP="00D7494C">
      <w:pPr>
        <w:widowControl w:val="0"/>
        <w:autoSpaceDE w:val="0"/>
        <w:autoSpaceDN w:val="0"/>
        <w:adjustRightInd w:val="0"/>
        <w:spacing w:after="0" w:line="240" w:lineRule="auto"/>
        <w:rPr>
          <w:rFonts w:ascii="Arial" w:hAnsi="Arial" w:cs="Arial"/>
          <w:lang w:eastAsia="en-AU"/>
        </w:rPr>
      </w:pPr>
    </w:p>
    <w:p w14:paraId="20A41ED8" w14:textId="77777777" w:rsidR="00866B81" w:rsidRPr="002926F0" w:rsidRDefault="00866B81"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866B81">
        <w:rPr>
          <w:rFonts w:ascii="Arial" w:hAnsi="Arial" w:cs="Arial"/>
          <w:b/>
          <w:bCs/>
        </w:rPr>
        <w:t>Vibration Criteria</w:t>
      </w:r>
    </w:p>
    <w:p w14:paraId="718754CB" w14:textId="77777777" w:rsidR="00866B81" w:rsidRPr="00866B81" w:rsidRDefault="00866B81" w:rsidP="00D7494C">
      <w:pPr>
        <w:widowControl w:val="0"/>
        <w:autoSpaceDE w:val="0"/>
        <w:autoSpaceDN w:val="0"/>
        <w:adjustRightInd w:val="0"/>
        <w:spacing w:after="0" w:line="240" w:lineRule="auto"/>
        <w:rPr>
          <w:rFonts w:ascii="Arial" w:hAnsi="Arial" w:cs="Arial"/>
          <w:b/>
          <w:bCs/>
          <w:color w:val="FF0000"/>
        </w:rPr>
      </w:pPr>
    </w:p>
    <w:p w14:paraId="57F27244" w14:textId="4D9303D3" w:rsidR="00866B81" w:rsidRPr="00866B81" w:rsidRDefault="00866B81" w:rsidP="00D7494C">
      <w:pPr>
        <w:widowControl w:val="0"/>
        <w:autoSpaceDE w:val="0"/>
        <w:autoSpaceDN w:val="0"/>
        <w:adjustRightInd w:val="0"/>
        <w:spacing w:after="0" w:line="240" w:lineRule="auto"/>
        <w:jc w:val="both"/>
        <w:rPr>
          <w:rFonts w:ascii="Arial" w:hAnsi="Arial" w:cs="Arial"/>
          <w:lang w:eastAsia="en-AU"/>
        </w:rPr>
      </w:pPr>
      <w:r w:rsidRPr="00866B81">
        <w:rPr>
          <w:rFonts w:ascii="Arial" w:hAnsi="Arial" w:cs="Arial"/>
          <w:lang w:eastAsia="en-AU"/>
        </w:rPr>
        <w:t>Vibration caused by construction at any residence or structure outside the site must be limited</w:t>
      </w:r>
      <w:r w:rsidRPr="002926F0">
        <w:rPr>
          <w:rFonts w:ascii="Arial" w:hAnsi="Arial" w:cs="Arial"/>
          <w:lang w:eastAsia="en-AU"/>
        </w:rPr>
        <w:t xml:space="preserve"> </w:t>
      </w:r>
      <w:r w:rsidRPr="00866B81">
        <w:rPr>
          <w:rFonts w:ascii="Arial" w:hAnsi="Arial" w:cs="Arial"/>
          <w:lang w:eastAsia="en-AU"/>
        </w:rPr>
        <w:t>to:</w:t>
      </w:r>
    </w:p>
    <w:p w14:paraId="76C7B3CB" w14:textId="77777777" w:rsidR="002926F0" w:rsidRPr="002926F0" w:rsidRDefault="002926F0" w:rsidP="00D7494C">
      <w:pPr>
        <w:widowControl w:val="0"/>
        <w:autoSpaceDE w:val="0"/>
        <w:autoSpaceDN w:val="0"/>
        <w:adjustRightInd w:val="0"/>
        <w:spacing w:after="0" w:line="240" w:lineRule="auto"/>
        <w:jc w:val="both"/>
        <w:rPr>
          <w:rFonts w:ascii="Arial" w:hAnsi="Arial" w:cs="Arial"/>
          <w:lang w:eastAsia="en-AU"/>
        </w:rPr>
      </w:pPr>
    </w:p>
    <w:p w14:paraId="607C31FF" w14:textId="53C2ED26" w:rsidR="002926F0" w:rsidRPr="002926F0" w:rsidRDefault="001C624A" w:rsidP="00D7438A">
      <w:pPr>
        <w:pStyle w:val="ListParagraph"/>
        <w:widowControl w:val="0"/>
        <w:numPr>
          <w:ilvl w:val="0"/>
          <w:numId w:val="31"/>
        </w:numPr>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F</w:t>
      </w:r>
      <w:r w:rsidR="00866B81" w:rsidRPr="002926F0">
        <w:rPr>
          <w:rFonts w:ascii="Arial" w:hAnsi="Arial" w:cs="Arial"/>
          <w:sz w:val="22"/>
          <w:szCs w:val="22"/>
          <w:lang w:eastAsia="en-AU"/>
        </w:rPr>
        <w:t xml:space="preserve">or structural damage, the latest version of DIN 4150-3 (1992-02) </w:t>
      </w:r>
      <w:r w:rsidR="00866B81" w:rsidRPr="001C624A">
        <w:rPr>
          <w:rFonts w:ascii="Arial" w:hAnsi="Arial" w:cs="Arial"/>
          <w:i/>
          <w:iCs/>
          <w:sz w:val="22"/>
          <w:szCs w:val="22"/>
          <w:lang w:eastAsia="en-AU"/>
        </w:rPr>
        <w:t xml:space="preserve">Structural vibration </w:t>
      </w:r>
      <w:r w:rsidR="00866B81" w:rsidRPr="001C624A">
        <w:rPr>
          <w:rFonts w:ascii="Arial" w:hAnsi="Arial" w:cs="Arial"/>
          <w:i/>
          <w:iCs/>
          <w:sz w:val="22"/>
          <w:szCs w:val="22"/>
          <w:lang w:eastAsia="en-AU"/>
        </w:rPr>
        <w:lastRenderedPageBreak/>
        <w:t>-</w:t>
      </w:r>
      <w:r w:rsidR="002926F0" w:rsidRPr="001C624A">
        <w:rPr>
          <w:rFonts w:ascii="Arial" w:hAnsi="Arial" w:cs="Arial"/>
          <w:i/>
          <w:iCs/>
          <w:sz w:val="22"/>
          <w:szCs w:val="22"/>
          <w:lang w:eastAsia="en-AU"/>
        </w:rPr>
        <w:t xml:space="preserve"> </w:t>
      </w:r>
      <w:r w:rsidR="00866B81" w:rsidRPr="001C624A">
        <w:rPr>
          <w:rFonts w:ascii="Arial" w:hAnsi="Arial" w:cs="Arial"/>
          <w:i/>
          <w:iCs/>
          <w:sz w:val="22"/>
          <w:szCs w:val="22"/>
          <w:lang w:eastAsia="en-AU"/>
        </w:rPr>
        <w:t xml:space="preserve">Effects of vibration on structures </w:t>
      </w:r>
      <w:r w:rsidR="00866B81" w:rsidRPr="002926F0">
        <w:rPr>
          <w:rFonts w:ascii="Arial" w:hAnsi="Arial" w:cs="Arial"/>
          <w:sz w:val="22"/>
          <w:szCs w:val="22"/>
          <w:lang w:eastAsia="en-AU"/>
        </w:rPr>
        <w:t>(German Institute for Standardisation, 1999); and</w:t>
      </w:r>
    </w:p>
    <w:p w14:paraId="134DD0E4" w14:textId="77777777" w:rsidR="002926F0" w:rsidRPr="002926F0" w:rsidRDefault="002926F0"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lang w:eastAsia="en-AU"/>
        </w:rPr>
      </w:pPr>
    </w:p>
    <w:p w14:paraId="2F38DC9D" w14:textId="3412C263" w:rsidR="00866B81" w:rsidRPr="002926F0" w:rsidRDefault="001C624A" w:rsidP="00D7438A">
      <w:pPr>
        <w:pStyle w:val="ListParagraph"/>
        <w:widowControl w:val="0"/>
        <w:numPr>
          <w:ilvl w:val="0"/>
          <w:numId w:val="31"/>
        </w:numPr>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F</w:t>
      </w:r>
      <w:r w:rsidR="00866B81" w:rsidRPr="002926F0">
        <w:rPr>
          <w:rFonts w:ascii="Arial" w:hAnsi="Arial" w:cs="Arial"/>
          <w:sz w:val="22"/>
          <w:szCs w:val="22"/>
          <w:lang w:eastAsia="en-AU"/>
        </w:rPr>
        <w:t xml:space="preserve">or human exposure, the acceptable vibration values set out in the </w:t>
      </w:r>
      <w:r w:rsidR="00866B81" w:rsidRPr="001C624A">
        <w:rPr>
          <w:rFonts w:ascii="Arial" w:hAnsi="Arial" w:cs="Arial"/>
          <w:i/>
          <w:iCs/>
          <w:sz w:val="22"/>
          <w:szCs w:val="22"/>
          <w:lang w:eastAsia="en-AU"/>
        </w:rPr>
        <w:t>Environmental Noise</w:t>
      </w:r>
      <w:r w:rsidR="002926F0" w:rsidRPr="001C624A">
        <w:rPr>
          <w:rFonts w:ascii="Arial" w:hAnsi="Arial" w:cs="Arial"/>
          <w:i/>
          <w:iCs/>
          <w:sz w:val="22"/>
          <w:szCs w:val="22"/>
          <w:lang w:eastAsia="en-AU"/>
        </w:rPr>
        <w:t xml:space="preserve"> </w:t>
      </w:r>
      <w:r w:rsidR="00866B81" w:rsidRPr="001C624A">
        <w:rPr>
          <w:rFonts w:ascii="Arial" w:hAnsi="Arial" w:cs="Arial"/>
          <w:i/>
          <w:iCs/>
          <w:sz w:val="22"/>
          <w:szCs w:val="22"/>
          <w:lang w:eastAsia="en-AU"/>
        </w:rPr>
        <w:t xml:space="preserve">Management Assessing Vibration: a technical guideline </w:t>
      </w:r>
      <w:r w:rsidR="00866B81" w:rsidRPr="002926F0">
        <w:rPr>
          <w:rFonts w:ascii="Arial" w:hAnsi="Arial" w:cs="Arial"/>
          <w:sz w:val="22"/>
          <w:szCs w:val="22"/>
          <w:lang w:eastAsia="en-AU"/>
        </w:rPr>
        <w:t>(DEC, 2006) (as may be updated</w:t>
      </w:r>
      <w:r w:rsidR="002926F0" w:rsidRPr="002926F0">
        <w:rPr>
          <w:rFonts w:ascii="Arial" w:hAnsi="Arial" w:cs="Arial"/>
          <w:sz w:val="22"/>
          <w:szCs w:val="22"/>
          <w:lang w:eastAsia="en-AU"/>
        </w:rPr>
        <w:t xml:space="preserve"> </w:t>
      </w:r>
      <w:r w:rsidR="00866B81" w:rsidRPr="002926F0">
        <w:rPr>
          <w:rFonts w:ascii="Arial" w:hAnsi="Arial" w:cs="Arial"/>
          <w:sz w:val="22"/>
          <w:szCs w:val="22"/>
          <w:lang w:eastAsia="en-AU"/>
        </w:rPr>
        <w:t>or replaced from time to time).</w:t>
      </w:r>
    </w:p>
    <w:p w14:paraId="33AD8DFB" w14:textId="77777777" w:rsidR="002926F0" w:rsidRPr="00866B81" w:rsidRDefault="002926F0" w:rsidP="00D7494C">
      <w:pPr>
        <w:widowControl w:val="0"/>
        <w:autoSpaceDE w:val="0"/>
        <w:autoSpaceDN w:val="0"/>
        <w:adjustRightInd w:val="0"/>
        <w:spacing w:after="0" w:line="240" w:lineRule="auto"/>
        <w:rPr>
          <w:rFonts w:ascii="Arial" w:hAnsi="Arial" w:cs="Arial"/>
          <w:b/>
          <w:bCs/>
          <w:color w:val="FF0000"/>
        </w:rPr>
      </w:pPr>
    </w:p>
    <w:p w14:paraId="0D7CD8A8" w14:textId="06362B07" w:rsidR="00866B81" w:rsidRPr="002926F0" w:rsidRDefault="00866B81" w:rsidP="00D7494C">
      <w:pPr>
        <w:widowControl w:val="0"/>
        <w:autoSpaceDE w:val="0"/>
        <w:autoSpaceDN w:val="0"/>
        <w:adjustRightInd w:val="0"/>
        <w:spacing w:after="0" w:line="240" w:lineRule="auto"/>
        <w:jc w:val="both"/>
        <w:rPr>
          <w:rFonts w:ascii="Arial" w:hAnsi="Arial" w:cs="Arial"/>
        </w:rPr>
      </w:pPr>
      <w:r w:rsidRPr="00866B81">
        <w:rPr>
          <w:rFonts w:ascii="Arial" w:hAnsi="Arial" w:cs="Arial"/>
        </w:rPr>
        <w:t>Vibratory compactors must not be used closer than 30 metres from residential</w:t>
      </w:r>
      <w:r w:rsidR="002926F0" w:rsidRPr="002926F0">
        <w:rPr>
          <w:rFonts w:ascii="Arial" w:hAnsi="Arial" w:cs="Arial"/>
        </w:rPr>
        <w:t xml:space="preserve"> </w:t>
      </w:r>
      <w:r w:rsidRPr="00866B81">
        <w:rPr>
          <w:rFonts w:ascii="Arial" w:hAnsi="Arial" w:cs="Arial"/>
        </w:rPr>
        <w:t>buildings unless</w:t>
      </w:r>
      <w:r w:rsidR="002926F0" w:rsidRPr="002926F0">
        <w:rPr>
          <w:rFonts w:ascii="Arial" w:hAnsi="Arial" w:cs="Arial"/>
        </w:rPr>
        <w:t xml:space="preserve"> </w:t>
      </w:r>
      <w:r w:rsidRPr="00866B81">
        <w:rPr>
          <w:rFonts w:ascii="Arial" w:hAnsi="Arial" w:cs="Arial"/>
        </w:rPr>
        <w:t xml:space="preserve">vibration monitoring confirms compliance with the vibration criteria specified in </w:t>
      </w:r>
      <w:r w:rsidR="002926F0" w:rsidRPr="002926F0">
        <w:rPr>
          <w:rFonts w:ascii="Arial" w:hAnsi="Arial" w:cs="Arial"/>
        </w:rPr>
        <w:t>this consent</w:t>
      </w:r>
      <w:r w:rsidRPr="00866B81">
        <w:rPr>
          <w:rFonts w:ascii="Arial" w:hAnsi="Arial" w:cs="Arial"/>
        </w:rPr>
        <w:t>.</w:t>
      </w:r>
    </w:p>
    <w:p w14:paraId="31287199" w14:textId="77777777" w:rsidR="002926F0" w:rsidRPr="00866B81" w:rsidRDefault="002926F0" w:rsidP="00D7494C">
      <w:pPr>
        <w:widowControl w:val="0"/>
        <w:autoSpaceDE w:val="0"/>
        <w:autoSpaceDN w:val="0"/>
        <w:adjustRightInd w:val="0"/>
        <w:spacing w:after="0" w:line="240" w:lineRule="auto"/>
        <w:rPr>
          <w:rFonts w:ascii="Arial" w:hAnsi="Arial" w:cs="Arial"/>
          <w:b/>
          <w:bCs/>
          <w:color w:val="FF0000"/>
        </w:rPr>
      </w:pPr>
    </w:p>
    <w:p w14:paraId="526E7E4A" w14:textId="4351BF3D" w:rsidR="00866B81" w:rsidRPr="002926F0" w:rsidRDefault="002926F0" w:rsidP="00D7494C">
      <w:pPr>
        <w:widowControl w:val="0"/>
        <w:autoSpaceDE w:val="0"/>
        <w:autoSpaceDN w:val="0"/>
        <w:adjustRightInd w:val="0"/>
        <w:spacing w:after="0" w:line="240" w:lineRule="auto"/>
        <w:jc w:val="both"/>
        <w:rPr>
          <w:rFonts w:ascii="Arial" w:hAnsi="Arial" w:cs="Arial"/>
        </w:rPr>
      </w:pPr>
      <w:r w:rsidRPr="002926F0">
        <w:rPr>
          <w:rFonts w:ascii="Arial" w:hAnsi="Arial" w:cs="Arial"/>
        </w:rPr>
        <w:t>These v</w:t>
      </w:r>
      <w:r w:rsidRPr="00866B81">
        <w:rPr>
          <w:rFonts w:ascii="Arial" w:hAnsi="Arial" w:cs="Arial"/>
        </w:rPr>
        <w:t>ibration</w:t>
      </w:r>
      <w:r w:rsidRPr="002926F0">
        <w:rPr>
          <w:rFonts w:ascii="Arial" w:hAnsi="Arial" w:cs="Arial"/>
        </w:rPr>
        <w:t xml:space="preserve"> </w:t>
      </w:r>
      <w:r w:rsidR="00866B81" w:rsidRPr="00866B81">
        <w:rPr>
          <w:rFonts w:ascii="Arial" w:hAnsi="Arial" w:cs="Arial"/>
        </w:rPr>
        <w:t>limits apply unless otherwise outlined in a Construction Noise</w:t>
      </w:r>
      <w:r w:rsidRPr="002926F0">
        <w:rPr>
          <w:rFonts w:ascii="Arial" w:hAnsi="Arial" w:cs="Arial"/>
        </w:rPr>
        <w:t xml:space="preserve"> </w:t>
      </w:r>
      <w:r w:rsidR="00866B81" w:rsidRPr="00866B81">
        <w:rPr>
          <w:rFonts w:ascii="Arial" w:hAnsi="Arial" w:cs="Arial"/>
        </w:rPr>
        <w:t xml:space="preserve">and Vibration Management Plan, required as part of the CEMP required by </w:t>
      </w:r>
      <w:r w:rsidR="00866B81" w:rsidRPr="002926F0">
        <w:rPr>
          <w:rFonts w:ascii="Arial" w:hAnsi="Arial" w:cs="Arial"/>
        </w:rPr>
        <w:t>this consent.</w:t>
      </w:r>
    </w:p>
    <w:p w14:paraId="69076466" w14:textId="77777777" w:rsidR="00866B81" w:rsidRDefault="00866B81" w:rsidP="00D7494C">
      <w:pPr>
        <w:widowControl w:val="0"/>
        <w:autoSpaceDE w:val="0"/>
        <w:autoSpaceDN w:val="0"/>
        <w:adjustRightInd w:val="0"/>
        <w:spacing w:after="0" w:line="240" w:lineRule="auto"/>
        <w:jc w:val="both"/>
        <w:rPr>
          <w:rFonts w:ascii="Arial" w:hAnsi="Arial" w:cs="Arial"/>
        </w:rPr>
      </w:pPr>
    </w:p>
    <w:p w14:paraId="6CB47873" w14:textId="63085423" w:rsidR="001C624A" w:rsidRDefault="001C624A" w:rsidP="00D7494C">
      <w:pPr>
        <w:widowControl w:val="0"/>
        <w:autoSpaceDE w:val="0"/>
        <w:autoSpaceDN w:val="0"/>
        <w:adjustRightInd w:val="0"/>
        <w:spacing w:after="0" w:line="240" w:lineRule="auto"/>
        <w:jc w:val="both"/>
        <w:rPr>
          <w:rFonts w:ascii="Arial" w:hAnsi="Arial" w:cs="Arial"/>
          <w:i/>
          <w:iCs/>
          <w:sz w:val="20"/>
          <w:szCs w:val="20"/>
        </w:rPr>
      </w:pPr>
      <w:r w:rsidRPr="006A2E19">
        <w:rPr>
          <w:rFonts w:ascii="Arial" w:hAnsi="Arial" w:cs="Arial"/>
          <w:i/>
          <w:iCs/>
          <w:sz w:val="20"/>
          <w:szCs w:val="20"/>
        </w:rPr>
        <w:t xml:space="preserve">Reason: To </w:t>
      </w:r>
      <w:r>
        <w:rPr>
          <w:rFonts w:ascii="Arial" w:hAnsi="Arial" w:cs="Arial"/>
          <w:i/>
          <w:iCs/>
          <w:sz w:val="20"/>
          <w:szCs w:val="20"/>
        </w:rPr>
        <w:t xml:space="preserve">ensure the </w:t>
      </w:r>
      <w:r w:rsidRPr="006A2E19">
        <w:rPr>
          <w:rFonts w:ascii="Arial" w:hAnsi="Arial" w:cs="Arial"/>
          <w:i/>
          <w:iCs/>
          <w:sz w:val="20"/>
          <w:szCs w:val="20"/>
        </w:rPr>
        <w:t>prevent</w:t>
      </w:r>
      <w:r>
        <w:rPr>
          <w:rFonts w:ascii="Arial" w:hAnsi="Arial" w:cs="Arial"/>
          <w:i/>
          <w:iCs/>
          <w:sz w:val="20"/>
          <w:szCs w:val="20"/>
        </w:rPr>
        <w:t>ion of any</w:t>
      </w:r>
      <w:r w:rsidRPr="006A2E19">
        <w:rPr>
          <w:rFonts w:ascii="Arial" w:hAnsi="Arial" w:cs="Arial"/>
          <w:i/>
          <w:iCs/>
          <w:sz w:val="20"/>
          <w:szCs w:val="20"/>
        </w:rPr>
        <w:t xml:space="preserve"> </w:t>
      </w:r>
      <w:r>
        <w:rPr>
          <w:rFonts w:ascii="Arial" w:hAnsi="Arial" w:cs="Arial"/>
          <w:i/>
          <w:iCs/>
          <w:sz w:val="20"/>
          <w:szCs w:val="20"/>
        </w:rPr>
        <w:t xml:space="preserve">vibration damage to nearby properties. </w:t>
      </w:r>
    </w:p>
    <w:p w14:paraId="044B3E80" w14:textId="77777777" w:rsidR="001C624A" w:rsidRPr="002926F0" w:rsidRDefault="001C624A" w:rsidP="00D7494C">
      <w:pPr>
        <w:widowControl w:val="0"/>
        <w:autoSpaceDE w:val="0"/>
        <w:autoSpaceDN w:val="0"/>
        <w:adjustRightInd w:val="0"/>
        <w:spacing w:after="0" w:line="240" w:lineRule="auto"/>
        <w:jc w:val="both"/>
        <w:rPr>
          <w:rFonts w:ascii="Arial" w:hAnsi="Arial" w:cs="Arial"/>
        </w:rPr>
      </w:pPr>
    </w:p>
    <w:p w14:paraId="6F4DD607" w14:textId="77777777" w:rsidR="002926F0" w:rsidRPr="002926F0" w:rsidRDefault="002926F0" w:rsidP="00D7438A">
      <w:pPr>
        <w:widowControl w:val="0"/>
        <w:numPr>
          <w:ilvl w:val="0"/>
          <w:numId w:val="7"/>
        </w:numPr>
        <w:autoSpaceDE w:val="0"/>
        <w:autoSpaceDN w:val="0"/>
        <w:adjustRightInd w:val="0"/>
        <w:spacing w:after="0" w:line="240" w:lineRule="auto"/>
        <w:ind w:left="709" w:hanging="709"/>
        <w:rPr>
          <w:rFonts w:ascii="Arial" w:hAnsi="Arial" w:cs="Arial"/>
          <w:b/>
          <w:bCs/>
        </w:rPr>
      </w:pPr>
      <w:r w:rsidRPr="002926F0">
        <w:rPr>
          <w:rFonts w:ascii="Arial" w:hAnsi="Arial" w:cs="Arial"/>
          <w:b/>
          <w:bCs/>
        </w:rPr>
        <w:t>Tree Protection</w:t>
      </w:r>
    </w:p>
    <w:p w14:paraId="17AE918D" w14:textId="77777777" w:rsidR="002926F0" w:rsidRDefault="002926F0" w:rsidP="00D7494C">
      <w:pPr>
        <w:widowControl w:val="0"/>
        <w:autoSpaceDE w:val="0"/>
        <w:autoSpaceDN w:val="0"/>
        <w:adjustRightInd w:val="0"/>
        <w:spacing w:after="0" w:line="240" w:lineRule="auto"/>
        <w:jc w:val="both"/>
        <w:rPr>
          <w:rFonts w:ascii="Arial" w:hAnsi="Arial" w:cs="Arial"/>
        </w:rPr>
      </w:pPr>
    </w:p>
    <w:p w14:paraId="1818C3B4" w14:textId="3742C5E4" w:rsidR="002926F0" w:rsidRDefault="002926F0" w:rsidP="00D7494C">
      <w:pPr>
        <w:widowControl w:val="0"/>
        <w:autoSpaceDE w:val="0"/>
        <w:autoSpaceDN w:val="0"/>
        <w:adjustRightInd w:val="0"/>
        <w:spacing w:after="0" w:line="240" w:lineRule="auto"/>
        <w:jc w:val="both"/>
        <w:rPr>
          <w:rFonts w:ascii="Arial" w:hAnsi="Arial" w:cs="Arial"/>
        </w:rPr>
      </w:pPr>
      <w:r w:rsidRPr="002926F0">
        <w:rPr>
          <w:rFonts w:ascii="Arial" w:hAnsi="Arial" w:cs="Arial"/>
        </w:rPr>
        <w:t>For the duration of the construction works:</w:t>
      </w:r>
    </w:p>
    <w:p w14:paraId="22DB8F27" w14:textId="77777777" w:rsidR="002926F0" w:rsidRPr="002926F0" w:rsidRDefault="002926F0" w:rsidP="00D7494C">
      <w:pPr>
        <w:widowControl w:val="0"/>
        <w:autoSpaceDE w:val="0"/>
        <w:autoSpaceDN w:val="0"/>
        <w:adjustRightInd w:val="0"/>
        <w:spacing w:after="0" w:line="240" w:lineRule="auto"/>
        <w:jc w:val="both"/>
        <w:rPr>
          <w:rFonts w:ascii="Arial" w:hAnsi="Arial" w:cs="Arial"/>
        </w:rPr>
      </w:pPr>
    </w:p>
    <w:p w14:paraId="2F695E8C" w14:textId="2665010A" w:rsidR="002926F0" w:rsidRPr="002926F0" w:rsidRDefault="002926F0" w:rsidP="00D7438A">
      <w:pPr>
        <w:pStyle w:val="ListParagraph"/>
        <w:widowControl w:val="0"/>
        <w:numPr>
          <w:ilvl w:val="0"/>
          <w:numId w:val="32"/>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S</w:t>
      </w:r>
      <w:r w:rsidRPr="002926F0">
        <w:rPr>
          <w:rFonts w:ascii="Arial" w:eastAsiaTheme="minorHAnsi" w:hAnsi="Arial" w:cs="Arial"/>
          <w:color w:val="auto"/>
          <w:sz w:val="22"/>
          <w:szCs w:val="22"/>
          <w:lang w:eastAsia="en-US"/>
        </w:rPr>
        <w:t xml:space="preserve">treet trees must not be trimmed or removed unless it forms a part of this development consent or prior written approval from Council is obtained or is required in an emergency to avoid the loss of life or damage to property; </w:t>
      </w:r>
    </w:p>
    <w:p w14:paraId="22131650" w14:textId="77777777" w:rsidR="002926F0" w:rsidRPr="002926F0" w:rsidRDefault="002926F0"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627E6E43" w14:textId="35995A83" w:rsidR="002926F0" w:rsidRPr="002926F0" w:rsidRDefault="002926F0" w:rsidP="00D7438A">
      <w:pPr>
        <w:pStyle w:val="ListParagraph"/>
        <w:widowControl w:val="0"/>
        <w:numPr>
          <w:ilvl w:val="0"/>
          <w:numId w:val="32"/>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A</w:t>
      </w:r>
      <w:r w:rsidRPr="002926F0">
        <w:rPr>
          <w:rFonts w:ascii="Arial" w:eastAsiaTheme="minorHAnsi" w:hAnsi="Arial" w:cs="Arial"/>
          <w:color w:val="auto"/>
          <w:sz w:val="22"/>
          <w:szCs w:val="22"/>
          <w:lang w:eastAsia="en-US"/>
        </w:rPr>
        <w:t xml:space="preserve">ll street trees immediately adjacent to the site boundaries must be protected at all times during construction in accordance with Council’s tree protection requirements. Any street tree, which is damaged or removed during construction due to an emergency, must be replaced, to the satisfaction of Council; </w:t>
      </w:r>
    </w:p>
    <w:p w14:paraId="2758F8C0" w14:textId="77777777" w:rsidR="002926F0" w:rsidRPr="002926F0" w:rsidRDefault="002926F0" w:rsidP="00D7494C">
      <w:pPr>
        <w:pStyle w:val="ListParagraph"/>
        <w:widowControl w:val="0"/>
        <w:numPr>
          <w:ilvl w:val="0"/>
          <w:numId w:val="0"/>
        </w:numPr>
        <w:spacing w:after="0" w:line="240" w:lineRule="auto"/>
        <w:ind w:left="786"/>
        <w:contextualSpacing w:val="0"/>
        <w:rPr>
          <w:rFonts w:ascii="Arial" w:eastAsiaTheme="minorHAnsi" w:hAnsi="Arial" w:cs="Arial"/>
          <w:color w:val="auto"/>
          <w:sz w:val="22"/>
          <w:szCs w:val="22"/>
          <w:lang w:eastAsia="en-US"/>
        </w:rPr>
      </w:pPr>
    </w:p>
    <w:p w14:paraId="488F27B6" w14:textId="77777777" w:rsidR="002926F0" w:rsidRDefault="002926F0" w:rsidP="00D7438A">
      <w:pPr>
        <w:pStyle w:val="ListParagraph"/>
        <w:widowControl w:val="0"/>
        <w:numPr>
          <w:ilvl w:val="0"/>
          <w:numId w:val="32"/>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I</w:t>
      </w:r>
      <w:r w:rsidRPr="002926F0">
        <w:rPr>
          <w:rFonts w:ascii="Arial" w:eastAsiaTheme="minorHAnsi" w:hAnsi="Arial" w:cs="Arial"/>
          <w:color w:val="auto"/>
          <w:sz w:val="22"/>
          <w:szCs w:val="22"/>
          <w:lang w:eastAsia="en-US"/>
        </w:rPr>
        <w:t>f access to the area within any protective barrier is required during the works, it must be carried out under the supervision of a qualified arborist. Alternative tree protection measures must be installed, as required. The removal of tree protection measures, following completion of the works, must be carried out under the supervision of a qualified arborist and must avoid both direct mechanical injury to the structure of the tree and soil compaction within the canopy or the limit of the former protective fencing, whichever is the greater.</w:t>
      </w:r>
    </w:p>
    <w:p w14:paraId="36F34124" w14:textId="77777777" w:rsidR="002926F0" w:rsidRPr="002926F0" w:rsidRDefault="002926F0" w:rsidP="00D7494C">
      <w:pPr>
        <w:pStyle w:val="ListParagraph"/>
        <w:widowControl w:val="0"/>
        <w:numPr>
          <w:ilvl w:val="0"/>
          <w:numId w:val="0"/>
        </w:numPr>
        <w:spacing w:after="0" w:line="240" w:lineRule="auto"/>
        <w:ind w:left="786"/>
        <w:contextualSpacing w:val="0"/>
        <w:rPr>
          <w:rFonts w:ascii="Arial" w:hAnsi="Arial" w:cs="Arial"/>
        </w:rPr>
      </w:pPr>
    </w:p>
    <w:p w14:paraId="78066B97" w14:textId="794D4F5C" w:rsidR="00484D19" w:rsidRDefault="002926F0" w:rsidP="002B7078">
      <w:pPr>
        <w:pStyle w:val="ListParagraph"/>
        <w:widowControl w:val="0"/>
        <w:numPr>
          <w:ilvl w:val="0"/>
          <w:numId w:val="32"/>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BC3AE2">
        <w:rPr>
          <w:rFonts w:ascii="Arial" w:eastAsiaTheme="minorHAnsi" w:hAnsi="Arial" w:cs="Arial"/>
          <w:color w:val="auto"/>
          <w:sz w:val="22"/>
          <w:szCs w:val="22"/>
          <w:lang w:eastAsia="en-US"/>
        </w:rPr>
        <w:t xml:space="preserve">All trees located on Council owned or managed lands, including the verge between the property boundary and the street kerb and gutter, must be protected in accordance with </w:t>
      </w:r>
      <w:r w:rsidRPr="00BC3AE2">
        <w:rPr>
          <w:rFonts w:ascii="Arial" w:eastAsiaTheme="minorHAnsi" w:hAnsi="Arial" w:cs="Arial"/>
          <w:i/>
          <w:iCs/>
          <w:color w:val="auto"/>
          <w:sz w:val="22"/>
          <w:szCs w:val="22"/>
          <w:lang w:eastAsia="en-US"/>
        </w:rPr>
        <w:t>AS4970-2009 Tree Protection on Development Sites</w:t>
      </w:r>
      <w:r w:rsidR="00BC3AE2">
        <w:rPr>
          <w:rFonts w:ascii="Arial" w:eastAsiaTheme="minorHAnsi" w:hAnsi="Arial" w:cs="Arial"/>
          <w:i/>
          <w:iCs/>
          <w:color w:val="auto"/>
          <w:sz w:val="22"/>
          <w:szCs w:val="22"/>
          <w:lang w:eastAsia="en-US"/>
        </w:rPr>
        <w:t>.</w:t>
      </w:r>
      <w:r w:rsidR="00484D19">
        <w:rPr>
          <w:rFonts w:ascii="Arial" w:eastAsiaTheme="minorHAnsi" w:hAnsi="Arial" w:cs="Arial"/>
          <w:i/>
          <w:iCs/>
          <w:color w:val="auto"/>
          <w:sz w:val="22"/>
          <w:szCs w:val="22"/>
          <w:lang w:eastAsia="en-US"/>
        </w:rPr>
        <w:t xml:space="preserve"> </w:t>
      </w:r>
    </w:p>
    <w:p w14:paraId="5E05935C" w14:textId="77777777" w:rsidR="002926F0" w:rsidRPr="00BC3AE2" w:rsidRDefault="002926F0" w:rsidP="00484D19">
      <w:pPr>
        <w:pStyle w:val="ListParagraph"/>
        <w:widowControl w:val="0"/>
        <w:numPr>
          <w:ilvl w:val="0"/>
          <w:numId w:val="0"/>
        </w:numPr>
        <w:spacing w:after="0" w:line="240" w:lineRule="auto"/>
        <w:contextualSpacing w:val="0"/>
        <w:rPr>
          <w:rFonts w:ascii="Arial" w:hAnsi="Arial" w:cs="Arial"/>
          <w:b/>
          <w:bCs/>
          <w:color w:val="FF0000"/>
        </w:rPr>
      </w:pPr>
    </w:p>
    <w:p w14:paraId="17B98EB1" w14:textId="243607A4" w:rsidR="002926F0" w:rsidRPr="002926F0" w:rsidRDefault="002926F0" w:rsidP="00D7438A">
      <w:pPr>
        <w:pStyle w:val="ListParagraph"/>
        <w:widowControl w:val="0"/>
        <w:numPr>
          <w:ilvl w:val="0"/>
          <w:numId w:val="32"/>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2926F0">
        <w:rPr>
          <w:rFonts w:ascii="Arial" w:eastAsiaTheme="minorHAnsi" w:hAnsi="Arial" w:cs="Arial"/>
          <w:color w:val="auto"/>
          <w:sz w:val="22"/>
          <w:szCs w:val="22"/>
          <w:lang w:eastAsia="en-US"/>
        </w:rPr>
        <w:t>During construction, ensure retained trees are protected by cyclone/chain mesh fencing</w:t>
      </w:r>
      <w:r w:rsidR="00BC3AE2">
        <w:rPr>
          <w:rFonts w:ascii="Arial" w:eastAsiaTheme="minorHAnsi" w:hAnsi="Arial" w:cs="Arial"/>
          <w:color w:val="auto"/>
          <w:sz w:val="22"/>
          <w:szCs w:val="22"/>
          <w:lang w:eastAsia="en-US"/>
        </w:rPr>
        <w:t>.</w:t>
      </w:r>
      <w:r w:rsidRPr="002926F0">
        <w:rPr>
          <w:rFonts w:ascii="Arial" w:eastAsiaTheme="minorHAnsi" w:hAnsi="Arial" w:cs="Arial"/>
          <w:color w:val="auto"/>
          <w:sz w:val="22"/>
          <w:szCs w:val="22"/>
          <w:lang w:eastAsia="en-US"/>
        </w:rPr>
        <w:t xml:space="preserve"> The fencing must:</w:t>
      </w:r>
    </w:p>
    <w:p w14:paraId="43A10A0F" w14:textId="77777777" w:rsidR="002926F0" w:rsidRPr="002926F0" w:rsidRDefault="002926F0" w:rsidP="00D7438A">
      <w:pPr>
        <w:pStyle w:val="ListParagraph"/>
        <w:widowControl w:val="0"/>
        <w:numPr>
          <w:ilvl w:val="0"/>
          <w:numId w:val="33"/>
        </w:numPr>
        <w:tabs>
          <w:tab w:val="left" w:pos="1134"/>
        </w:tabs>
        <w:autoSpaceDE w:val="0"/>
        <w:autoSpaceDN w:val="0"/>
        <w:adjustRightInd w:val="0"/>
        <w:spacing w:after="0" w:line="240" w:lineRule="auto"/>
        <w:ind w:hanging="11"/>
        <w:contextualSpacing w:val="0"/>
        <w:rPr>
          <w:rFonts w:ascii="Arial" w:hAnsi="Arial" w:cs="Arial"/>
          <w:sz w:val="22"/>
          <w:szCs w:val="22"/>
        </w:rPr>
      </w:pPr>
      <w:r w:rsidRPr="002926F0">
        <w:rPr>
          <w:rFonts w:ascii="Arial" w:hAnsi="Arial" w:cs="Arial"/>
          <w:sz w:val="22"/>
          <w:szCs w:val="22"/>
        </w:rPr>
        <w:t>extend around the drip line of the tree,</w:t>
      </w:r>
    </w:p>
    <w:p w14:paraId="5DEAA37F" w14:textId="77777777" w:rsidR="002926F0" w:rsidRPr="002926F0" w:rsidRDefault="002926F0" w:rsidP="00D7438A">
      <w:pPr>
        <w:pStyle w:val="ListParagraph"/>
        <w:widowControl w:val="0"/>
        <w:numPr>
          <w:ilvl w:val="0"/>
          <w:numId w:val="33"/>
        </w:numPr>
        <w:tabs>
          <w:tab w:val="left" w:pos="1134"/>
        </w:tabs>
        <w:autoSpaceDE w:val="0"/>
        <w:autoSpaceDN w:val="0"/>
        <w:adjustRightInd w:val="0"/>
        <w:spacing w:after="0" w:line="240" w:lineRule="auto"/>
        <w:ind w:hanging="11"/>
        <w:contextualSpacing w:val="0"/>
        <w:rPr>
          <w:rFonts w:ascii="Arial" w:hAnsi="Arial" w:cs="Arial"/>
          <w:sz w:val="22"/>
          <w:szCs w:val="22"/>
        </w:rPr>
      </w:pPr>
      <w:r w:rsidRPr="002926F0">
        <w:rPr>
          <w:rFonts w:ascii="Arial" w:hAnsi="Arial" w:cs="Arial"/>
          <w:sz w:val="22"/>
          <w:szCs w:val="22"/>
        </w:rPr>
        <w:t>be a minimum of 1.8 metres high,</w:t>
      </w:r>
    </w:p>
    <w:p w14:paraId="1C52A0A9" w14:textId="77777777" w:rsidR="002926F0" w:rsidRPr="002926F0" w:rsidRDefault="002926F0" w:rsidP="00D7438A">
      <w:pPr>
        <w:pStyle w:val="ListParagraph"/>
        <w:widowControl w:val="0"/>
        <w:numPr>
          <w:ilvl w:val="0"/>
          <w:numId w:val="33"/>
        </w:numPr>
        <w:tabs>
          <w:tab w:val="left" w:pos="1134"/>
        </w:tabs>
        <w:autoSpaceDE w:val="0"/>
        <w:autoSpaceDN w:val="0"/>
        <w:adjustRightInd w:val="0"/>
        <w:spacing w:after="0" w:line="240" w:lineRule="auto"/>
        <w:ind w:hanging="11"/>
        <w:contextualSpacing w:val="0"/>
        <w:rPr>
          <w:rFonts w:ascii="Arial" w:hAnsi="Arial" w:cs="Arial"/>
          <w:sz w:val="22"/>
          <w:szCs w:val="22"/>
        </w:rPr>
      </w:pPr>
      <w:r w:rsidRPr="002926F0">
        <w:rPr>
          <w:rFonts w:ascii="Arial" w:hAnsi="Arial" w:cs="Arial"/>
          <w:sz w:val="22"/>
          <w:szCs w:val="22"/>
        </w:rPr>
        <w:t xml:space="preserve">consist of a minimum of 4 panels, </w:t>
      </w:r>
    </w:p>
    <w:p w14:paraId="48397424" w14:textId="77777777" w:rsidR="002926F0" w:rsidRPr="002926F0" w:rsidRDefault="002926F0" w:rsidP="00D7438A">
      <w:pPr>
        <w:pStyle w:val="ListParagraph"/>
        <w:widowControl w:val="0"/>
        <w:numPr>
          <w:ilvl w:val="0"/>
          <w:numId w:val="33"/>
        </w:numPr>
        <w:tabs>
          <w:tab w:val="left" w:pos="1134"/>
        </w:tabs>
        <w:autoSpaceDE w:val="0"/>
        <w:autoSpaceDN w:val="0"/>
        <w:adjustRightInd w:val="0"/>
        <w:spacing w:after="0" w:line="240" w:lineRule="auto"/>
        <w:ind w:hanging="11"/>
        <w:contextualSpacing w:val="0"/>
        <w:rPr>
          <w:rFonts w:ascii="Arial" w:hAnsi="Arial" w:cs="Arial"/>
          <w:sz w:val="22"/>
          <w:szCs w:val="22"/>
        </w:rPr>
      </w:pPr>
      <w:r w:rsidRPr="002926F0">
        <w:rPr>
          <w:rFonts w:ascii="Arial" w:hAnsi="Arial" w:cs="Arial"/>
          <w:sz w:val="22"/>
          <w:szCs w:val="22"/>
        </w:rPr>
        <w:t>be erected prior to commencement of any work; and</w:t>
      </w:r>
    </w:p>
    <w:p w14:paraId="45E0B026" w14:textId="611D9DBE" w:rsidR="002926F0" w:rsidRPr="002926F0" w:rsidRDefault="002926F0" w:rsidP="00D7438A">
      <w:pPr>
        <w:pStyle w:val="ListParagraph"/>
        <w:widowControl w:val="0"/>
        <w:numPr>
          <w:ilvl w:val="0"/>
          <w:numId w:val="33"/>
        </w:numPr>
        <w:tabs>
          <w:tab w:val="left" w:pos="1134"/>
        </w:tabs>
        <w:autoSpaceDE w:val="0"/>
        <w:autoSpaceDN w:val="0"/>
        <w:adjustRightInd w:val="0"/>
        <w:spacing w:after="0" w:line="240" w:lineRule="auto"/>
        <w:ind w:hanging="11"/>
        <w:contextualSpacing w:val="0"/>
        <w:rPr>
          <w:rFonts w:ascii="Arial" w:hAnsi="Arial" w:cs="Arial"/>
          <w:sz w:val="22"/>
          <w:szCs w:val="22"/>
        </w:rPr>
      </w:pPr>
      <w:r w:rsidRPr="002926F0">
        <w:rPr>
          <w:rFonts w:ascii="Arial" w:hAnsi="Arial" w:cs="Arial"/>
          <w:sz w:val="22"/>
          <w:szCs w:val="22"/>
        </w:rPr>
        <w:t>remain in place until an all site works have been completed.</w:t>
      </w:r>
    </w:p>
    <w:p w14:paraId="57D27127" w14:textId="77777777" w:rsidR="002926F0" w:rsidRPr="002926F0" w:rsidRDefault="002926F0" w:rsidP="00D7494C">
      <w:pPr>
        <w:widowControl w:val="0"/>
        <w:autoSpaceDE w:val="0"/>
        <w:autoSpaceDN w:val="0"/>
        <w:adjustRightInd w:val="0"/>
        <w:spacing w:after="0" w:line="240" w:lineRule="auto"/>
        <w:rPr>
          <w:rFonts w:ascii="Arial" w:hAnsi="Arial" w:cs="Arial"/>
        </w:rPr>
      </w:pPr>
    </w:p>
    <w:p w14:paraId="2214DBBF" w14:textId="77777777" w:rsidR="002926F0" w:rsidRPr="001C624A" w:rsidRDefault="002926F0" w:rsidP="00D7494C">
      <w:pPr>
        <w:widowControl w:val="0"/>
        <w:autoSpaceDE w:val="0"/>
        <w:autoSpaceDN w:val="0"/>
        <w:adjustRightInd w:val="0"/>
        <w:spacing w:after="0" w:line="240" w:lineRule="auto"/>
        <w:jc w:val="both"/>
        <w:rPr>
          <w:rFonts w:ascii="Arial" w:hAnsi="Arial" w:cs="Arial"/>
          <w:i/>
          <w:iCs/>
          <w:sz w:val="20"/>
          <w:szCs w:val="20"/>
        </w:rPr>
      </w:pPr>
      <w:r w:rsidRPr="001C624A">
        <w:rPr>
          <w:rFonts w:ascii="Arial" w:hAnsi="Arial" w:cs="Arial"/>
          <w:i/>
          <w:iCs/>
          <w:sz w:val="20"/>
          <w:szCs w:val="20"/>
        </w:rPr>
        <w:t>Reason: To ensure that tree(s), including street trees, are protected from damage during construction.</w:t>
      </w:r>
    </w:p>
    <w:p w14:paraId="153F01DC" w14:textId="77777777" w:rsidR="002926F0" w:rsidRPr="002926F0" w:rsidRDefault="002926F0" w:rsidP="00D7494C">
      <w:pPr>
        <w:widowControl w:val="0"/>
        <w:autoSpaceDE w:val="0"/>
        <w:autoSpaceDN w:val="0"/>
        <w:adjustRightInd w:val="0"/>
        <w:spacing w:after="0" w:line="240" w:lineRule="auto"/>
        <w:rPr>
          <w:rFonts w:ascii="Arial" w:hAnsi="Arial" w:cs="Arial"/>
          <w:b/>
          <w:bCs/>
          <w:color w:val="FF0000"/>
          <w:u w:val="single"/>
        </w:rPr>
      </w:pPr>
    </w:p>
    <w:p w14:paraId="6AF744CF" w14:textId="76D1EE84" w:rsidR="002366FB" w:rsidRPr="002366FB" w:rsidRDefault="002366FB"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Dust Management</w:t>
      </w:r>
    </w:p>
    <w:p w14:paraId="1D5DDB36" w14:textId="77777777" w:rsidR="002366FB" w:rsidRPr="002366FB" w:rsidRDefault="002366FB" w:rsidP="00D7494C">
      <w:pPr>
        <w:widowControl w:val="0"/>
        <w:autoSpaceDE w:val="0"/>
        <w:autoSpaceDN w:val="0"/>
        <w:adjustRightInd w:val="0"/>
        <w:spacing w:after="0" w:line="240" w:lineRule="auto"/>
        <w:rPr>
          <w:rFonts w:ascii="Arial" w:hAnsi="Arial" w:cs="Arial"/>
        </w:rPr>
      </w:pPr>
    </w:p>
    <w:p w14:paraId="4988D424" w14:textId="0B126A3C" w:rsidR="002366FB" w:rsidRDefault="002366FB" w:rsidP="00D7494C">
      <w:pPr>
        <w:widowControl w:val="0"/>
        <w:autoSpaceDE w:val="0"/>
        <w:autoSpaceDN w:val="0"/>
        <w:adjustRightInd w:val="0"/>
        <w:spacing w:after="0" w:line="240" w:lineRule="auto"/>
        <w:jc w:val="both"/>
        <w:rPr>
          <w:rFonts w:ascii="Arial" w:hAnsi="Arial" w:cs="Arial"/>
        </w:rPr>
      </w:pPr>
      <w:r w:rsidRPr="002366FB">
        <w:rPr>
          <w:rFonts w:ascii="Arial" w:hAnsi="Arial" w:cs="Arial"/>
        </w:rPr>
        <w:t>During construction, the Applicant must ensure that:</w:t>
      </w:r>
    </w:p>
    <w:p w14:paraId="5FC855AC" w14:textId="77777777" w:rsidR="002366FB" w:rsidRPr="002366FB" w:rsidRDefault="002366FB" w:rsidP="00D7494C">
      <w:pPr>
        <w:widowControl w:val="0"/>
        <w:autoSpaceDE w:val="0"/>
        <w:autoSpaceDN w:val="0"/>
        <w:adjustRightInd w:val="0"/>
        <w:spacing w:after="0" w:line="240" w:lineRule="auto"/>
        <w:jc w:val="both"/>
        <w:rPr>
          <w:rFonts w:ascii="Arial" w:hAnsi="Arial" w:cs="Arial"/>
        </w:rPr>
      </w:pPr>
    </w:p>
    <w:p w14:paraId="35654C53" w14:textId="639B554C" w:rsidR="002366FB" w:rsidRDefault="001C624A" w:rsidP="00D7438A">
      <w:pPr>
        <w:pStyle w:val="ListParagraph"/>
        <w:widowControl w:val="0"/>
        <w:numPr>
          <w:ilvl w:val="0"/>
          <w:numId w:val="34"/>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A</w:t>
      </w:r>
      <w:r w:rsidR="002366FB" w:rsidRPr="002366FB">
        <w:rPr>
          <w:rFonts w:ascii="Arial" w:eastAsiaTheme="minorHAnsi" w:hAnsi="Arial" w:cs="Arial"/>
          <w:color w:val="auto"/>
          <w:sz w:val="22"/>
          <w:szCs w:val="22"/>
          <w:lang w:eastAsia="en-US"/>
        </w:rPr>
        <w:t>ctivities are carried out in a manner that minimises dust including emission of windblown or traffic generated dust;</w:t>
      </w:r>
    </w:p>
    <w:p w14:paraId="1CB9B7E9" w14:textId="77777777" w:rsidR="002366FB" w:rsidRPr="002366FB" w:rsidRDefault="002366FB"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6F388674" w14:textId="5E6DFCDF" w:rsidR="002366FB" w:rsidRDefault="001C624A" w:rsidP="00D7438A">
      <w:pPr>
        <w:pStyle w:val="ListParagraph"/>
        <w:widowControl w:val="0"/>
        <w:numPr>
          <w:ilvl w:val="0"/>
          <w:numId w:val="34"/>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T</w:t>
      </w:r>
      <w:r w:rsidR="002366FB" w:rsidRPr="002366FB">
        <w:rPr>
          <w:rFonts w:ascii="Arial" w:eastAsiaTheme="minorHAnsi" w:hAnsi="Arial" w:cs="Arial"/>
          <w:color w:val="auto"/>
          <w:sz w:val="22"/>
          <w:szCs w:val="22"/>
          <w:lang w:eastAsia="en-US"/>
        </w:rPr>
        <w:t>rucks entering or leaving the site with loads have their loads covered;</w:t>
      </w:r>
    </w:p>
    <w:p w14:paraId="6369EDD4" w14:textId="77777777" w:rsidR="002366FB" w:rsidRPr="002366FB" w:rsidRDefault="002366FB"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5B89E7E3" w14:textId="3840E16A" w:rsidR="002366FB" w:rsidRDefault="001C624A" w:rsidP="00D7438A">
      <w:pPr>
        <w:pStyle w:val="ListParagraph"/>
        <w:widowControl w:val="0"/>
        <w:numPr>
          <w:ilvl w:val="0"/>
          <w:numId w:val="34"/>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T</w:t>
      </w:r>
      <w:r w:rsidR="002366FB" w:rsidRPr="002366FB">
        <w:rPr>
          <w:rFonts w:ascii="Arial" w:eastAsiaTheme="minorHAnsi" w:hAnsi="Arial" w:cs="Arial"/>
          <w:color w:val="auto"/>
          <w:sz w:val="22"/>
          <w:szCs w:val="22"/>
          <w:lang w:eastAsia="en-US"/>
        </w:rPr>
        <w:t>rucks associated with the development do not track dirt onto the public road network;</w:t>
      </w:r>
    </w:p>
    <w:p w14:paraId="709FE3C9" w14:textId="77777777" w:rsidR="002366FB" w:rsidRPr="002366FB" w:rsidRDefault="002366FB"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1BFBB98C" w14:textId="27E4E3FD" w:rsidR="002366FB" w:rsidRDefault="001C624A" w:rsidP="00D7438A">
      <w:pPr>
        <w:pStyle w:val="ListParagraph"/>
        <w:widowControl w:val="0"/>
        <w:numPr>
          <w:ilvl w:val="0"/>
          <w:numId w:val="34"/>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P</w:t>
      </w:r>
      <w:r w:rsidR="002366FB" w:rsidRPr="002366FB">
        <w:rPr>
          <w:rFonts w:ascii="Arial" w:eastAsiaTheme="minorHAnsi" w:hAnsi="Arial" w:cs="Arial"/>
          <w:color w:val="auto"/>
          <w:sz w:val="22"/>
          <w:szCs w:val="22"/>
          <w:lang w:eastAsia="en-US"/>
        </w:rPr>
        <w:t>ublic roads used by these trucks are kept clean; and</w:t>
      </w:r>
    </w:p>
    <w:p w14:paraId="56619628" w14:textId="77777777" w:rsidR="002366FB" w:rsidRPr="002366FB" w:rsidRDefault="002366FB" w:rsidP="00D7494C">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497336D2" w14:textId="2FA33764" w:rsidR="002366FB" w:rsidRDefault="001C624A" w:rsidP="00D7438A">
      <w:pPr>
        <w:pStyle w:val="ListParagraph"/>
        <w:widowControl w:val="0"/>
        <w:numPr>
          <w:ilvl w:val="0"/>
          <w:numId w:val="34"/>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L</w:t>
      </w:r>
      <w:r w:rsidR="002366FB" w:rsidRPr="002366FB">
        <w:rPr>
          <w:rFonts w:ascii="Arial" w:eastAsiaTheme="minorHAnsi" w:hAnsi="Arial" w:cs="Arial"/>
          <w:color w:val="auto"/>
          <w:sz w:val="22"/>
          <w:szCs w:val="22"/>
          <w:lang w:eastAsia="en-US"/>
        </w:rPr>
        <w:t>and stabilisation works are carried out progressively on site to minimise exposed surfaces.</w:t>
      </w:r>
    </w:p>
    <w:p w14:paraId="38D10539" w14:textId="77777777" w:rsidR="002366FB" w:rsidRDefault="002366FB" w:rsidP="00D7494C">
      <w:pPr>
        <w:widowControl w:val="0"/>
        <w:autoSpaceDE w:val="0"/>
        <w:autoSpaceDN w:val="0"/>
        <w:adjustRightInd w:val="0"/>
        <w:spacing w:after="0" w:line="240" w:lineRule="auto"/>
        <w:jc w:val="both"/>
        <w:rPr>
          <w:rFonts w:ascii="Arial" w:hAnsi="Arial" w:cs="Arial"/>
          <w:i/>
          <w:iCs/>
        </w:rPr>
      </w:pPr>
    </w:p>
    <w:p w14:paraId="6444F468" w14:textId="0EDC69BC" w:rsidR="002366FB" w:rsidRPr="001C624A" w:rsidRDefault="002366FB" w:rsidP="00D7494C">
      <w:pPr>
        <w:widowControl w:val="0"/>
        <w:autoSpaceDE w:val="0"/>
        <w:autoSpaceDN w:val="0"/>
        <w:adjustRightInd w:val="0"/>
        <w:spacing w:after="0" w:line="240" w:lineRule="auto"/>
        <w:jc w:val="both"/>
        <w:rPr>
          <w:rFonts w:ascii="Arial" w:hAnsi="Arial" w:cs="Arial"/>
          <w:i/>
          <w:iCs/>
          <w:sz w:val="20"/>
          <w:szCs w:val="20"/>
        </w:rPr>
      </w:pPr>
      <w:r w:rsidRPr="001C624A">
        <w:rPr>
          <w:rFonts w:ascii="Arial" w:hAnsi="Arial" w:cs="Arial"/>
          <w:i/>
          <w:iCs/>
          <w:sz w:val="20"/>
          <w:szCs w:val="20"/>
        </w:rPr>
        <w:t>Reason: To ensure that local residents and activities are not disadvantaged by dust during hours of operation.</w:t>
      </w:r>
    </w:p>
    <w:p w14:paraId="3FF85DC5" w14:textId="77777777" w:rsidR="002926F0" w:rsidRDefault="002926F0" w:rsidP="00D7494C">
      <w:pPr>
        <w:widowControl w:val="0"/>
        <w:autoSpaceDE w:val="0"/>
        <w:autoSpaceDN w:val="0"/>
        <w:adjustRightInd w:val="0"/>
        <w:spacing w:after="0" w:line="240" w:lineRule="auto"/>
        <w:rPr>
          <w:rFonts w:ascii="Arial" w:hAnsi="Arial" w:cs="Arial"/>
          <w:b/>
          <w:bCs/>
          <w:color w:val="FF0000"/>
        </w:rPr>
      </w:pPr>
    </w:p>
    <w:p w14:paraId="5CE4497A" w14:textId="225D1BE2" w:rsidR="00F42379" w:rsidRPr="00F11EAD" w:rsidRDefault="00F42379"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Pr>
          <w:rFonts w:ascii="Arial" w:hAnsi="Arial" w:cs="Arial"/>
          <w:b/>
          <w:bCs/>
          <w:spacing w:val="-3"/>
          <w:lang w:eastAsia="en-AU"/>
        </w:rPr>
        <w:t xml:space="preserve">Stormwater Disposal </w:t>
      </w:r>
      <w:r>
        <w:rPr>
          <w:rFonts w:ascii="Arial" w:hAnsi="Arial" w:cs="Arial"/>
          <w:b/>
          <w:bCs/>
          <w:lang w:eastAsia="en-AU"/>
        </w:rPr>
        <w:t>and Water Quality Requirements</w:t>
      </w:r>
    </w:p>
    <w:p w14:paraId="1285240C" w14:textId="77777777" w:rsidR="00F11EAD" w:rsidRDefault="00F11EAD" w:rsidP="00D7494C">
      <w:pPr>
        <w:widowControl w:val="0"/>
        <w:tabs>
          <w:tab w:val="left" w:pos="0"/>
        </w:tabs>
        <w:autoSpaceDE w:val="0"/>
        <w:autoSpaceDN w:val="0"/>
        <w:adjustRightInd w:val="0"/>
        <w:spacing w:after="0" w:line="240" w:lineRule="auto"/>
        <w:ind w:left="360"/>
        <w:jc w:val="both"/>
        <w:rPr>
          <w:rFonts w:ascii="Arial" w:hAnsi="Arial" w:cs="Arial"/>
          <w:b/>
          <w:bCs/>
          <w:spacing w:val="-3"/>
          <w:lang w:eastAsia="en-AU"/>
        </w:rPr>
      </w:pPr>
    </w:p>
    <w:p w14:paraId="015BCE1C" w14:textId="77777777" w:rsidR="00F11EAD" w:rsidRDefault="00F42379" w:rsidP="00D7494C">
      <w:pPr>
        <w:widowControl w:val="0"/>
        <w:autoSpaceDE w:val="0"/>
        <w:autoSpaceDN w:val="0"/>
        <w:adjustRightInd w:val="0"/>
        <w:spacing w:after="0" w:line="240" w:lineRule="auto"/>
        <w:jc w:val="both"/>
        <w:rPr>
          <w:rFonts w:ascii="Arial" w:hAnsi="Arial" w:cs="Arial"/>
          <w:lang w:eastAsia="en-AU"/>
        </w:rPr>
      </w:pPr>
      <w:r>
        <w:rPr>
          <w:rFonts w:ascii="Arial" w:hAnsi="Arial" w:cs="Arial"/>
          <w:lang w:eastAsia="en-AU"/>
        </w:rPr>
        <w:t xml:space="preserve">All stormwater from the site must be piped to the existing stormwater system via an on-site detention system to limit the discharge from the site to the pre-development rate in accordance with Council’s </w:t>
      </w:r>
      <w:r w:rsidRPr="00F42379">
        <w:rPr>
          <w:rFonts w:ascii="Arial" w:hAnsi="Arial" w:cs="Arial"/>
          <w:i/>
          <w:iCs/>
          <w:lang w:eastAsia="en-AU"/>
        </w:rPr>
        <w:t>D5 Development Design Specification</w:t>
      </w:r>
      <w:r>
        <w:rPr>
          <w:rFonts w:ascii="Arial" w:hAnsi="Arial" w:cs="Arial"/>
          <w:lang w:eastAsia="en-AU"/>
        </w:rPr>
        <w:t xml:space="preserve">. </w:t>
      </w:r>
    </w:p>
    <w:p w14:paraId="7E5D2ADC" w14:textId="77777777" w:rsidR="00F11EAD" w:rsidRDefault="00F11EAD" w:rsidP="00D7494C">
      <w:pPr>
        <w:widowControl w:val="0"/>
        <w:autoSpaceDE w:val="0"/>
        <w:autoSpaceDN w:val="0"/>
        <w:adjustRightInd w:val="0"/>
        <w:spacing w:after="0" w:line="240" w:lineRule="auto"/>
        <w:jc w:val="both"/>
        <w:rPr>
          <w:rFonts w:ascii="Arial" w:hAnsi="Arial" w:cs="Arial"/>
          <w:lang w:eastAsia="en-AU"/>
        </w:rPr>
      </w:pPr>
    </w:p>
    <w:p w14:paraId="3AAB995C" w14:textId="39FEC876" w:rsidR="00F11EAD" w:rsidRDefault="00F42379" w:rsidP="00D7494C">
      <w:pPr>
        <w:widowControl w:val="0"/>
        <w:autoSpaceDE w:val="0"/>
        <w:autoSpaceDN w:val="0"/>
        <w:adjustRightInd w:val="0"/>
        <w:spacing w:after="0" w:line="240" w:lineRule="auto"/>
        <w:jc w:val="both"/>
        <w:rPr>
          <w:rFonts w:ascii="Arial" w:hAnsi="Arial" w:cs="Arial"/>
          <w:lang w:eastAsia="en-AU"/>
        </w:rPr>
      </w:pPr>
      <w:r>
        <w:rPr>
          <w:rFonts w:ascii="Arial" w:hAnsi="Arial" w:cs="Arial"/>
          <w:lang w:eastAsia="en-AU"/>
        </w:rPr>
        <w:t xml:space="preserve">An in-ground Gross Pollutant Trap (GPT) targeting litter is to be installed in accordance with Council’s </w:t>
      </w:r>
      <w:r w:rsidRPr="00AE1918">
        <w:rPr>
          <w:rFonts w:ascii="Arial" w:hAnsi="Arial" w:cs="Arial"/>
          <w:i/>
          <w:iCs/>
          <w:lang w:eastAsia="en-AU"/>
        </w:rPr>
        <w:t>D7 Erosion Control and Stormwater Management Specification</w:t>
      </w:r>
      <w:r>
        <w:rPr>
          <w:rFonts w:ascii="Arial" w:hAnsi="Arial" w:cs="Arial"/>
          <w:lang w:eastAsia="en-AU"/>
        </w:rPr>
        <w:t>.</w:t>
      </w:r>
      <w:r w:rsidR="00F11EAD" w:rsidRPr="00F11EAD">
        <w:rPr>
          <w:rFonts w:ascii="Arial" w:hAnsi="Arial" w:cs="Arial"/>
          <w:lang w:eastAsia="en-AU"/>
        </w:rPr>
        <w:t xml:space="preserve"> </w:t>
      </w:r>
      <w:r w:rsidR="00F11EAD" w:rsidRPr="00C3191F">
        <w:rPr>
          <w:rFonts w:ascii="Arial" w:hAnsi="Arial" w:cs="Arial"/>
          <w:lang w:eastAsia="en-AU"/>
        </w:rPr>
        <w:t>The prior written approval of</w:t>
      </w:r>
      <w:r w:rsidR="00F11EAD" w:rsidRPr="00885415">
        <w:rPr>
          <w:rFonts w:ascii="Arial" w:hAnsi="Arial" w:cs="Arial"/>
          <w:lang w:eastAsia="en-AU"/>
        </w:rPr>
        <w:t xml:space="preserve"> </w:t>
      </w:r>
      <w:r w:rsidR="00F11EAD" w:rsidRPr="00C3191F">
        <w:rPr>
          <w:rFonts w:ascii="Arial" w:hAnsi="Arial" w:cs="Arial"/>
          <w:lang w:eastAsia="en-AU"/>
        </w:rPr>
        <w:t>Council must be</w:t>
      </w:r>
      <w:r w:rsidR="00F11EAD" w:rsidRPr="00885415">
        <w:rPr>
          <w:rFonts w:ascii="Arial" w:hAnsi="Arial" w:cs="Arial"/>
          <w:lang w:eastAsia="en-AU"/>
        </w:rPr>
        <w:t xml:space="preserve"> </w:t>
      </w:r>
      <w:r w:rsidR="00F11EAD" w:rsidRPr="00C3191F">
        <w:rPr>
          <w:rFonts w:ascii="Arial" w:hAnsi="Arial" w:cs="Arial"/>
          <w:lang w:eastAsia="en-AU"/>
        </w:rPr>
        <w:t>obtained to connect or discharge site stormwater to Council’s</w:t>
      </w:r>
      <w:r w:rsidR="00F11EAD" w:rsidRPr="00885415">
        <w:rPr>
          <w:rFonts w:ascii="Arial" w:hAnsi="Arial" w:cs="Arial"/>
          <w:lang w:eastAsia="en-AU"/>
        </w:rPr>
        <w:t xml:space="preserve"> </w:t>
      </w:r>
      <w:r w:rsidR="00F11EAD" w:rsidRPr="00C3191F">
        <w:rPr>
          <w:rFonts w:ascii="Arial" w:hAnsi="Arial" w:cs="Arial"/>
          <w:lang w:eastAsia="en-AU"/>
        </w:rPr>
        <w:t>stormwater drainage system or</w:t>
      </w:r>
      <w:r w:rsidR="00F11EAD" w:rsidRPr="00885415">
        <w:rPr>
          <w:rFonts w:ascii="Arial" w:hAnsi="Arial" w:cs="Arial"/>
          <w:lang w:eastAsia="en-AU"/>
        </w:rPr>
        <w:t xml:space="preserve"> street gutter.</w:t>
      </w:r>
    </w:p>
    <w:p w14:paraId="4BC6A39E" w14:textId="77777777" w:rsidR="00F11EAD" w:rsidRDefault="00F11EAD" w:rsidP="00D7494C">
      <w:pPr>
        <w:widowControl w:val="0"/>
        <w:autoSpaceDE w:val="0"/>
        <w:autoSpaceDN w:val="0"/>
        <w:adjustRightInd w:val="0"/>
        <w:spacing w:after="0" w:line="240" w:lineRule="auto"/>
        <w:jc w:val="both"/>
        <w:rPr>
          <w:rFonts w:ascii="Arial" w:hAnsi="Arial" w:cs="Arial"/>
          <w:lang w:eastAsia="en-AU"/>
        </w:rPr>
      </w:pPr>
    </w:p>
    <w:p w14:paraId="39099A88" w14:textId="4096B051" w:rsidR="001646A6" w:rsidRPr="001646A6" w:rsidRDefault="00FB67D8" w:rsidP="00D7494C">
      <w:pPr>
        <w:widowControl w:val="0"/>
        <w:autoSpaceDE w:val="0"/>
        <w:autoSpaceDN w:val="0"/>
        <w:adjustRightInd w:val="0"/>
        <w:spacing w:after="0" w:line="240" w:lineRule="auto"/>
        <w:jc w:val="both"/>
        <w:rPr>
          <w:rFonts w:ascii="Arial" w:hAnsi="Arial" w:cs="Arial"/>
        </w:rPr>
      </w:pPr>
      <w:r>
        <w:rPr>
          <w:rFonts w:ascii="Arial" w:hAnsi="Arial" w:cs="Arial"/>
        </w:rPr>
        <w:t xml:space="preserve">Surface water shall not be </w:t>
      </w:r>
      <w:r w:rsidR="001646A6" w:rsidRPr="001646A6">
        <w:rPr>
          <w:rFonts w:ascii="Arial" w:hAnsi="Arial" w:cs="Arial"/>
        </w:rPr>
        <w:t>direct</w:t>
      </w:r>
      <w:r>
        <w:rPr>
          <w:rFonts w:ascii="Arial" w:hAnsi="Arial" w:cs="Arial"/>
        </w:rPr>
        <w:t>ed</w:t>
      </w:r>
      <w:r w:rsidR="001646A6" w:rsidRPr="001646A6">
        <w:rPr>
          <w:rFonts w:ascii="Arial" w:hAnsi="Arial" w:cs="Arial"/>
        </w:rPr>
        <w:t xml:space="preserve"> onto adjoining private land. Alterations to the surface</w:t>
      </w:r>
      <w:r>
        <w:rPr>
          <w:rFonts w:ascii="Arial" w:hAnsi="Arial" w:cs="Arial"/>
        </w:rPr>
        <w:t xml:space="preserve"> </w:t>
      </w:r>
      <w:r w:rsidR="001646A6" w:rsidRPr="001646A6">
        <w:rPr>
          <w:rFonts w:ascii="Arial" w:hAnsi="Arial" w:cs="Arial"/>
        </w:rPr>
        <w:t>contours must not impede or divert natural surface water run-off, so as to cause a nuisance</w:t>
      </w:r>
      <w:r>
        <w:rPr>
          <w:rFonts w:ascii="Arial" w:hAnsi="Arial" w:cs="Arial"/>
        </w:rPr>
        <w:t xml:space="preserve"> </w:t>
      </w:r>
      <w:r w:rsidR="001646A6" w:rsidRPr="001646A6">
        <w:rPr>
          <w:rFonts w:ascii="Arial" w:hAnsi="Arial" w:cs="Arial"/>
        </w:rPr>
        <w:t>to adjoining property owners or create an erosion or sediment problem.</w:t>
      </w:r>
    </w:p>
    <w:p w14:paraId="6638EF03" w14:textId="77777777" w:rsidR="00FB67D8" w:rsidRDefault="00FB67D8" w:rsidP="00D7494C">
      <w:pPr>
        <w:widowControl w:val="0"/>
        <w:autoSpaceDE w:val="0"/>
        <w:autoSpaceDN w:val="0"/>
        <w:adjustRightInd w:val="0"/>
        <w:spacing w:after="0" w:line="240" w:lineRule="auto"/>
        <w:jc w:val="both"/>
        <w:rPr>
          <w:rFonts w:ascii="Arial" w:hAnsi="Arial" w:cs="Arial"/>
        </w:rPr>
      </w:pPr>
    </w:p>
    <w:p w14:paraId="1F9C57FF" w14:textId="2691DFCD" w:rsidR="00F42379" w:rsidRPr="00AE1918" w:rsidRDefault="00F42379" w:rsidP="00D7494C">
      <w:pPr>
        <w:widowControl w:val="0"/>
        <w:autoSpaceDE w:val="0"/>
        <w:autoSpaceDN w:val="0"/>
        <w:adjustRightInd w:val="0"/>
        <w:spacing w:after="0" w:line="240" w:lineRule="auto"/>
        <w:jc w:val="both"/>
        <w:rPr>
          <w:rFonts w:ascii="Arial" w:hAnsi="Arial" w:cs="Arial"/>
          <w:b/>
          <w:bCs/>
          <w:spacing w:val="-3"/>
          <w:sz w:val="20"/>
          <w:szCs w:val="20"/>
          <w:lang w:eastAsia="en-AU"/>
        </w:rPr>
      </w:pPr>
      <w:r w:rsidRPr="00AE1918">
        <w:rPr>
          <w:rFonts w:ascii="Arial" w:hAnsi="Arial" w:cs="Arial"/>
          <w:i/>
          <w:iCs/>
          <w:spacing w:val="-3"/>
          <w:sz w:val="20"/>
          <w:szCs w:val="20"/>
          <w:lang w:eastAsia="en-AU"/>
        </w:rPr>
        <w:t xml:space="preserve">Reason: To </w:t>
      </w:r>
      <w:r w:rsidR="00FB67D8" w:rsidRPr="00AE1918">
        <w:rPr>
          <w:rFonts w:ascii="Arial" w:hAnsi="Arial" w:cs="Arial"/>
          <w:i/>
          <w:iCs/>
          <w:spacing w:val="-3"/>
          <w:sz w:val="20"/>
          <w:szCs w:val="20"/>
          <w:lang w:eastAsia="en-AU"/>
        </w:rPr>
        <w:t xml:space="preserve">ensure stormwater does not impact on the building or neighbouring properties and to </w:t>
      </w:r>
      <w:r w:rsidRPr="00AE1918">
        <w:rPr>
          <w:rFonts w:ascii="Arial" w:hAnsi="Arial" w:cs="Arial"/>
          <w:i/>
          <w:iCs/>
          <w:spacing w:val="-3"/>
          <w:sz w:val="20"/>
          <w:szCs w:val="20"/>
          <w:lang w:eastAsia="en-AU"/>
        </w:rPr>
        <w:t>provide satisfactory stormwater disposal and water quality.</w:t>
      </w:r>
      <w:r w:rsidRPr="00AE1918">
        <w:rPr>
          <w:rFonts w:ascii="Arial" w:hAnsi="Arial" w:cs="Arial"/>
          <w:b/>
          <w:bCs/>
          <w:caps/>
          <w:sz w:val="20"/>
          <w:szCs w:val="20"/>
          <w:lang w:val="en-US" w:eastAsia="en-AU"/>
        </w:rPr>
        <w:t xml:space="preserve">  </w:t>
      </w:r>
    </w:p>
    <w:p w14:paraId="57A5E445" w14:textId="77777777" w:rsidR="00531FF8" w:rsidRDefault="00531FF8" w:rsidP="00D7494C">
      <w:pPr>
        <w:widowControl w:val="0"/>
        <w:autoSpaceDE w:val="0"/>
        <w:autoSpaceDN w:val="0"/>
        <w:adjustRightInd w:val="0"/>
        <w:spacing w:after="0" w:line="240" w:lineRule="auto"/>
        <w:rPr>
          <w:rFonts w:ascii="Arial" w:hAnsi="Arial" w:cs="Arial"/>
          <w:b/>
          <w:bCs/>
        </w:rPr>
      </w:pPr>
    </w:p>
    <w:p w14:paraId="2E08EAFA" w14:textId="6A07676E" w:rsidR="00FB67D8" w:rsidRPr="001646A6" w:rsidRDefault="00FB67D8"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1646A6">
        <w:rPr>
          <w:rFonts w:ascii="Arial" w:hAnsi="Arial" w:cs="Arial"/>
          <w:b/>
          <w:bCs/>
          <w:spacing w:val="-3"/>
          <w:lang w:eastAsia="en-AU"/>
        </w:rPr>
        <w:t xml:space="preserve">Plumbing and Drainage </w:t>
      </w:r>
    </w:p>
    <w:p w14:paraId="620C8A75" w14:textId="77777777" w:rsidR="00FB67D8" w:rsidRDefault="00FB67D8" w:rsidP="00D7494C">
      <w:pPr>
        <w:widowControl w:val="0"/>
        <w:autoSpaceDE w:val="0"/>
        <w:autoSpaceDN w:val="0"/>
        <w:adjustRightInd w:val="0"/>
        <w:spacing w:after="0" w:line="240" w:lineRule="auto"/>
        <w:rPr>
          <w:rFonts w:ascii="Arial" w:hAnsi="Arial" w:cs="Arial"/>
        </w:rPr>
      </w:pPr>
    </w:p>
    <w:p w14:paraId="00808DFE" w14:textId="14DE3BDE" w:rsidR="00FB67D8" w:rsidRPr="001646A6" w:rsidRDefault="00FB67D8" w:rsidP="00AE1918">
      <w:pPr>
        <w:widowControl w:val="0"/>
        <w:autoSpaceDE w:val="0"/>
        <w:autoSpaceDN w:val="0"/>
        <w:adjustRightInd w:val="0"/>
        <w:spacing w:after="0" w:line="240" w:lineRule="auto"/>
        <w:jc w:val="both"/>
        <w:rPr>
          <w:rFonts w:ascii="Arial" w:hAnsi="Arial" w:cs="Arial"/>
        </w:rPr>
      </w:pPr>
      <w:r w:rsidRPr="001646A6">
        <w:rPr>
          <w:rFonts w:ascii="Arial" w:hAnsi="Arial" w:cs="Arial"/>
        </w:rPr>
        <w:t>Plumbing and drainage work must be carried out in accordance with the requirements of the</w:t>
      </w:r>
      <w:r>
        <w:rPr>
          <w:rFonts w:ascii="Arial" w:hAnsi="Arial" w:cs="Arial"/>
        </w:rPr>
        <w:t xml:space="preserve"> </w:t>
      </w:r>
      <w:r w:rsidRPr="001646A6">
        <w:rPr>
          <w:rFonts w:ascii="Arial" w:hAnsi="Arial" w:cs="Arial"/>
          <w:i/>
          <w:iCs/>
        </w:rPr>
        <w:t>Local Government (General) Regulation 2005</w:t>
      </w:r>
      <w:r w:rsidRPr="001646A6">
        <w:rPr>
          <w:rFonts w:ascii="Arial" w:hAnsi="Arial" w:cs="Arial"/>
        </w:rPr>
        <w:t xml:space="preserve">, the </w:t>
      </w:r>
      <w:r w:rsidRPr="001646A6">
        <w:rPr>
          <w:rFonts w:ascii="Arial" w:hAnsi="Arial" w:cs="Arial"/>
          <w:i/>
          <w:iCs/>
        </w:rPr>
        <w:t>Plumbing and Drainage Act 2011</w:t>
      </w:r>
      <w:r w:rsidRPr="001646A6">
        <w:rPr>
          <w:rFonts w:ascii="Arial" w:hAnsi="Arial" w:cs="Arial"/>
        </w:rPr>
        <w:t xml:space="preserve"> and</w:t>
      </w:r>
      <w:r>
        <w:rPr>
          <w:rFonts w:ascii="Arial" w:hAnsi="Arial" w:cs="Arial"/>
        </w:rPr>
        <w:t xml:space="preserve"> </w:t>
      </w:r>
      <w:r w:rsidRPr="001646A6">
        <w:rPr>
          <w:rFonts w:ascii="Arial" w:hAnsi="Arial" w:cs="Arial"/>
        </w:rPr>
        <w:t xml:space="preserve">Regulations under that Act and with the </w:t>
      </w:r>
      <w:r w:rsidRPr="001646A6">
        <w:rPr>
          <w:rFonts w:ascii="Arial" w:hAnsi="Arial" w:cs="Arial"/>
          <w:i/>
          <w:iCs/>
        </w:rPr>
        <w:t>Plumbing Code of Australia</w:t>
      </w:r>
      <w:r w:rsidR="00AE1918">
        <w:rPr>
          <w:rFonts w:ascii="Arial" w:hAnsi="Arial" w:cs="Arial"/>
        </w:rPr>
        <w:t>.</w:t>
      </w:r>
      <w:r w:rsidRPr="001646A6">
        <w:rPr>
          <w:rFonts w:ascii="Arial" w:hAnsi="Arial" w:cs="Arial"/>
        </w:rPr>
        <w:t xml:space="preserve"> Such work must be</w:t>
      </w:r>
      <w:r>
        <w:rPr>
          <w:rFonts w:ascii="Arial" w:hAnsi="Arial" w:cs="Arial"/>
        </w:rPr>
        <w:t xml:space="preserve"> </w:t>
      </w:r>
      <w:r w:rsidRPr="001646A6">
        <w:rPr>
          <w:rFonts w:ascii="Arial" w:hAnsi="Arial" w:cs="Arial"/>
        </w:rPr>
        <w:t>carried out by a person licensed by the NSW Fair Trading.</w:t>
      </w:r>
      <w:r w:rsidR="00AE1918">
        <w:rPr>
          <w:rFonts w:ascii="Arial" w:hAnsi="Arial" w:cs="Arial"/>
        </w:rPr>
        <w:t xml:space="preserve"> </w:t>
      </w:r>
      <w:r w:rsidRPr="001646A6">
        <w:rPr>
          <w:rFonts w:ascii="Arial" w:hAnsi="Arial" w:cs="Arial"/>
        </w:rPr>
        <w:t>Plumbing and Drainage must be inspected by Council at the relevant stages of construction.</w:t>
      </w:r>
    </w:p>
    <w:p w14:paraId="1EC1810D" w14:textId="77777777" w:rsidR="00FB67D8" w:rsidRDefault="00FB67D8" w:rsidP="00D7494C">
      <w:pPr>
        <w:widowControl w:val="0"/>
        <w:autoSpaceDE w:val="0"/>
        <w:autoSpaceDN w:val="0"/>
        <w:adjustRightInd w:val="0"/>
        <w:spacing w:after="0" w:line="240" w:lineRule="auto"/>
        <w:jc w:val="both"/>
        <w:rPr>
          <w:rFonts w:ascii="Arial" w:hAnsi="Arial" w:cs="Arial"/>
        </w:rPr>
      </w:pPr>
    </w:p>
    <w:p w14:paraId="69410CE2" w14:textId="5F10024C" w:rsidR="00FB67D8" w:rsidRPr="00AE1918" w:rsidRDefault="00FB67D8" w:rsidP="00D7494C">
      <w:pPr>
        <w:widowControl w:val="0"/>
        <w:autoSpaceDE w:val="0"/>
        <w:autoSpaceDN w:val="0"/>
        <w:adjustRightInd w:val="0"/>
        <w:spacing w:after="0" w:line="240" w:lineRule="auto"/>
        <w:jc w:val="both"/>
        <w:rPr>
          <w:rFonts w:ascii="Arial" w:hAnsi="Arial" w:cs="Arial"/>
          <w:i/>
          <w:iCs/>
          <w:sz w:val="20"/>
          <w:szCs w:val="20"/>
        </w:rPr>
      </w:pPr>
      <w:r w:rsidRPr="00AE1918">
        <w:rPr>
          <w:rFonts w:ascii="Arial" w:hAnsi="Arial" w:cs="Arial"/>
          <w:i/>
          <w:iCs/>
          <w:sz w:val="20"/>
          <w:szCs w:val="20"/>
        </w:rPr>
        <w:t>Reason: To ensure compliance with the inspection requirements of Plumbing and Drainage Regulation 2012 and Council’s inspection schedule.</w:t>
      </w:r>
    </w:p>
    <w:p w14:paraId="1852FEBC" w14:textId="77777777" w:rsidR="00971E40" w:rsidRDefault="00971E40" w:rsidP="00D7494C">
      <w:pPr>
        <w:widowControl w:val="0"/>
        <w:autoSpaceDE w:val="0"/>
        <w:autoSpaceDN w:val="0"/>
        <w:adjustRightInd w:val="0"/>
        <w:spacing w:after="0" w:line="240" w:lineRule="auto"/>
        <w:rPr>
          <w:rFonts w:ascii="Arial" w:hAnsi="Arial" w:cs="Arial"/>
          <w:b/>
          <w:bCs/>
        </w:rPr>
      </w:pPr>
    </w:p>
    <w:p w14:paraId="2CED40C1" w14:textId="77777777" w:rsidR="00330758" w:rsidRPr="00330758" w:rsidRDefault="00330758"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330758">
        <w:rPr>
          <w:rFonts w:ascii="Arial" w:hAnsi="Arial" w:cs="Arial"/>
          <w:b/>
          <w:bCs/>
          <w:spacing w:val="-3"/>
          <w:lang w:eastAsia="en-AU"/>
        </w:rPr>
        <w:t>Unexpected Finds Protocol – Aboriginal Heritage</w:t>
      </w:r>
    </w:p>
    <w:p w14:paraId="61F346B7" w14:textId="77777777" w:rsidR="00330758" w:rsidRPr="00330758" w:rsidRDefault="00330758" w:rsidP="00D7494C">
      <w:pPr>
        <w:widowControl w:val="0"/>
        <w:autoSpaceDE w:val="0"/>
        <w:autoSpaceDN w:val="0"/>
        <w:adjustRightInd w:val="0"/>
        <w:spacing w:after="0" w:line="240" w:lineRule="auto"/>
        <w:rPr>
          <w:rFonts w:ascii="Arial" w:hAnsi="Arial" w:cs="Arial"/>
          <w:b/>
          <w:bCs/>
        </w:rPr>
      </w:pPr>
    </w:p>
    <w:p w14:paraId="24DA05BB" w14:textId="37A65F40" w:rsidR="00330758" w:rsidRPr="00330758" w:rsidRDefault="00330758" w:rsidP="00D7494C">
      <w:pPr>
        <w:widowControl w:val="0"/>
        <w:autoSpaceDE w:val="0"/>
        <w:autoSpaceDN w:val="0"/>
        <w:adjustRightInd w:val="0"/>
        <w:spacing w:after="0" w:line="240" w:lineRule="auto"/>
        <w:jc w:val="both"/>
        <w:rPr>
          <w:rFonts w:ascii="Arial" w:hAnsi="Arial" w:cs="Arial"/>
        </w:rPr>
      </w:pPr>
      <w:r w:rsidRPr="00330758">
        <w:rPr>
          <w:rFonts w:ascii="Arial" w:hAnsi="Arial" w:cs="Arial"/>
        </w:rPr>
        <w:t>In the event that surface disturbance identifies a new Aboriginal object:</w:t>
      </w:r>
    </w:p>
    <w:p w14:paraId="004B7B89" w14:textId="77777777" w:rsidR="00330758" w:rsidRPr="00330758" w:rsidRDefault="00330758" w:rsidP="00D7494C">
      <w:pPr>
        <w:widowControl w:val="0"/>
        <w:autoSpaceDE w:val="0"/>
        <w:autoSpaceDN w:val="0"/>
        <w:adjustRightInd w:val="0"/>
        <w:spacing w:after="0" w:line="240" w:lineRule="auto"/>
        <w:jc w:val="both"/>
        <w:rPr>
          <w:rFonts w:ascii="Arial" w:hAnsi="Arial" w:cs="Arial"/>
        </w:rPr>
      </w:pPr>
    </w:p>
    <w:p w14:paraId="00A9111B" w14:textId="5A076B25" w:rsidR="00330758" w:rsidRDefault="00AE1918" w:rsidP="00D7438A">
      <w:pPr>
        <w:pStyle w:val="ListParagraph"/>
        <w:widowControl w:val="0"/>
        <w:numPr>
          <w:ilvl w:val="0"/>
          <w:numId w:val="36"/>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A</w:t>
      </w:r>
      <w:r w:rsidR="00330758" w:rsidRPr="00330758">
        <w:rPr>
          <w:rFonts w:ascii="Arial" w:hAnsi="Arial" w:cs="Arial"/>
          <w:sz w:val="22"/>
          <w:szCs w:val="22"/>
        </w:rPr>
        <w:t>ll works must halt in the immediate area to prevent any further impacts to the object(s);</w:t>
      </w:r>
    </w:p>
    <w:p w14:paraId="130CD30F" w14:textId="77777777" w:rsidR="00330758" w:rsidRPr="00330758" w:rsidRDefault="00330758"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39BC042A" w14:textId="29FB16D0" w:rsidR="00330758" w:rsidRDefault="00AE1918" w:rsidP="00D7438A">
      <w:pPr>
        <w:pStyle w:val="ListParagraph"/>
        <w:widowControl w:val="0"/>
        <w:numPr>
          <w:ilvl w:val="0"/>
          <w:numId w:val="36"/>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A</w:t>
      </w:r>
      <w:r w:rsidR="00330758" w:rsidRPr="00330758">
        <w:rPr>
          <w:rFonts w:ascii="Arial" w:hAnsi="Arial" w:cs="Arial"/>
          <w:sz w:val="22"/>
          <w:szCs w:val="22"/>
        </w:rPr>
        <w:t xml:space="preserve"> suitably qualified archaeologist and the registered Aboriginal representatives must be contacted to determine the significance of the objects;</w:t>
      </w:r>
    </w:p>
    <w:p w14:paraId="7AA7FCC5" w14:textId="77777777" w:rsidR="00AE1918" w:rsidRPr="00AE1918" w:rsidRDefault="00AE1918" w:rsidP="00AE1918">
      <w:pPr>
        <w:pStyle w:val="ListParagraph"/>
        <w:numPr>
          <w:ilvl w:val="0"/>
          <w:numId w:val="0"/>
        </w:numPr>
        <w:ind w:left="786"/>
        <w:rPr>
          <w:rFonts w:ascii="Arial" w:hAnsi="Arial" w:cs="Arial"/>
          <w:sz w:val="22"/>
          <w:szCs w:val="22"/>
        </w:rPr>
      </w:pPr>
    </w:p>
    <w:p w14:paraId="00E92CDA" w14:textId="2960DFE8" w:rsidR="00330758" w:rsidRDefault="00AE1918" w:rsidP="00D7438A">
      <w:pPr>
        <w:pStyle w:val="ListParagraph"/>
        <w:widowControl w:val="0"/>
        <w:numPr>
          <w:ilvl w:val="0"/>
          <w:numId w:val="36"/>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T</w:t>
      </w:r>
      <w:r w:rsidR="00330758" w:rsidRPr="00330758">
        <w:rPr>
          <w:rFonts w:ascii="Arial" w:hAnsi="Arial" w:cs="Arial"/>
          <w:sz w:val="22"/>
          <w:szCs w:val="22"/>
        </w:rPr>
        <w:t>he site is to be registered in the Aboriginal Heritage Information Management System (AHIMS) and the management outcome for the site included in the information provided to AHIMS;</w:t>
      </w:r>
    </w:p>
    <w:p w14:paraId="013D8C74" w14:textId="77777777" w:rsidR="00330758" w:rsidRDefault="00330758"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3BD99ADC" w14:textId="72E11C65" w:rsidR="00330758" w:rsidRDefault="00AE1918" w:rsidP="00D7438A">
      <w:pPr>
        <w:pStyle w:val="ListParagraph"/>
        <w:widowControl w:val="0"/>
        <w:numPr>
          <w:ilvl w:val="0"/>
          <w:numId w:val="36"/>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T</w:t>
      </w:r>
      <w:r w:rsidR="00330758" w:rsidRPr="00330758">
        <w:rPr>
          <w:rFonts w:ascii="Arial" w:hAnsi="Arial" w:cs="Arial"/>
          <w:sz w:val="22"/>
          <w:szCs w:val="22"/>
        </w:rPr>
        <w:t xml:space="preserve">he Applicant must consult with the Aboriginal community representatives, the archaeologists and </w:t>
      </w:r>
      <w:r>
        <w:rPr>
          <w:rFonts w:ascii="Arial" w:hAnsi="Arial" w:cs="Arial"/>
          <w:sz w:val="22"/>
          <w:szCs w:val="22"/>
        </w:rPr>
        <w:t xml:space="preserve">the </w:t>
      </w:r>
      <w:r w:rsidRPr="00AE1918">
        <w:rPr>
          <w:rFonts w:ascii="Arial" w:hAnsi="Arial" w:cs="Arial"/>
          <w:sz w:val="22"/>
          <w:szCs w:val="22"/>
        </w:rPr>
        <w:t>Department of Climate Change, Energy, the Environment and Water</w:t>
      </w:r>
      <w:r w:rsidRPr="00330758">
        <w:rPr>
          <w:rFonts w:ascii="Arial" w:hAnsi="Arial" w:cs="Arial"/>
          <w:sz w:val="22"/>
          <w:szCs w:val="22"/>
        </w:rPr>
        <w:t xml:space="preserve"> </w:t>
      </w:r>
      <w:r w:rsidR="00330758" w:rsidRPr="00330758">
        <w:rPr>
          <w:rFonts w:ascii="Arial" w:hAnsi="Arial" w:cs="Arial"/>
          <w:sz w:val="22"/>
          <w:szCs w:val="22"/>
        </w:rPr>
        <w:t>to develop and implement management strategies for all objects/sites; and</w:t>
      </w:r>
    </w:p>
    <w:p w14:paraId="5754D9C8" w14:textId="77777777" w:rsidR="00330758" w:rsidRPr="00330758" w:rsidRDefault="00330758"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7554F07A" w14:textId="479F8F5F" w:rsidR="00330758" w:rsidRPr="00330758" w:rsidRDefault="00AE1918" w:rsidP="00D7438A">
      <w:pPr>
        <w:pStyle w:val="ListParagraph"/>
        <w:widowControl w:val="0"/>
        <w:numPr>
          <w:ilvl w:val="0"/>
          <w:numId w:val="36"/>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W</w:t>
      </w:r>
      <w:r w:rsidR="00330758" w:rsidRPr="00330758">
        <w:rPr>
          <w:rFonts w:ascii="Arial" w:hAnsi="Arial" w:cs="Arial"/>
          <w:sz w:val="22"/>
          <w:szCs w:val="22"/>
        </w:rPr>
        <w:t xml:space="preserve">orks may only recommence with the written approval of the </w:t>
      </w:r>
      <w:r>
        <w:rPr>
          <w:rFonts w:ascii="Arial" w:hAnsi="Arial" w:cs="Arial"/>
          <w:sz w:val="22"/>
          <w:szCs w:val="22"/>
        </w:rPr>
        <w:t>Council</w:t>
      </w:r>
      <w:r w:rsidR="00330758" w:rsidRPr="00330758">
        <w:rPr>
          <w:rFonts w:ascii="Arial" w:hAnsi="Arial" w:cs="Arial"/>
          <w:sz w:val="22"/>
          <w:szCs w:val="22"/>
        </w:rPr>
        <w:t>.</w:t>
      </w:r>
    </w:p>
    <w:p w14:paraId="378703B7" w14:textId="77777777" w:rsidR="00330758" w:rsidRDefault="00330758" w:rsidP="00D7494C">
      <w:pPr>
        <w:widowControl w:val="0"/>
        <w:autoSpaceDE w:val="0"/>
        <w:autoSpaceDN w:val="0"/>
        <w:adjustRightInd w:val="0"/>
        <w:spacing w:after="0" w:line="240" w:lineRule="auto"/>
        <w:jc w:val="both"/>
        <w:rPr>
          <w:rFonts w:ascii="Arial" w:hAnsi="Arial" w:cs="Arial"/>
        </w:rPr>
      </w:pPr>
    </w:p>
    <w:p w14:paraId="3E3CFB12" w14:textId="16090492" w:rsidR="00971E40" w:rsidRPr="00AE1918" w:rsidRDefault="00971E40" w:rsidP="00D7494C">
      <w:pPr>
        <w:widowControl w:val="0"/>
        <w:autoSpaceDE w:val="0"/>
        <w:autoSpaceDN w:val="0"/>
        <w:adjustRightInd w:val="0"/>
        <w:spacing w:after="0" w:line="240" w:lineRule="auto"/>
        <w:jc w:val="both"/>
        <w:rPr>
          <w:rFonts w:ascii="Arial" w:hAnsi="Arial" w:cs="Arial"/>
          <w:b/>
          <w:bCs/>
          <w:spacing w:val="-3"/>
          <w:sz w:val="20"/>
          <w:szCs w:val="20"/>
          <w:lang w:eastAsia="en-AU"/>
        </w:rPr>
      </w:pPr>
      <w:r w:rsidRPr="00AE1918">
        <w:rPr>
          <w:rFonts w:ascii="Arial" w:hAnsi="Arial" w:cs="Arial"/>
          <w:i/>
          <w:iCs/>
          <w:spacing w:val="-3"/>
          <w:sz w:val="20"/>
          <w:szCs w:val="20"/>
          <w:lang w:eastAsia="en-AU"/>
        </w:rPr>
        <w:t xml:space="preserve">Reason: To ensure Aboriginal Cultural Heritage is protected. </w:t>
      </w:r>
      <w:r w:rsidRPr="00AE1918">
        <w:rPr>
          <w:rFonts w:ascii="Arial" w:hAnsi="Arial" w:cs="Arial"/>
          <w:b/>
          <w:bCs/>
          <w:caps/>
          <w:sz w:val="20"/>
          <w:szCs w:val="20"/>
          <w:lang w:val="en-US" w:eastAsia="en-AU"/>
        </w:rPr>
        <w:t xml:space="preserve">  </w:t>
      </w:r>
    </w:p>
    <w:p w14:paraId="1C59DB41" w14:textId="77777777" w:rsidR="00971E40" w:rsidRPr="00330758" w:rsidRDefault="00971E40" w:rsidP="00D7494C">
      <w:pPr>
        <w:widowControl w:val="0"/>
        <w:autoSpaceDE w:val="0"/>
        <w:autoSpaceDN w:val="0"/>
        <w:adjustRightInd w:val="0"/>
        <w:spacing w:after="0" w:line="240" w:lineRule="auto"/>
        <w:jc w:val="both"/>
        <w:rPr>
          <w:rFonts w:ascii="Arial" w:hAnsi="Arial" w:cs="Arial"/>
        </w:rPr>
      </w:pPr>
    </w:p>
    <w:p w14:paraId="569A63D7" w14:textId="0B7235CF" w:rsidR="00330758" w:rsidRPr="00330758" w:rsidRDefault="00330758"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330758">
        <w:rPr>
          <w:rFonts w:ascii="Arial" w:hAnsi="Arial" w:cs="Arial"/>
          <w:b/>
          <w:bCs/>
          <w:spacing w:val="-3"/>
          <w:lang w:eastAsia="en-AU"/>
        </w:rPr>
        <w:t>Unexpected Finds Protocol – Historic Heritage</w:t>
      </w:r>
    </w:p>
    <w:p w14:paraId="4ED61599" w14:textId="77777777" w:rsidR="00330758" w:rsidRDefault="00330758" w:rsidP="00D7494C">
      <w:pPr>
        <w:widowControl w:val="0"/>
        <w:autoSpaceDE w:val="0"/>
        <w:autoSpaceDN w:val="0"/>
        <w:adjustRightInd w:val="0"/>
        <w:spacing w:after="0" w:line="240" w:lineRule="auto"/>
        <w:rPr>
          <w:rFonts w:ascii="Arial" w:hAnsi="Arial" w:cs="Arial"/>
          <w:b/>
          <w:bCs/>
        </w:rPr>
      </w:pPr>
    </w:p>
    <w:p w14:paraId="7BF5221E" w14:textId="228120DA" w:rsidR="00330758" w:rsidRPr="00330758" w:rsidRDefault="00330758" w:rsidP="00D7494C">
      <w:pPr>
        <w:widowControl w:val="0"/>
        <w:autoSpaceDE w:val="0"/>
        <w:autoSpaceDN w:val="0"/>
        <w:adjustRightInd w:val="0"/>
        <w:spacing w:after="0" w:line="240" w:lineRule="auto"/>
        <w:jc w:val="both"/>
        <w:rPr>
          <w:rFonts w:ascii="Arial" w:hAnsi="Arial" w:cs="Arial"/>
        </w:rPr>
      </w:pPr>
      <w:r w:rsidRPr="00330758">
        <w:rPr>
          <w:rFonts w:ascii="Arial" w:hAnsi="Arial" w:cs="Arial"/>
        </w:rPr>
        <w:t>If any unexpected archaeological relics are uncovered during the work, then:</w:t>
      </w:r>
    </w:p>
    <w:p w14:paraId="11A40CF0" w14:textId="77777777" w:rsidR="00330758" w:rsidRPr="00330758" w:rsidRDefault="00330758" w:rsidP="00D7494C">
      <w:pPr>
        <w:widowControl w:val="0"/>
        <w:autoSpaceDE w:val="0"/>
        <w:autoSpaceDN w:val="0"/>
        <w:adjustRightInd w:val="0"/>
        <w:spacing w:after="0" w:line="240" w:lineRule="auto"/>
        <w:jc w:val="both"/>
        <w:rPr>
          <w:rFonts w:ascii="Arial" w:hAnsi="Arial" w:cs="Arial"/>
        </w:rPr>
      </w:pPr>
    </w:p>
    <w:p w14:paraId="33B4B0AE" w14:textId="0AA2E421" w:rsidR="00330758" w:rsidRPr="00330758" w:rsidRDefault="00AE1918" w:rsidP="00D7438A">
      <w:pPr>
        <w:pStyle w:val="ListParagraph"/>
        <w:widowControl w:val="0"/>
        <w:numPr>
          <w:ilvl w:val="0"/>
          <w:numId w:val="37"/>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A</w:t>
      </w:r>
      <w:r w:rsidR="00330758" w:rsidRPr="00330758">
        <w:rPr>
          <w:rFonts w:ascii="Arial" w:hAnsi="Arial" w:cs="Arial"/>
          <w:sz w:val="22"/>
          <w:szCs w:val="22"/>
        </w:rPr>
        <w:t>ll works must cease immediately in that area and notice is to be given to Heritage NSW and the</w:t>
      </w:r>
      <w:r w:rsidR="0033435D">
        <w:rPr>
          <w:rFonts w:ascii="Arial" w:hAnsi="Arial" w:cs="Arial"/>
          <w:sz w:val="22"/>
          <w:szCs w:val="22"/>
        </w:rPr>
        <w:t xml:space="preserve"> Council</w:t>
      </w:r>
      <w:r w:rsidR="00330758" w:rsidRPr="00330758">
        <w:rPr>
          <w:rFonts w:ascii="Arial" w:hAnsi="Arial" w:cs="Arial"/>
          <w:sz w:val="22"/>
          <w:szCs w:val="22"/>
        </w:rPr>
        <w:t>;</w:t>
      </w:r>
    </w:p>
    <w:p w14:paraId="0A5DB95E" w14:textId="77777777" w:rsidR="00330758" w:rsidRPr="00330758" w:rsidRDefault="00330758"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0DF0935A" w14:textId="60E28544" w:rsidR="00330758" w:rsidRPr="00330758" w:rsidRDefault="00AE1918" w:rsidP="00D7438A">
      <w:pPr>
        <w:pStyle w:val="ListParagraph"/>
        <w:widowControl w:val="0"/>
        <w:numPr>
          <w:ilvl w:val="0"/>
          <w:numId w:val="37"/>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D</w:t>
      </w:r>
      <w:r w:rsidR="00330758" w:rsidRPr="00330758">
        <w:rPr>
          <w:rFonts w:ascii="Arial" w:hAnsi="Arial" w:cs="Arial"/>
          <w:sz w:val="22"/>
          <w:szCs w:val="22"/>
        </w:rPr>
        <w:t>epending on the possible significance of the relics, an archaeological assessment and management strategy may be required before further works can continue in that area as determined in consultation with Heritage NSW; and</w:t>
      </w:r>
    </w:p>
    <w:p w14:paraId="6151A555" w14:textId="77777777" w:rsidR="00330758" w:rsidRPr="00330758" w:rsidRDefault="00330758" w:rsidP="00D7494C">
      <w:pPr>
        <w:pStyle w:val="ListParagraph"/>
        <w:widowControl w:val="0"/>
        <w:numPr>
          <w:ilvl w:val="0"/>
          <w:numId w:val="0"/>
        </w:numPr>
        <w:spacing w:after="0" w:line="240" w:lineRule="auto"/>
        <w:ind w:left="786"/>
        <w:contextualSpacing w:val="0"/>
        <w:jc w:val="both"/>
        <w:rPr>
          <w:rFonts w:ascii="Arial" w:hAnsi="Arial" w:cs="Arial"/>
          <w:sz w:val="22"/>
          <w:szCs w:val="22"/>
        </w:rPr>
      </w:pPr>
    </w:p>
    <w:p w14:paraId="60344C01" w14:textId="259A6AB8" w:rsidR="00330758" w:rsidRPr="00330758" w:rsidRDefault="00AE1918" w:rsidP="00D7438A">
      <w:pPr>
        <w:pStyle w:val="ListParagraph"/>
        <w:widowControl w:val="0"/>
        <w:numPr>
          <w:ilvl w:val="0"/>
          <w:numId w:val="37"/>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W</w:t>
      </w:r>
      <w:r w:rsidR="00330758" w:rsidRPr="00330758">
        <w:rPr>
          <w:rFonts w:ascii="Arial" w:hAnsi="Arial" w:cs="Arial"/>
          <w:sz w:val="22"/>
          <w:szCs w:val="22"/>
        </w:rPr>
        <w:t xml:space="preserve">orks may only recommence with the written approval of the </w:t>
      </w:r>
      <w:r>
        <w:rPr>
          <w:rFonts w:ascii="Arial" w:hAnsi="Arial" w:cs="Arial"/>
          <w:sz w:val="22"/>
          <w:szCs w:val="22"/>
        </w:rPr>
        <w:t>Council</w:t>
      </w:r>
      <w:r w:rsidR="00330758" w:rsidRPr="00330758">
        <w:rPr>
          <w:rFonts w:ascii="Arial" w:hAnsi="Arial" w:cs="Arial"/>
          <w:sz w:val="22"/>
          <w:szCs w:val="22"/>
        </w:rPr>
        <w:t>.</w:t>
      </w:r>
    </w:p>
    <w:p w14:paraId="4B8FD33E" w14:textId="77777777" w:rsidR="00971E40" w:rsidRDefault="00971E40" w:rsidP="00D7494C">
      <w:pPr>
        <w:widowControl w:val="0"/>
        <w:autoSpaceDE w:val="0"/>
        <w:autoSpaceDN w:val="0"/>
        <w:adjustRightInd w:val="0"/>
        <w:spacing w:after="0" w:line="240" w:lineRule="auto"/>
        <w:jc w:val="both"/>
        <w:rPr>
          <w:rFonts w:ascii="Arial" w:hAnsi="Arial" w:cs="Arial"/>
          <w:i/>
          <w:iCs/>
          <w:spacing w:val="-3"/>
          <w:lang w:eastAsia="en-AU"/>
        </w:rPr>
      </w:pPr>
    </w:p>
    <w:p w14:paraId="33B5A58C" w14:textId="03ACB6D9" w:rsidR="00971E40" w:rsidRPr="00AE1918" w:rsidRDefault="00971E40" w:rsidP="00D7494C">
      <w:pPr>
        <w:widowControl w:val="0"/>
        <w:autoSpaceDE w:val="0"/>
        <w:autoSpaceDN w:val="0"/>
        <w:adjustRightInd w:val="0"/>
        <w:spacing w:after="0" w:line="240" w:lineRule="auto"/>
        <w:jc w:val="both"/>
        <w:rPr>
          <w:rFonts w:ascii="Arial" w:hAnsi="Arial" w:cs="Arial"/>
          <w:b/>
          <w:bCs/>
          <w:spacing w:val="-3"/>
          <w:sz w:val="20"/>
          <w:szCs w:val="20"/>
          <w:lang w:eastAsia="en-AU"/>
        </w:rPr>
      </w:pPr>
      <w:r w:rsidRPr="00AE1918">
        <w:rPr>
          <w:rFonts w:ascii="Arial" w:hAnsi="Arial" w:cs="Arial"/>
          <w:i/>
          <w:iCs/>
          <w:spacing w:val="-3"/>
          <w:sz w:val="20"/>
          <w:szCs w:val="20"/>
          <w:lang w:eastAsia="en-AU"/>
        </w:rPr>
        <w:t xml:space="preserve">Reason: To ensure heritage is protected. </w:t>
      </w:r>
      <w:r w:rsidRPr="00AE1918">
        <w:rPr>
          <w:rFonts w:ascii="Arial" w:hAnsi="Arial" w:cs="Arial"/>
          <w:b/>
          <w:bCs/>
          <w:caps/>
          <w:sz w:val="20"/>
          <w:szCs w:val="20"/>
          <w:lang w:val="en-US" w:eastAsia="en-AU"/>
        </w:rPr>
        <w:t xml:space="preserve">  </w:t>
      </w:r>
    </w:p>
    <w:p w14:paraId="1F73ACB7" w14:textId="77777777" w:rsidR="00971E40" w:rsidRDefault="00971E40" w:rsidP="00D7494C">
      <w:pPr>
        <w:widowControl w:val="0"/>
        <w:autoSpaceDE w:val="0"/>
        <w:autoSpaceDN w:val="0"/>
        <w:adjustRightInd w:val="0"/>
        <w:spacing w:after="0" w:line="240" w:lineRule="auto"/>
        <w:rPr>
          <w:rFonts w:ascii="Arial" w:hAnsi="Arial" w:cs="Arial"/>
          <w:b/>
          <w:bCs/>
        </w:rPr>
      </w:pPr>
    </w:p>
    <w:p w14:paraId="583E1FD6" w14:textId="12E8FEC2" w:rsidR="00793B94" w:rsidRDefault="00793B94" w:rsidP="00653E66">
      <w:pPr>
        <w:widowControl w:val="0"/>
        <w:autoSpaceDE w:val="0"/>
        <w:autoSpaceDN w:val="0"/>
        <w:adjustRightInd w:val="0"/>
        <w:spacing w:before="240" w:after="0" w:line="240" w:lineRule="auto"/>
        <w:rPr>
          <w:rFonts w:ascii="Arial" w:hAnsi="Arial" w:cs="Arial"/>
          <w:b/>
          <w:bCs/>
          <w:color w:val="FF0000"/>
        </w:rPr>
      </w:pPr>
      <w:r w:rsidRPr="00242884">
        <w:rPr>
          <w:rFonts w:ascii="Arial" w:hAnsi="Arial" w:cs="Arial"/>
          <w:b/>
          <w:bCs/>
          <w:color w:val="FF0000"/>
        </w:rPr>
        <w:t xml:space="preserve">PART </w:t>
      </w:r>
      <w:r>
        <w:rPr>
          <w:rFonts w:ascii="Arial" w:hAnsi="Arial" w:cs="Arial"/>
          <w:b/>
          <w:bCs/>
          <w:color w:val="FF0000"/>
        </w:rPr>
        <w:t>D</w:t>
      </w:r>
      <w:r w:rsidRPr="00242884">
        <w:rPr>
          <w:rFonts w:ascii="Arial" w:hAnsi="Arial" w:cs="Arial"/>
          <w:b/>
          <w:bCs/>
          <w:color w:val="FF0000"/>
        </w:rPr>
        <w:t xml:space="preserve"> </w:t>
      </w:r>
      <w:r>
        <w:rPr>
          <w:rFonts w:ascii="Arial" w:hAnsi="Arial" w:cs="Arial"/>
          <w:b/>
          <w:bCs/>
          <w:color w:val="FF0000"/>
        </w:rPr>
        <w:t xml:space="preserve">PRIOR TO COMMENCEMENT OF OPERATION </w:t>
      </w:r>
    </w:p>
    <w:p w14:paraId="6E10C401" w14:textId="77777777" w:rsidR="00793B94" w:rsidRDefault="00793B94" w:rsidP="00D7494C">
      <w:pPr>
        <w:widowControl w:val="0"/>
        <w:autoSpaceDE w:val="0"/>
        <w:autoSpaceDN w:val="0"/>
        <w:adjustRightInd w:val="0"/>
        <w:spacing w:after="0" w:line="240" w:lineRule="auto"/>
        <w:rPr>
          <w:rFonts w:ascii="Arial" w:hAnsi="Arial" w:cs="Arial"/>
          <w:b/>
          <w:bCs/>
          <w:color w:val="FF0000"/>
        </w:rPr>
      </w:pPr>
    </w:p>
    <w:p w14:paraId="0887AA1D" w14:textId="77777777" w:rsidR="00AF5881" w:rsidRPr="00AF5881" w:rsidRDefault="00AF5881"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AF5881">
        <w:rPr>
          <w:rFonts w:ascii="Arial" w:hAnsi="Arial" w:cs="Arial"/>
          <w:b/>
          <w:bCs/>
          <w:spacing w:val="-3"/>
          <w:lang w:eastAsia="en-AU"/>
        </w:rPr>
        <w:t>Notification of Occupation</w:t>
      </w:r>
    </w:p>
    <w:p w14:paraId="0706CA21" w14:textId="77777777" w:rsidR="00AF5881" w:rsidRPr="00AF5881" w:rsidRDefault="00AF5881" w:rsidP="00D7494C">
      <w:pPr>
        <w:widowControl w:val="0"/>
        <w:autoSpaceDE w:val="0"/>
        <w:autoSpaceDN w:val="0"/>
        <w:adjustRightInd w:val="0"/>
        <w:spacing w:after="0" w:line="240" w:lineRule="auto"/>
        <w:jc w:val="both"/>
        <w:rPr>
          <w:rFonts w:ascii="Arial" w:hAnsi="Arial" w:cs="Arial"/>
        </w:rPr>
      </w:pPr>
    </w:p>
    <w:p w14:paraId="65F331E4" w14:textId="5D5F3C3C" w:rsidR="00793B94" w:rsidRDefault="00AF5881" w:rsidP="00D7494C">
      <w:pPr>
        <w:widowControl w:val="0"/>
        <w:autoSpaceDE w:val="0"/>
        <w:autoSpaceDN w:val="0"/>
        <w:adjustRightInd w:val="0"/>
        <w:spacing w:after="0" w:line="240" w:lineRule="auto"/>
        <w:jc w:val="both"/>
        <w:rPr>
          <w:rFonts w:ascii="Arial" w:hAnsi="Arial" w:cs="Arial"/>
        </w:rPr>
      </w:pPr>
      <w:r w:rsidRPr="00AF5881">
        <w:rPr>
          <w:rFonts w:ascii="Arial" w:hAnsi="Arial" w:cs="Arial"/>
        </w:rPr>
        <w:t xml:space="preserve">At least one </w:t>
      </w:r>
      <w:r w:rsidR="00653E66">
        <w:rPr>
          <w:rFonts w:ascii="Arial" w:hAnsi="Arial" w:cs="Arial"/>
        </w:rPr>
        <w:t xml:space="preserve">(1) </w:t>
      </w:r>
      <w:r w:rsidRPr="00AF5881">
        <w:rPr>
          <w:rFonts w:ascii="Arial" w:hAnsi="Arial" w:cs="Arial"/>
        </w:rPr>
        <w:t xml:space="preserve">month before commencement of operation, the date of commencement of the operation of the development must be notified to the </w:t>
      </w:r>
      <w:r>
        <w:rPr>
          <w:rFonts w:ascii="Arial" w:hAnsi="Arial" w:cs="Arial"/>
        </w:rPr>
        <w:t>Council</w:t>
      </w:r>
      <w:r w:rsidRPr="00AF5881">
        <w:rPr>
          <w:rFonts w:ascii="Arial" w:hAnsi="Arial" w:cs="Arial"/>
        </w:rPr>
        <w:t xml:space="preserve"> in writing. </w:t>
      </w:r>
    </w:p>
    <w:p w14:paraId="74831499" w14:textId="77777777" w:rsidR="00AF5881" w:rsidRDefault="00AF5881" w:rsidP="00D7494C">
      <w:pPr>
        <w:widowControl w:val="0"/>
        <w:autoSpaceDE w:val="0"/>
        <w:autoSpaceDN w:val="0"/>
        <w:adjustRightInd w:val="0"/>
        <w:spacing w:after="0" w:line="240" w:lineRule="auto"/>
        <w:jc w:val="both"/>
        <w:rPr>
          <w:rFonts w:ascii="Arial" w:hAnsi="Arial" w:cs="Arial"/>
        </w:rPr>
      </w:pPr>
    </w:p>
    <w:p w14:paraId="6DA1920A" w14:textId="0C6EEB35" w:rsidR="00653E66" w:rsidRDefault="00653E66" w:rsidP="00D7494C">
      <w:pPr>
        <w:widowControl w:val="0"/>
        <w:autoSpaceDE w:val="0"/>
        <w:autoSpaceDN w:val="0"/>
        <w:adjustRightInd w:val="0"/>
        <w:spacing w:after="0" w:line="240" w:lineRule="auto"/>
        <w:jc w:val="both"/>
        <w:rPr>
          <w:rFonts w:ascii="Arial" w:hAnsi="Arial" w:cs="Arial"/>
          <w:i/>
          <w:iCs/>
          <w:spacing w:val="-3"/>
          <w:sz w:val="20"/>
          <w:szCs w:val="20"/>
          <w:lang w:eastAsia="en-AU"/>
        </w:rPr>
      </w:pPr>
      <w:r w:rsidRPr="00AE1918">
        <w:rPr>
          <w:rFonts w:ascii="Arial" w:hAnsi="Arial" w:cs="Arial"/>
          <w:i/>
          <w:iCs/>
          <w:spacing w:val="-3"/>
          <w:sz w:val="20"/>
          <w:szCs w:val="20"/>
          <w:lang w:eastAsia="en-AU"/>
        </w:rPr>
        <w:t>Reason: To ensure</w:t>
      </w:r>
      <w:r>
        <w:rPr>
          <w:rFonts w:ascii="Arial" w:hAnsi="Arial" w:cs="Arial"/>
          <w:i/>
          <w:iCs/>
          <w:spacing w:val="-3"/>
          <w:sz w:val="20"/>
          <w:szCs w:val="20"/>
          <w:lang w:eastAsia="en-AU"/>
        </w:rPr>
        <w:t xml:space="preserve"> the Council is notified of the commencement of operation.</w:t>
      </w:r>
    </w:p>
    <w:p w14:paraId="4F0A06EF" w14:textId="77777777" w:rsidR="00653E66" w:rsidRDefault="00653E66" w:rsidP="00D7494C">
      <w:pPr>
        <w:widowControl w:val="0"/>
        <w:autoSpaceDE w:val="0"/>
        <w:autoSpaceDN w:val="0"/>
        <w:adjustRightInd w:val="0"/>
        <w:spacing w:after="0" w:line="240" w:lineRule="auto"/>
        <w:jc w:val="both"/>
        <w:rPr>
          <w:rFonts w:ascii="Arial" w:hAnsi="Arial" w:cs="Arial"/>
        </w:rPr>
      </w:pPr>
    </w:p>
    <w:p w14:paraId="4F0D9D13" w14:textId="302ED60B" w:rsidR="00DF4462" w:rsidRPr="00DF4462" w:rsidRDefault="00DF4462"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DF4462">
        <w:rPr>
          <w:rFonts w:ascii="Arial" w:hAnsi="Arial" w:cs="Arial"/>
          <w:b/>
          <w:bCs/>
          <w:lang w:eastAsia="en-AU"/>
        </w:rPr>
        <w:t>Work in Accordance with Engineering Specifications</w:t>
      </w:r>
    </w:p>
    <w:p w14:paraId="584FCACD" w14:textId="77777777" w:rsidR="00DF4462" w:rsidRPr="00DF4462" w:rsidRDefault="00DF4462" w:rsidP="00D7494C">
      <w:pPr>
        <w:widowControl w:val="0"/>
        <w:autoSpaceDE w:val="0"/>
        <w:autoSpaceDN w:val="0"/>
        <w:adjustRightInd w:val="0"/>
        <w:spacing w:after="0" w:line="240" w:lineRule="auto"/>
        <w:jc w:val="both"/>
        <w:rPr>
          <w:rFonts w:ascii="Arial" w:hAnsi="Arial" w:cs="Arial"/>
          <w:lang w:eastAsia="en-AU"/>
        </w:rPr>
      </w:pPr>
    </w:p>
    <w:p w14:paraId="0823FFB4" w14:textId="7197627D" w:rsidR="00DF4462" w:rsidRPr="00DF4462" w:rsidRDefault="00DF4462" w:rsidP="00D7494C">
      <w:pPr>
        <w:widowControl w:val="0"/>
        <w:autoSpaceDE w:val="0"/>
        <w:autoSpaceDN w:val="0"/>
        <w:adjustRightInd w:val="0"/>
        <w:spacing w:after="0" w:line="240" w:lineRule="auto"/>
        <w:jc w:val="both"/>
        <w:rPr>
          <w:rFonts w:ascii="Arial" w:hAnsi="Arial" w:cs="Arial"/>
          <w:lang w:eastAsia="en-AU"/>
        </w:rPr>
      </w:pPr>
      <w:r w:rsidRPr="00DF4462">
        <w:rPr>
          <w:rFonts w:ascii="Arial" w:hAnsi="Arial" w:cs="Arial"/>
          <w:lang w:eastAsia="en-AU"/>
        </w:rPr>
        <w:t>All construction work must be carried out strictly in accordance with the approved drawings and Council’s current Design and Construction Specifications.</w:t>
      </w:r>
    </w:p>
    <w:p w14:paraId="68155F13" w14:textId="77777777" w:rsidR="00DF4462" w:rsidRPr="00DF4462" w:rsidRDefault="00DF4462" w:rsidP="00D7494C">
      <w:pPr>
        <w:widowControl w:val="0"/>
        <w:autoSpaceDE w:val="0"/>
        <w:autoSpaceDN w:val="0"/>
        <w:adjustRightInd w:val="0"/>
        <w:spacing w:after="0" w:line="240" w:lineRule="auto"/>
        <w:jc w:val="both"/>
        <w:rPr>
          <w:rFonts w:ascii="Arial" w:hAnsi="Arial" w:cs="Arial"/>
          <w:lang w:eastAsia="en-AU"/>
        </w:rPr>
      </w:pPr>
    </w:p>
    <w:p w14:paraId="16ED4F12" w14:textId="77777777" w:rsidR="00DF4462" w:rsidRPr="00DF4462" w:rsidRDefault="00DF4462" w:rsidP="00D7494C">
      <w:pPr>
        <w:widowControl w:val="0"/>
        <w:autoSpaceDE w:val="0"/>
        <w:autoSpaceDN w:val="0"/>
        <w:adjustRightInd w:val="0"/>
        <w:spacing w:after="0" w:line="240" w:lineRule="auto"/>
        <w:jc w:val="both"/>
        <w:rPr>
          <w:rFonts w:ascii="Arial" w:hAnsi="Arial" w:cs="Arial"/>
          <w:b/>
          <w:bCs/>
          <w:lang w:eastAsia="en-AU"/>
        </w:rPr>
      </w:pPr>
      <w:r w:rsidRPr="00653E66">
        <w:rPr>
          <w:rFonts w:ascii="Arial" w:hAnsi="Arial" w:cs="Arial"/>
          <w:i/>
          <w:iCs/>
          <w:spacing w:val="-3"/>
          <w:sz w:val="20"/>
          <w:szCs w:val="20"/>
          <w:lang w:eastAsia="en-AU"/>
        </w:rPr>
        <w:t>Reason: To ensure design, construction and restoration work is in accordance with Council’s standards and requirements</w:t>
      </w:r>
      <w:r w:rsidRPr="00DF4462">
        <w:rPr>
          <w:rFonts w:ascii="Arial" w:hAnsi="Arial" w:cs="Arial"/>
          <w:i/>
          <w:iCs/>
          <w:spacing w:val="-3"/>
          <w:lang w:eastAsia="en-AU"/>
        </w:rPr>
        <w:t>.</w:t>
      </w:r>
      <w:r w:rsidRPr="00DF4462">
        <w:rPr>
          <w:rFonts w:ascii="Arial" w:hAnsi="Arial" w:cs="Arial"/>
          <w:b/>
          <w:bCs/>
          <w:caps/>
          <w:lang w:val="en-US" w:eastAsia="en-AU"/>
        </w:rPr>
        <w:t xml:space="preserve">  </w:t>
      </w:r>
    </w:p>
    <w:p w14:paraId="0DCB65D0" w14:textId="77777777" w:rsidR="00DF4462" w:rsidRDefault="00DF4462" w:rsidP="00D7494C">
      <w:pPr>
        <w:widowControl w:val="0"/>
        <w:tabs>
          <w:tab w:val="left" w:pos="0"/>
        </w:tabs>
        <w:autoSpaceDE w:val="0"/>
        <w:autoSpaceDN w:val="0"/>
        <w:adjustRightInd w:val="0"/>
        <w:spacing w:after="0" w:line="240" w:lineRule="auto"/>
        <w:ind w:left="360"/>
        <w:jc w:val="both"/>
        <w:rPr>
          <w:rFonts w:ascii="Arial" w:hAnsi="Arial" w:cs="Arial"/>
          <w:b/>
          <w:bCs/>
          <w:spacing w:val="-3"/>
          <w:lang w:eastAsia="en-AU"/>
        </w:rPr>
      </w:pPr>
    </w:p>
    <w:p w14:paraId="2E3ED753" w14:textId="77777777" w:rsidR="006507DC" w:rsidRDefault="006507DC"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Pr>
          <w:rFonts w:ascii="Arial" w:hAnsi="Arial" w:cs="Arial"/>
          <w:b/>
          <w:bCs/>
          <w:spacing w:val="-3"/>
          <w:lang w:eastAsia="en-AU"/>
        </w:rPr>
        <w:t xml:space="preserve">Crime Prevention </w:t>
      </w:r>
    </w:p>
    <w:p w14:paraId="4EFA1096" w14:textId="77777777" w:rsidR="006507DC" w:rsidRDefault="006507DC" w:rsidP="00D7494C">
      <w:pPr>
        <w:widowControl w:val="0"/>
        <w:tabs>
          <w:tab w:val="left" w:pos="0"/>
        </w:tabs>
        <w:autoSpaceDE w:val="0"/>
        <w:autoSpaceDN w:val="0"/>
        <w:adjustRightInd w:val="0"/>
        <w:spacing w:after="0" w:line="240" w:lineRule="auto"/>
        <w:ind w:left="360"/>
        <w:jc w:val="both"/>
        <w:rPr>
          <w:rFonts w:ascii="Arial" w:hAnsi="Arial" w:cs="Arial"/>
          <w:b/>
          <w:bCs/>
          <w:spacing w:val="-3"/>
          <w:lang w:eastAsia="en-AU"/>
        </w:rPr>
      </w:pPr>
    </w:p>
    <w:p w14:paraId="463A1ACB" w14:textId="44CF2E9F" w:rsidR="006507DC" w:rsidRDefault="006507DC" w:rsidP="00D7494C">
      <w:pPr>
        <w:widowControl w:val="0"/>
        <w:tabs>
          <w:tab w:val="left" w:pos="0"/>
        </w:tabs>
        <w:autoSpaceDE w:val="0"/>
        <w:autoSpaceDN w:val="0"/>
        <w:adjustRightInd w:val="0"/>
        <w:spacing w:after="0" w:line="240" w:lineRule="auto"/>
        <w:jc w:val="both"/>
        <w:rPr>
          <w:rFonts w:ascii="Arial" w:hAnsi="Arial" w:cs="Arial"/>
        </w:rPr>
      </w:pPr>
      <w:r w:rsidRPr="00AF5881">
        <w:rPr>
          <w:rFonts w:ascii="Arial" w:hAnsi="Arial" w:cs="Arial"/>
        </w:rPr>
        <w:t>Prior to the commencement of operation</w:t>
      </w:r>
      <w:r>
        <w:rPr>
          <w:rFonts w:ascii="Arial" w:hAnsi="Arial" w:cs="Arial"/>
        </w:rPr>
        <w:t xml:space="preserve">, </w:t>
      </w:r>
      <w:r w:rsidR="009A38EE">
        <w:rPr>
          <w:rFonts w:ascii="Arial" w:hAnsi="Arial" w:cs="Arial"/>
        </w:rPr>
        <w:t xml:space="preserve">the recommendations of the </w:t>
      </w:r>
      <w:r w:rsidR="009A38EE" w:rsidRPr="009A38EE">
        <w:rPr>
          <w:rFonts w:ascii="Arial" w:hAnsi="Arial" w:cs="Arial"/>
          <w:i/>
          <w:iCs/>
        </w:rPr>
        <w:t xml:space="preserve">Crime Prevention Through Environmental Design (CPTED) Report </w:t>
      </w:r>
      <w:r w:rsidR="009A38EE">
        <w:rPr>
          <w:rFonts w:ascii="Arial" w:hAnsi="Arial" w:cs="Arial"/>
        </w:rPr>
        <w:t xml:space="preserve">prepared by Mecone dated August 2023 are to be implemented into the design of the school. </w:t>
      </w:r>
    </w:p>
    <w:p w14:paraId="6CACAAF3" w14:textId="77777777" w:rsidR="009A38EE" w:rsidRDefault="009A38EE" w:rsidP="00D7494C">
      <w:pPr>
        <w:widowControl w:val="0"/>
        <w:tabs>
          <w:tab w:val="left" w:pos="0"/>
        </w:tabs>
        <w:autoSpaceDE w:val="0"/>
        <w:autoSpaceDN w:val="0"/>
        <w:adjustRightInd w:val="0"/>
        <w:spacing w:after="0" w:line="240" w:lineRule="auto"/>
        <w:jc w:val="both"/>
        <w:rPr>
          <w:rFonts w:ascii="Arial" w:hAnsi="Arial" w:cs="Arial"/>
        </w:rPr>
      </w:pPr>
    </w:p>
    <w:p w14:paraId="75553741" w14:textId="3A0CAA17" w:rsidR="009A38EE" w:rsidRDefault="009A38EE" w:rsidP="00D7494C">
      <w:pPr>
        <w:widowControl w:val="0"/>
        <w:tabs>
          <w:tab w:val="left" w:pos="0"/>
        </w:tabs>
        <w:autoSpaceDE w:val="0"/>
        <w:autoSpaceDN w:val="0"/>
        <w:adjustRightInd w:val="0"/>
        <w:spacing w:after="0" w:line="240" w:lineRule="auto"/>
        <w:jc w:val="both"/>
        <w:rPr>
          <w:rFonts w:ascii="Arial" w:hAnsi="Arial" w:cs="Arial"/>
          <w:b/>
          <w:bCs/>
          <w:spacing w:val="-3"/>
          <w:lang w:eastAsia="en-AU"/>
        </w:rPr>
      </w:pPr>
      <w:r w:rsidRPr="00DF4462">
        <w:rPr>
          <w:rFonts w:ascii="Arial" w:hAnsi="Arial" w:cs="Arial"/>
          <w:i/>
          <w:iCs/>
          <w:spacing w:val="-3"/>
          <w:lang w:eastAsia="en-AU"/>
        </w:rPr>
        <w:t>Reason: To ensure</w:t>
      </w:r>
      <w:r>
        <w:rPr>
          <w:rFonts w:ascii="Arial" w:hAnsi="Arial" w:cs="Arial"/>
          <w:i/>
          <w:iCs/>
          <w:spacing w:val="-3"/>
          <w:lang w:eastAsia="en-AU"/>
        </w:rPr>
        <w:t xml:space="preserve"> the safety and security of the staff, students and infrastructure at the school. </w:t>
      </w:r>
    </w:p>
    <w:p w14:paraId="5249256D" w14:textId="77777777" w:rsidR="006507DC" w:rsidRDefault="006507DC" w:rsidP="00D7494C">
      <w:pPr>
        <w:widowControl w:val="0"/>
        <w:tabs>
          <w:tab w:val="left" w:pos="0"/>
        </w:tabs>
        <w:autoSpaceDE w:val="0"/>
        <w:autoSpaceDN w:val="0"/>
        <w:adjustRightInd w:val="0"/>
        <w:spacing w:after="0" w:line="240" w:lineRule="auto"/>
        <w:ind w:left="360"/>
        <w:jc w:val="both"/>
        <w:rPr>
          <w:rFonts w:ascii="Arial" w:hAnsi="Arial" w:cs="Arial"/>
          <w:b/>
          <w:bCs/>
          <w:spacing w:val="-3"/>
          <w:lang w:eastAsia="en-AU"/>
        </w:rPr>
      </w:pPr>
    </w:p>
    <w:p w14:paraId="59FB49ED" w14:textId="24A40F8E" w:rsidR="00AF5881" w:rsidRPr="00AF5881" w:rsidRDefault="00AF5881"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AF5881">
        <w:rPr>
          <w:rFonts w:ascii="Arial" w:hAnsi="Arial" w:cs="Arial"/>
          <w:b/>
          <w:bCs/>
          <w:spacing w:val="-3"/>
          <w:lang w:eastAsia="en-AU"/>
        </w:rPr>
        <w:t>Works as Executed Plans</w:t>
      </w:r>
    </w:p>
    <w:p w14:paraId="6A2C8381" w14:textId="77777777" w:rsidR="00AF5881" w:rsidRPr="00AF5881" w:rsidRDefault="00AF5881" w:rsidP="00D7494C">
      <w:pPr>
        <w:widowControl w:val="0"/>
        <w:autoSpaceDE w:val="0"/>
        <w:autoSpaceDN w:val="0"/>
        <w:adjustRightInd w:val="0"/>
        <w:spacing w:after="0" w:line="240" w:lineRule="auto"/>
        <w:rPr>
          <w:rFonts w:ascii="Arial" w:hAnsi="Arial" w:cs="Arial"/>
          <w:b/>
          <w:bCs/>
          <w:color w:val="FF0000"/>
        </w:rPr>
      </w:pPr>
    </w:p>
    <w:p w14:paraId="3D107984" w14:textId="7792AF17" w:rsidR="00AF5881" w:rsidRPr="00AF5881" w:rsidRDefault="00AF5881" w:rsidP="00D7494C">
      <w:pPr>
        <w:widowControl w:val="0"/>
        <w:autoSpaceDE w:val="0"/>
        <w:autoSpaceDN w:val="0"/>
        <w:adjustRightInd w:val="0"/>
        <w:spacing w:after="0" w:line="240" w:lineRule="auto"/>
        <w:jc w:val="both"/>
        <w:rPr>
          <w:rFonts w:ascii="Arial" w:hAnsi="Arial" w:cs="Arial"/>
        </w:rPr>
      </w:pPr>
      <w:r w:rsidRPr="00AF5881">
        <w:rPr>
          <w:rFonts w:ascii="Arial" w:hAnsi="Arial" w:cs="Arial"/>
        </w:rPr>
        <w:t xml:space="preserve">Prior to the commencement of operation, works-as-executed plans signed by a registered surveyor </w:t>
      </w:r>
      <w:r>
        <w:rPr>
          <w:rFonts w:ascii="Arial" w:hAnsi="Arial" w:cs="Arial"/>
        </w:rPr>
        <w:t xml:space="preserve">and </w:t>
      </w:r>
      <w:r w:rsidRPr="00AF5881">
        <w:rPr>
          <w:rFonts w:ascii="Arial" w:hAnsi="Arial" w:cs="Arial"/>
        </w:rPr>
        <w:t>certified by the designer demonstrating the following must be submitted to the Certifier and Council:</w:t>
      </w:r>
    </w:p>
    <w:p w14:paraId="3221050C" w14:textId="77777777" w:rsidR="00AF5881" w:rsidRPr="00AF5881" w:rsidRDefault="00AF5881" w:rsidP="00D7494C">
      <w:pPr>
        <w:widowControl w:val="0"/>
        <w:autoSpaceDE w:val="0"/>
        <w:autoSpaceDN w:val="0"/>
        <w:adjustRightInd w:val="0"/>
        <w:spacing w:after="0" w:line="240" w:lineRule="auto"/>
        <w:jc w:val="both"/>
        <w:rPr>
          <w:rFonts w:ascii="Arial" w:hAnsi="Arial" w:cs="Arial"/>
        </w:rPr>
      </w:pPr>
    </w:p>
    <w:p w14:paraId="75529712" w14:textId="77777777" w:rsidR="00AF5881" w:rsidRPr="00AF5881" w:rsidRDefault="00AF5881" w:rsidP="00D7438A">
      <w:pPr>
        <w:pStyle w:val="ListParagraph"/>
        <w:widowControl w:val="0"/>
        <w:numPr>
          <w:ilvl w:val="0"/>
          <w:numId w:val="42"/>
        </w:numPr>
        <w:autoSpaceDE w:val="0"/>
        <w:autoSpaceDN w:val="0"/>
        <w:adjustRightInd w:val="0"/>
        <w:spacing w:after="0" w:line="240" w:lineRule="auto"/>
        <w:ind w:hanging="720"/>
        <w:contextualSpacing w:val="0"/>
        <w:jc w:val="both"/>
        <w:rPr>
          <w:rFonts w:ascii="Arial" w:hAnsi="Arial" w:cs="Arial"/>
          <w:sz w:val="22"/>
          <w:szCs w:val="22"/>
        </w:rPr>
      </w:pPr>
      <w:r w:rsidRPr="00AF5881">
        <w:rPr>
          <w:rFonts w:ascii="Arial" w:hAnsi="Arial" w:cs="Arial"/>
          <w:sz w:val="22"/>
          <w:szCs w:val="22"/>
        </w:rPr>
        <w:t>That the stormwater drainage and finished ground levels have been constructed as approved; and</w:t>
      </w:r>
    </w:p>
    <w:p w14:paraId="1920415B" w14:textId="77777777" w:rsidR="00AF5881" w:rsidRPr="00AF5881" w:rsidRDefault="00AF5881"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11EAD7EA" w14:textId="6C48CA24" w:rsidR="00AF5881" w:rsidRPr="00AF5881" w:rsidRDefault="00AF5881" w:rsidP="00D7438A">
      <w:pPr>
        <w:pStyle w:val="ListParagraph"/>
        <w:widowControl w:val="0"/>
        <w:numPr>
          <w:ilvl w:val="0"/>
          <w:numId w:val="42"/>
        </w:numPr>
        <w:autoSpaceDE w:val="0"/>
        <w:autoSpaceDN w:val="0"/>
        <w:adjustRightInd w:val="0"/>
        <w:spacing w:after="0" w:line="240" w:lineRule="auto"/>
        <w:ind w:hanging="720"/>
        <w:contextualSpacing w:val="0"/>
        <w:jc w:val="both"/>
        <w:rPr>
          <w:rFonts w:ascii="Arial" w:hAnsi="Arial" w:cs="Arial"/>
          <w:sz w:val="22"/>
          <w:szCs w:val="22"/>
        </w:rPr>
      </w:pPr>
      <w:r w:rsidRPr="00AF5881">
        <w:rPr>
          <w:rFonts w:ascii="Arial" w:hAnsi="Arial" w:cs="Arial"/>
          <w:sz w:val="22"/>
          <w:szCs w:val="22"/>
        </w:rPr>
        <w:t xml:space="preserve">That the constructed on site detention system </w:t>
      </w:r>
      <w:r>
        <w:rPr>
          <w:rFonts w:ascii="Arial" w:hAnsi="Arial" w:cs="Arial"/>
          <w:sz w:val="22"/>
          <w:szCs w:val="22"/>
        </w:rPr>
        <w:t xml:space="preserve">has been constructed as approved and is </w:t>
      </w:r>
      <w:r w:rsidRPr="00AF5881">
        <w:rPr>
          <w:rFonts w:ascii="Arial" w:hAnsi="Arial" w:cs="Arial"/>
          <w:sz w:val="22"/>
          <w:szCs w:val="22"/>
        </w:rPr>
        <w:t>accompanied by evidence of restriction of land use of the land and positive covenant over the lot in favour of Council.</w:t>
      </w:r>
    </w:p>
    <w:p w14:paraId="017CB8A5" w14:textId="77777777" w:rsidR="00AF5881" w:rsidRPr="00AF5881" w:rsidRDefault="00AF5881" w:rsidP="00D7494C">
      <w:pPr>
        <w:widowControl w:val="0"/>
        <w:autoSpaceDE w:val="0"/>
        <w:autoSpaceDN w:val="0"/>
        <w:adjustRightInd w:val="0"/>
        <w:spacing w:after="0" w:line="240" w:lineRule="auto"/>
        <w:jc w:val="both"/>
        <w:rPr>
          <w:rFonts w:ascii="Arial" w:hAnsi="Arial" w:cs="Arial"/>
          <w:i/>
          <w:iCs/>
        </w:rPr>
      </w:pPr>
    </w:p>
    <w:p w14:paraId="7969E0FB" w14:textId="66D7D7BF" w:rsidR="00AF5881" w:rsidRPr="00653E66" w:rsidRDefault="00AF5881" w:rsidP="00D7494C">
      <w:pPr>
        <w:widowControl w:val="0"/>
        <w:autoSpaceDE w:val="0"/>
        <w:autoSpaceDN w:val="0"/>
        <w:adjustRightInd w:val="0"/>
        <w:spacing w:after="0" w:line="240" w:lineRule="auto"/>
        <w:jc w:val="both"/>
        <w:rPr>
          <w:rFonts w:ascii="Arial" w:hAnsi="Arial" w:cs="Arial"/>
          <w:sz w:val="20"/>
          <w:szCs w:val="20"/>
          <w:lang w:val="en-US"/>
        </w:rPr>
      </w:pPr>
      <w:r w:rsidRPr="00653E66">
        <w:rPr>
          <w:rFonts w:ascii="Arial" w:hAnsi="Arial" w:cs="Arial"/>
          <w:i/>
          <w:iCs/>
          <w:sz w:val="20"/>
          <w:szCs w:val="20"/>
        </w:rPr>
        <w:t>Reason: To ensure on site detention is constructed in accordance with the designed system</w:t>
      </w:r>
      <w:r w:rsidRPr="00653E66">
        <w:rPr>
          <w:rFonts w:ascii="Arial" w:hAnsi="Arial" w:cs="Arial"/>
          <w:sz w:val="20"/>
          <w:szCs w:val="20"/>
        </w:rPr>
        <w:t xml:space="preserve"> </w:t>
      </w:r>
      <w:r w:rsidRPr="00653E66">
        <w:rPr>
          <w:rFonts w:ascii="Arial" w:hAnsi="Arial" w:cs="Arial"/>
          <w:i/>
          <w:iCs/>
          <w:sz w:val="20"/>
          <w:szCs w:val="20"/>
        </w:rPr>
        <w:t>and that its ongoing maintenance is enforceable by law.</w:t>
      </w:r>
      <w:r w:rsidRPr="00653E66">
        <w:rPr>
          <w:rFonts w:ascii="Arial" w:hAnsi="Arial" w:cs="Arial"/>
          <w:sz w:val="20"/>
          <w:szCs w:val="20"/>
          <w:lang w:val="en-US"/>
        </w:rPr>
        <w:t xml:space="preserve">  </w:t>
      </w:r>
    </w:p>
    <w:p w14:paraId="7C89ADF7" w14:textId="77777777" w:rsidR="00AF5881" w:rsidRDefault="00AF5881" w:rsidP="00D7494C">
      <w:pPr>
        <w:widowControl w:val="0"/>
        <w:autoSpaceDE w:val="0"/>
        <w:autoSpaceDN w:val="0"/>
        <w:adjustRightInd w:val="0"/>
        <w:spacing w:after="0" w:line="240" w:lineRule="auto"/>
        <w:rPr>
          <w:rFonts w:ascii="Arial" w:hAnsi="Arial" w:cs="Arial"/>
          <w:b/>
          <w:bCs/>
          <w:color w:val="FF0000"/>
        </w:rPr>
      </w:pPr>
    </w:p>
    <w:p w14:paraId="26F21EE9" w14:textId="160F0859" w:rsidR="00213A5B" w:rsidRPr="00213A5B" w:rsidRDefault="00213A5B"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213A5B">
        <w:rPr>
          <w:rFonts w:ascii="Arial" w:hAnsi="Arial" w:cs="Arial"/>
          <w:b/>
          <w:bCs/>
          <w:lang w:val="en-GB" w:eastAsia="en-AU"/>
        </w:rPr>
        <w:t>On-Site Detention (OSD) Connection</w:t>
      </w:r>
    </w:p>
    <w:p w14:paraId="33E8C128" w14:textId="77777777" w:rsidR="00213A5B" w:rsidRDefault="00213A5B" w:rsidP="00D7494C">
      <w:pPr>
        <w:widowControl w:val="0"/>
        <w:autoSpaceDE w:val="0"/>
        <w:autoSpaceDN w:val="0"/>
        <w:adjustRightInd w:val="0"/>
        <w:spacing w:after="0" w:line="240" w:lineRule="auto"/>
        <w:jc w:val="both"/>
        <w:rPr>
          <w:rFonts w:ascii="Arial" w:hAnsi="Arial" w:cs="Arial"/>
          <w:lang w:eastAsia="en-AU"/>
        </w:rPr>
      </w:pPr>
    </w:p>
    <w:p w14:paraId="31989295" w14:textId="6B3BD641" w:rsidR="00213A5B" w:rsidRDefault="001646A6" w:rsidP="00D7494C">
      <w:pPr>
        <w:widowControl w:val="0"/>
        <w:autoSpaceDE w:val="0"/>
        <w:autoSpaceDN w:val="0"/>
        <w:adjustRightInd w:val="0"/>
        <w:spacing w:after="0" w:line="240" w:lineRule="auto"/>
        <w:jc w:val="both"/>
        <w:rPr>
          <w:rFonts w:ascii="Arial" w:hAnsi="Arial" w:cs="Arial"/>
          <w:lang w:eastAsia="en-AU"/>
        </w:rPr>
      </w:pPr>
      <w:r>
        <w:rPr>
          <w:rFonts w:ascii="Arial" w:hAnsi="Arial" w:cs="Arial"/>
          <w:lang w:eastAsia="en-AU"/>
        </w:rPr>
        <w:t>Prior to the commencement of operation, t</w:t>
      </w:r>
      <w:r w:rsidR="00213A5B">
        <w:rPr>
          <w:rFonts w:ascii="Arial" w:hAnsi="Arial" w:cs="Arial"/>
          <w:lang w:eastAsia="en-AU"/>
        </w:rPr>
        <w:t>he Applicant shall at their cost have a Council Development Engineer inspect the orifice plate and connection to Council stormwater infrastructure.</w:t>
      </w:r>
    </w:p>
    <w:p w14:paraId="1DF7A544" w14:textId="77777777" w:rsidR="00213A5B" w:rsidRDefault="00213A5B" w:rsidP="00D7494C">
      <w:pPr>
        <w:widowControl w:val="0"/>
        <w:autoSpaceDE w:val="0"/>
        <w:autoSpaceDN w:val="0"/>
        <w:adjustRightInd w:val="0"/>
        <w:spacing w:after="0" w:line="240" w:lineRule="auto"/>
        <w:jc w:val="both"/>
        <w:rPr>
          <w:rFonts w:ascii="Arial" w:hAnsi="Arial" w:cs="Arial"/>
          <w:lang w:eastAsia="en-AU"/>
        </w:rPr>
      </w:pPr>
    </w:p>
    <w:p w14:paraId="453C3D7A" w14:textId="6E706F1C" w:rsidR="00213A5B" w:rsidRDefault="00213A5B" w:rsidP="00D7494C">
      <w:pPr>
        <w:widowControl w:val="0"/>
        <w:autoSpaceDE w:val="0"/>
        <w:autoSpaceDN w:val="0"/>
        <w:adjustRightInd w:val="0"/>
        <w:spacing w:after="0" w:line="240" w:lineRule="auto"/>
        <w:jc w:val="both"/>
        <w:rPr>
          <w:rFonts w:ascii="Arial" w:hAnsi="Arial" w:cs="Arial"/>
          <w:b/>
          <w:bCs/>
          <w:u w:val="single"/>
          <w:lang w:eastAsia="en-AU"/>
        </w:rPr>
      </w:pPr>
      <w:r>
        <w:rPr>
          <w:rFonts w:ascii="Arial" w:hAnsi="Arial" w:cs="Arial"/>
          <w:i/>
          <w:iCs/>
          <w:sz w:val="20"/>
          <w:szCs w:val="20"/>
          <w:lang w:eastAsia="en-AU"/>
        </w:rPr>
        <w:t xml:space="preserve">Reason: </w:t>
      </w:r>
      <w:r w:rsidR="00653E66">
        <w:rPr>
          <w:rFonts w:ascii="Arial" w:hAnsi="Arial" w:cs="Arial"/>
          <w:i/>
          <w:iCs/>
          <w:sz w:val="20"/>
          <w:szCs w:val="20"/>
          <w:lang w:eastAsia="en-AU"/>
        </w:rPr>
        <w:t>To e</w:t>
      </w:r>
      <w:r>
        <w:rPr>
          <w:rFonts w:ascii="Arial" w:hAnsi="Arial" w:cs="Arial"/>
          <w:i/>
          <w:iCs/>
          <w:sz w:val="20"/>
          <w:szCs w:val="20"/>
          <w:lang w:eastAsia="en-AU"/>
        </w:rPr>
        <w:t>nsure</w:t>
      </w:r>
      <w:r w:rsidR="00653E66">
        <w:rPr>
          <w:rFonts w:ascii="Arial" w:hAnsi="Arial" w:cs="Arial"/>
          <w:i/>
          <w:iCs/>
          <w:sz w:val="20"/>
          <w:szCs w:val="20"/>
          <w:lang w:eastAsia="en-AU"/>
        </w:rPr>
        <w:t xml:space="preserve"> the</w:t>
      </w:r>
      <w:r>
        <w:rPr>
          <w:rFonts w:ascii="Arial" w:hAnsi="Arial" w:cs="Arial"/>
          <w:i/>
          <w:iCs/>
          <w:sz w:val="20"/>
          <w:szCs w:val="20"/>
          <w:lang w:eastAsia="en-AU"/>
        </w:rPr>
        <w:t xml:space="preserve"> on-site detention </w:t>
      </w:r>
      <w:r w:rsidR="00653E66">
        <w:rPr>
          <w:rFonts w:ascii="Arial" w:hAnsi="Arial" w:cs="Arial"/>
          <w:i/>
          <w:iCs/>
          <w:sz w:val="20"/>
          <w:szCs w:val="20"/>
          <w:lang w:eastAsia="en-AU"/>
        </w:rPr>
        <w:t xml:space="preserve">system </w:t>
      </w:r>
      <w:r>
        <w:rPr>
          <w:rFonts w:ascii="Arial" w:hAnsi="Arial" w:cs="Arial"/>
          <w:i/>
          <w:iCs/>
          <w:sz w:val="20"/>
          <w:szCs w:val="20"/>
          <w:lang w:eastAsia="en-AU"/>
        </w:rPr>
        <w:t>is constructed in accordance with Council</w:t>
      </w:r>
      <w:r w:rsidR="00653E66">
        <w:rPr>
          <w:rFonts w:ascii="Arial" w:hAnsi="Arial" w:cs="Arial"/>
          <w:i/>
          <w:iCs/>
          <w:sz w:val="20"/>
          <w:szCs w:val="20"/>
          <w:lang w:eastAsia="en-AU"/>
        </w:rPr>
        <w:t>’s</w:t>
      </w:r>
      <w:r>
        <w:rPr>
          <w:rFonts w:ascii="Arial" w:hAnsi="Arial" w:cs="Arial"/>
          <w:i/>
          <w:iCs/>
          <w:sz w:val="20"/>
          <w:szCs w:val="20"/>
          <w:lang w:eastAsia="en-AU"/>
        </w:rPr>
        <w:t xml:space="preserve"> specification.</w:t>
      </w:r>
      <w:r w:rsidRPr="00F474D8">
        <w:rPr>
          <w:rFonts w:ascii="Arial" w:hAnsi="Arial" w:cs="Arial"/>
          <w:b/>
          <w:bCs/>
          <w:u w:val="single"/>
          <w:lang w:eastAsia="en-AU"/>
        </w:rPr>
        <w:t xml:space="preserve"> </w:t>
      </w:r>
    </w:p>
    <w:p w14:paraId="6B4A2126" w14:textId="77777777" w:rsidR="00213A5B" w:rsidRDefault="00213A5B" w:rsidP="00D7494C">
      <w:pPr>
        <w:widowControl w:val="0"/>
        <w:tabs>
          <w:tab w:val="left" w:pos="0"/>
        </w:tabs>
        <w:autoSpaceDE w:val="0"/>
        <w:autoSpaceDN w:val="0"/>
        <w:adjustRightInd w:val="0"/>
        <w:spacing w:after="0" w:line="240" w:lineRule="auto"/>
        <w:ind w:left="360"/>
        <w:jc w:val="both"/>
        <w:rPr>
          <w:rFonts w:ascii="Arial" w:hAnsi="Arial" w:cs="Arial"/>
          <w:b/>
          <w:bCs/>
          <w:spacing w:val="-3"/>
          <w:lang w:eastAsia="en-AU"/>
        </w:rPr>
      </w:pPr>
    </w:p>
    <w:p w14:paraId="17715F34" w14:textId="77777777" w:rsidR="00D75B12" w:rsidRPr="00D75B12" w:rsidRDefault="00D75B12"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D75B12">
        <w:rPr>
          <w:rFonts w:ascii="Arial" w:hAnsi="Arial" w:cs="Arial"/>
          <w:b/>
          <w:bCs/>
          <w:spacing w:val="-3"/>
          <w:lang w:eastAsia="en-AU"/>
        </w:rPr>
        <w:t>Sewage Connection</w:t>
      </w:r>
    </w:p>
    <w:p w14:paraId="13C3D484" w14:textId="77777777" w:rsidR="00D75B12" w:rsidRDefault="00D75B12" w:rsidP="00D7494C">
      <w:pPr>
        <w:widowControl w:val="0"/>
        <w:autoSpaceDE w:val="0"/>
        <w:autoSpaceDN w:val="0"/>
        <w:adjustRightInd w:val="0"/>
        <w:spacing w:after="0" w:line="240" w:lineRule="auto"/>
        <w:jc w:val="both"/>
        <w:rPr>
          <w:rFonts w:ascii="Arial" w:hAnsi="Arial" w:cs="Arial"/>
        </w:rPr>
      </w:pPr>
    </w:p>
    <w:p w14:paraId="4B68C124" w14:textId="0B2B2EF3" w:rsidR="00FB67D8" w:rsidRDefault="00D75B12" w:rsidP="00D7494C">
      <w:pPr>
        <w:widowControl w:val="0"/>
        <w:autoSpaceDE w:val="0"/>
        <w:autoSpaceDN w:val="0"/>
        <w:adjustRightInd w:val="0"/>
        <w:spacing w:after="0" w:line="240" w:lineRule="auto"/>
        <w:jc w:val="both"/>
        <w:rPr>
          <w:rFonts w:ascii="Arial" w:hAnsi="Arial" w:cs="Arial"/>
        </w:rPr>
      </w:pPr>
      <w:r w:rsidRPr="00D75B12">
        <w:rPr>
          <w:rFonts w:ascii="Arial" w:hAnsi="Arial" w:cs="Arial"/>
        </w:rPr>
        <w:t xml:space="preserve">Prior to </w:t>
      </w:r>
      <w:r>
        <w:rPr>
          <w:rFonts w:ascii="Arial" w:hAnsi="Arial" w:cs="Arial"/>
        </w:rPr>
        <w:t xml:space="preserve">the commencement of operation, the </w:t>
      </w:r>
      <w:r w:rsidRPr="00D75B12">
        <w:rPr>
          <w:rFonts w:ascii="Arial" w:hAnsi="Arial" w:cs="Arial"/>
        </w:rPr>
        <w:t xml:space="preserve">premises </w:t>
      </w:r>
      <w:r>
        <w:rPr>
          <w:rFonts w:ascii="Arial" w:hAnsi="Arial" w:cs="Arial"/>
        </w:rPr>
        <w:t xml:space="preserve">are to be connected to </w:t>
      </w:r>
      <w:r w:rsidRPr="00D75B12">
        <w:rPr>
          <w:rFonts w:ascii="Arial" w:hAnsi="Arial" w:cs="Arial"/>
        </w:rPr>
        <w:t xml:space="preserve">Council’s sewerage infrastructure. </w:t>
      </w:r>
      <w:r w:rsidR="00FB67D8">
        <w:rPr>
          <w:rFonts w:ascii="Arial" w:hAnsi="Arial" w:cs="Arial"/>
        </w:rPr>
        <w:t>The f</w:t>
      </w:r>
      <w:r w:rsidR="00FB67D8" w:rsidRPr="001646A6">
        <w:rPr>
          <w:rFonts w:ascii="Arial" w:hAnsi="Arial" w:cs="Arial"/>
        </w:rPr>
        <w:t>loor Level</w:t>
      </w:r>
      <w:r w:rsidR="00FB67D8">
        <w:rPr>
          <w:rFonts w:ascii="Arial" w:hAnsi="Arial" w:cs="Arial"/>
        </w:rPr>
        <w:t xml:space="preserve"> is</w:t>
      </w:r>
      <w:r w:rsidR="00FB67D8" w:rsidRPr="001646A6">
        <w:rPr>
          <w:rFonts w:ascii="Arial" w:hAnsi="Arial" w:cs="Arial"/>
        </w:rPr>
        <w:t xml:space="preserve"> to </w:t>
      </w:r>
      <w:r w:rsidR="00FB67D8">
        <w:rPr>
          <w:rFonts w:ascii="Arial" w:hAnsi="Arial" w:cs="Arial"/>
        </w:rPr>
        <w:t>b</w:t>
      </w:r>
      <w:r w:rsidR="00FB67D8" w:rsidRPr="001646A6">
        <w:rPr>
          <w:rFonts w:ascii="Arial" w:hAnsi="Arial" w:cs="Arial"/>
        </w:rPr>
        <w:t xml:space="preserve">e 150mm </w:t>
      </w:r>
      <w:r w:rsidR="00653E66" w:rsidRPr="001646A6">
        <w:rPr>
          <w:rFonts w:ascii="Arial" w:hAnsi="Arial" w:cs="Arial"/>
        </w:rPr>
        <w:t>above yard gully</w:t>
      </w:r>
      <w:r w:rsidR="00FB67D8">
        <w:rPr>
          <w:rFonts w:ascii="Arial" w:hAnsi="Arial" w:cs="Arial"/>
        </w:rPr>
        <w:t>, with t</w:t>
      </w:r>
      <w:r w:rsidR="00FB67D8" w:rsidRPr="00FB67D8">
        <w:rPr>
          <w:rFonts w:ascii="Arial" w:hAnsi="Arial" w:cs="Arial"/>
        </w:rPr>
        <w:t xml:space="preserve">he floor level of areas with fixtures connected to sewer </w:t>
      </w:r>
      <w:r w:rsidR="00F44817">
        <w:rPr>
          <w:rFonts w:ascii="Arial" w:hAnsi="Arial" w:cs="Arial"/>
        </w:rPr>
        <w:t>being</w:t>
      </w:r>
      <w:r w:rsidR="00FB67D8" w:rsidRPr="00FB67D8">
        <w:rPr>
          <w:rFonts w:ascii="Arial" w:hAnsi="Arial" w:cs="Arial"/>
        </w:rPr>
        <w:t xml:space="preserve"> at least 150mm above </w:t>
      </w:r>
      <w:r w:rsidR="00653E66">
        <w:rPr>
          <w:rFonts w:ascii="Arial" w:hAnsi="Arial" w:cs="Arial"/>
        </w:rPr>
        <w:t xml:space="preserve">the </w:t>
      </w:r>
      <w:r w:rsidR="00FB67D8" w:rsidRPr="00FB67D8">
        <w:rPr>
          <w:rFonts w:ascii="Arial" w:hAnsi="Arial" w:cs="Arial"/>
        </w:rPr>
        <w:t>overflow level of the yard gully and surface water must be prevented from entering the yard gully.</w:t>
      </w:r>
    </w:p>
    <w:p w14:paraId="1A6D446A" w14:textId="77777777" w:rsidR="00F44817" w:rsidRPr="00653E66" w:rsidRDefault="00F44817" w:rsidP="00D7494C">
      <w:pPr>
        <w:widowControl w:val="0"/>
        <w:autoSpaceDE w:val="0"/>
        <w:autoSpaceDN w:val="0"/>
        <w:adjustRightInd w:val="0"/>
        <w:spacing w:after="0" w:line="240" w:lineRule="auto"/>
        <w:jc w:val="both"/>
        <w:rPr>
          <w:rFonts w:ascii="Arial" w:hAnsi="Arial" w:cs="Arial"/>
          <w:sz w:val="20"/>
          <w:szCs w:val="20"/>
        </w:rPr>
      </w:pPr>
    </w:p>
    <w:p w14:paraId="77421202" w14:textId="67FF7B60" w:rsidR="00D75B12" w:rsidRPr="00653E66" w:rsidRDefault="00FB67D8" w:rsidP="00D7494C">
      <w:pPr>
        <w:widowControl w:val="0"/>
        <w:autoSpaceDE w:val="0"/>
        <w:autoSpaceDN w:val="0"/>
        <w:adjustRightInd w:val="0"/>
        <w:spacing w:after="0" w:line="240" w:lineRule="auto"/>
        <w:jc w:val="both"/>
        <w:rPr>
          <w:rFonts w:ascii="Arial" w:hAnsi="Arial" w:cs="Arial"/>
          <w:sz w:val="20"/>
          <w:szCs w:val="20"/>
        </w:rPr>
      </w:pPr>
      <w:r w:rsidRPr="00653E66">
        <w:rPr>
          <w:rFonts w:ascii="Arial" w:hAnsi="Arial" w:cs="Arial"/>
          <w:i/>
          <w:iCs/>
          <w:sz w:val="20"/>
          <w:szCs w:val="20"/>
        </w:rPr>
        <w:t>Reason: To ensure any sewage surcharges occur outside the building and to prevent surface water from entering the sewerage system</w:t>
      </w:r>
      <w:r w:rsidR="00F44817" w:rsidRPr="00653E66">
        <w:rPr>
          <w:rFonts w:ascii="Arial" w:hAnsi="Arial" w:cs="Arial"/>
          <w:i/>
          <w:iCs/>
          <w:sz w:val="20"/>
          <w:szCs w:val="20"/>
        </w:rPr>
        <w:t xml:space="preserve"> and that p</w:t>
      </w:r>
      <w:r w:rsidR="00D75B12" w:rsidRPr="00653E66">
        <w:rPr>
          <w:rFonts w:ascii="Arial" w:hAnsi="Arial" w:cs="Arial"/>
          <w:i/>
          <w:iCs/>
          <w:sz w:val="20"/>
          <w:szCs w:val="20"/>
        </w:rPr>
        <w:t>remises are connected to available domestic sewerage system.</w:t>
      </w:r>
      <w:r w:rsidR="00D75B12" w:rsidRPr="00653E66">
        <w:rPr>
          <w:rFonts w:ascii="Arial" w:hAnsi="Arial" w:cs="Arial"/>
          <w:sz w:val="20"/>
          <w:szCs w:val="20"/>
          <w:lang w:val="en-US"/>
        </w:rPr>
        <w:t xml:space="preserve">  </w:t>
      </w:r>
    </w:p>
    <w:p w14:paraId="30775466" w14:textId="77777777" w:rsidR="00AF5881" w:rsidRDefault="00AF5881" w:rsidP="00D7494C">
      <w:pPr>
        <w:widowControl w:val="0"/>
        <w:autoSpaceDE w:val="0"/>
        <w:autoSpaceDN w:val="0"/>
        <w:adjustRightInd w:val="0"/>
        <w:spacing w:after="0" w:line="240" w:lineRule="auto"/>
        <w:rPr>
          <w:rFonts w:ascii="Arial" w:hAnsi="Arial" w:cs="Arial"/>
          <w:b/>
          <w:bCs/>
          <w:color w:val="FF0000"/>
        </w:rPr>
      </w:pPr>
    </w:p>
    <w:p w14:paraId="702AE602" w14:textId="77777777" w:rsidR="00727281" w:rsidRPr="00727281" w:rsidRDefault="00727281"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727281">
        <w:rPr>
          <w:rFonts w:ascii="Arial" w:hAnsi="Arial" w:cs="Arial"/>
          <w:b/>
          <w:bCs/>
          <w:spacing w:val="-3"/>
          <w:lang w:eastAsia="en-AU"/>
        </w:rPr>
        <w:t>Utilities and Services</w:t>
      </w:r>
    </w:p>
    <w:p w14:paraId="23B66FDA" w14:textId="77777777" w:rsidR="00D75B12" w:rsidRDefault="00D75B12" w:rsidP="00D7494C">
      <w:pPr>
        <w:widowControl w:val="0"/>
        <w:autoSpaceDE w:val="0"/>
        <w:autoSpaceDN w:val="0"/>
        <w:adjustRightInd w:val="0"/>
        <w:spacing w:after="0" w:line="240" w:lineRule="auto"/>
        <w:ind w:left="360"/>
        <w:jc w:val="both"/>
        <w:rPr>
          <w:rFonts w:ascii="Arial" w:hAnsi="Arial" w:cs="Arial"/>
          <w:b/>
          <w:bCs/>
          <w:lang w:eastAsia="en-AU"/>
        </w:rPr>
      </w:pPr>
    </w:p>
    <w:p w14:paraId="7EAA39B7" w14:textId="16506E5C" w:rsidR="0094265D" w:rsidRPr="0094265D" w:rsidRDefault="00D75B12" w:rsidP="00D7494C">
      <w:pPr>
        <w:widowControl w:val="0"/>
        <w:autoSpaceDE w:val="0"/>
        <w:autoSpaceDN w:val="0"/>
        <w:adjustRightInd w:val="0"/>
        <w:spacing w:after="0" w:line="240" w:lineRule="auto"/>
        <w:jc w:val="both"/>
        <w:rPr>
          <w:rFonts w:ascii="Arial" w:hAnsi="Arial" w:cs="Arial"/>
          <w:lang w:eastAsia="en-AU"/>
        </w:rPr>
      </w:pPr>
      <w:r w:rsidRPr="0094265D">
        <w:rPr>
          <w:rFonts w:ascii="Arial" w:hAnsi="Arial" w:cs="Arial"/>
          <w:lang w:eastAsia="en-AU"/>
        </w:rPr>
        <w:t xml:space="preserve">Prior to </w:t>
      </w:r>
      <w:r w:rsidRPr="0094265D">
        <w:rPr>
          <w:rFonts w:ascii="Arial" w:hAnsi="Arial" w:cs="Arial"/>
        </w:rPr>
        <w:t>the commencement of operation</w:t>
      </w:r>
      <w:r w:rsidRPr="0094265D">
        <w:rPr>
          <w:rFonts w:ascii="Arial" w:hAnsi="Arial" w:cs="Arial"/>
          <w:lang w:eastAsia="en-AU"/>
        </w:rPr>
        <w:t xml:space="preserve">, a Certificate of Compliance in accordance with the </w:t>
      </w:r>
      <w:r w:rsidRPr="0094265D">
        <w:rPr>
          <w:rFonts w:ascii="Arial" w:hAnsi="Arial" w:cs="Arial"/>
          <w:i/>
          <w:iCs/>
          <w:lang w:eastAsia="en-AU"/>
        </w:rPr>
        <w:t>Water Management Act 2000</w:t>
      </w:r>
      <w:r w:rsidRPr="0094265D">
        <w:rPr>
          <w:rFonts w:ascii="Arial" w:hAnsi="Arial" w:cs="Arial"/>
          <w:lang w:eastAsia="en-AU"/>
        </w:rPr>
        <w:t xml:space="preserve"> must be obtained from Council</w:t>
      </w:r>
      <w:r w:rsidR="0094265D" w:rsidRPr="00727281">
        <w:rPr>
          <w:rFonts w:ascii="Arial" w:hAnsi="Arial" w:cs="Arial"/>
          <w:lang w:eastAsia="en-AU"/>
        </w:rPr>
        <w:t xml:space="preserve"> and submitted to the Certifier.</w:t>
      </w:r>
      <w:r w:rsidR="0094265D">
        <w:rPr>
          <w:rFonts w:ascii="Arial" w:hAnsi="Arial" w:cs="Arial"/>
          <w:lang w:eastAsia="en-AU"/>
        </w:rPr>
        <w:t xml:space="preserve"> P</w:t>
      </w:r>
      <w:r w:rsidR="0094265D" w:rsidRPr="00727281">
        <w:rPr>
          <w:rFonts w:ascii="Arial" w:hAnsi="Arial" w:cs="Arial"/>
          <w:lang w:eastAsia="en-AU"/>
        </w:rPr>
        <w:t>lumbing and drainage should be inspected at the relevant stages of construction in</w:t>
      </w:r>
      <w:r w:rsidR="0094265D">
        <w:rPr>
          <w:rFonts w:ascii="Arial" w:hAnsi="Arial" w:cs="Arial"/>
          <w:lang w:eastAsia="en-AU"/>
        </w:rPr>
        <w:t xml:space="preserve"> </w:t>
      </w:r>
      <w:r w:rsidR="0094265D" w:rsidRPr="0094265D">
        <w:rPr>
          <w:rFonts w:ascii="Arial" w:hAnsi="Arial" w:cs="Arial"/>
          <w:lang w:eastAsia="en-AU"/>
        </w:rPr>
        <w:t>accordance with Council’s inspection schedule.</w:t>
      </w:r>
    </w:p>
    <w:p w14:paraId="63CA76AF" w14:textId="1CA244CB" w:rsidR="00D75B12" w:rsidRDefault="00D75B12" w:rsidP="00D7494C">
      <w:pPr>
        <w:widowControl w:val="0"/>
        <w:autoSpaceDE w:val="0"/>
        <w:autoSpaceDN w:val="0"/>
        <w:adjustRightInd w:val="0"/>
        <w:spacing w:after="0" w:line="240" w:lineRule="auto"/>
        <w:jc w:val="both"/>
        <w:rPr>
          <w:rFonts w:ascii="Arial" w:hAnsi="Arial" w:cs="Arial"/>
          <w:lang w:eastAsia="en-AU"/>
        </w:rPr>
      </w:pPr>
    </w:p>
    <w:p w14:paraId="34953FA2" w14:textId="77777777" w:rsidR="00D75B12" w:rsidRPr="00653E66" w:rsidRDefault="00D75B12" w:rsidP="00D7494C">
      <w:pPr>
        <w:widowControl w:val="0"/>
        <w:autoSpaceDE w:val="0"/>
        <w:autoSpaceDN w:val="0"/>
        <w:adjustRightInd w:val="0"/>
        <w:spacing w:after="0" w:line="240" w:lineRule="auto"/>
        <w:jc w:val="both"/>
        <w:rPr>
          <w:rFonts w:ascii="Microsoft Sans Serif" w:hAnsi="Microsoft Sans Serif" w:cs="Microsoft Sans Serif"/>
          <w:b/>
          <w:bCs/>
          <w:caps/>
          <w:sz w:val="20"/>
          <w:szCs w:val="20"/>
          <w:lang w:val="en-US" w:eastAsia="en-AU"/>
        </w:rPr>
      </w:pPr>
      <w:r w:rsidRPr="00653E66">
        <w:rPr>
          <w:rFonts w:ascii="Arial" w:hAnsi="Arial" w:cs="Arial"/>
          <w:i/>
          <w:iCs/>
          <w:spacing w:val="-3"/>
          <w:sz w:val="20"/>
          <w:szCs w:val="20"/>
          <w:lang w:eastAsia="en-AU"/>
        </w:rPr>
        <w:t>Reason: To ensure the constructed infrastructure and services have been completed to Council’s specifications.</w:t>
      </w:r>
      <w:r w:rsidRPr="00653E66">
        <w:rPr>
          <w:rFonts w:ascii="Microsoft Sans Serif" w:hAnsi="Microsoft Sans Serif" w:cs="Microsoft Sans Serif"/>
          <w:b/>
          <w:bCs/>
          <w:caps/>
          <w:sz w:val="20"/>
          <w:szCs w:val="20"/>
          <w:lang w:val="en-US" w:eastAsia="en-AU"/>
        </w:rPr>
        <w:t xml:space="preserve">  </w:t>
      </w:r>
    </w:p>
    <w:p w14:paraId="05779BDC" w14:textId="77777777" w:rsidR="0094265D" w:rsidRPr="00CF646E" w:rsidRDefault="0094265D" w:rsidP="00D7494C">
      <w:pPr>
        <w:widowControl w:val="0"/>
        <w:autoSpaceDE w:val="0"/>
        <w:autoSpaceDN w:val="0"/>
        <w:adjustRightInd w:val="0"/>
        <w:spacing w:after="0" w:line="240" w:lineRule="auto"/>
        <w:rPr>
          <w:rFonts w:ascii="Arial" w:hAnsi="Arial" w:cs="Arial"/>
          <w:b/>
          <w:bCs/>
          <w:lang w:eastAsia="en-AU"/>
        </w:rPr>
      </w:pPr>
    </w:p>
    <w:p w14:paraId="5CB6FA9F" w14:textId="77777777" w:rsidR="00D75B12" w:rsidRDefault="00D75B12"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Pr>
          <w:rFonts w:ascii="Arial" w:hAnsi="Arial" w:cs="Arial"/>
          <w:b/>
          <w:bCs/>
          <w:lang w:eastAsia="en-AU"/>
        </w:rPr>
        <w:t>Insulate Heated and Cold Water Service Pipes</w:t>
      </w:r>
    </w:p>
    <w:p w14:paraId="383B34CC" w14:textId="77777777" w:rsidR="00D75B12" w:rsidRDefault="00D75B12" w:rsidP="00D7494C">
      <w:pPr>
        <w:widowControl w:val="0"/>
        <w:autoSpaceDE w:val="0"/>
        <w:autoSpaceDN w:val="0"/>
        <w:adjustRightInd w:val="0"/>
        <w:spacing w:after="0" w:line="240" w:lineRule="auto"/>
        <w:ind w:left="360"/>
        <w:rPr>
          <w:rFonts w:ascii="Arial" w:hAnsi="Arial" w:cs="Arial"/>
          <w:b/>
          <w:bCs/>
          <w:lang w:eastAsia="en-AU"/>
        </w:rPr>
      </w:pPr>
    </w:p>
    <w:p w14:paraId="72B99E9E" w14:textId="3F8EC446" w:rsidR="00D75B12" w:rsidRDefault="002B2E1A" w:rsidP="00653E66">
      <w:pPr>
        <w:widowControl w:val="0"/>
        <w:autoSpaceDE w:val="0"/>
        <w:autoSpaceDN w:val="0"/>
        <w:adjustRightInd w:val="0"/>
        <w:spacing w:after="0" w:line="240" w:lineRule="auto"/>
        <w:jc w:val="both"/>
        <w:rPr>
          <w:rFonts w:ascii="Arial" w:hAnsi="Arial" w:cs="Arial"/>
          <w:lang w:eastAsia="en-AU"/>
        </w:rPr>
      </w:pPr>
      <w:r w:rsidRPr="00AF5881">
        <w:rPr>
          <w:rFonts w:ascii="Arial" w:hAnsi="Arial" w:cs="Arial"/>
        </w:rPr>
        <w:t>Prior to the commencement of operation</w:t>
      </w:r>
      <w:r>
        <w:rPr>
          <w:rFonts w:ascii="Arial" w:hAnsi="Arial" w:cs="Arial"/>
          <w:lang w:eastAsia="en-AU"/>
        </w:rPr>
        <w:t>, h</w:t>
      </w:r>
      <w:r w:rsidR="00D75B12">
        <w:rPr>
          <w:rFonts w:ascii="Arial" w:hAnsi="Arial" w:cs="Arial"/>
          <w:lang w:eastAsia="en-AU"/>
        </w:rPr>
        <w:t xml:space="preserve">eated and cold water service pipes installed in the following areas of the building must be insulated in accordance with the requirements of </w:t>
      </w:r>
      <w:r w:rsidR="00D75B12" w:rsidRPr="00D75B12">
        <w:rPr>
          <w:rFonts w:ascii="Arial" w:hAnsi="Arial" w:cs="Arial"/>
          <w:i/>
          <w:iCs/>
          <w:lang w:eastAsia="en-AU"/>
        </w:rPr>
        <w:t>AS 3500: Plumbing and Drainage</w:t>
      </w:r>
      <w:r w:rsidR="00D75B12">
        <w:rPr>
          <w:rFonts w:ascii="Arial" w:hAnsi="Arial" w:cs="Arial"/>
          <w:lang w:eastAsia="en-AU"/>
        </w:rPr>
        <w:t>:</w:t>
      </w:r>
    </w:p>
    <w:p w14:paraId="48C6A591" w14:textId="77777777" w:rsidR="00D75B12" w:rsidRDefault="00D75B12" w:rsidP="00653E66">
      <w:pPr>
        <w:widowControl w:val="0"/>
        <w:autoSpaceDE w:val="0"/>
        <w:autoSpaceDN w:val="0"/>
        <w:adjustRightInd w:val="0"/>
        <w:spacing w:after="0" w:line="240" w:lineRule="auto"/>
        <w:jc w:val="both"/>
        <w:rPr>
          <w:rFonts w:ascii="Arial" w:hAnsi="Arial" w:cs="Arial"/>
        </w:rPr>
      </w:pPr>
    </w:p>
    <w:p w14:paraId="65E3CF62" w14:textId="77777777" w:rsidR="00D75B12" w:rsidRPr="00D75B12" w:rsidRDefault="00D75B12" w:rsidP="00D7438A">
      <w:pPr>
        <w:pStyle w:val="ListParagraph"/>
        <w:widowControl w:val="0"/>
        <w:numPr>
          <w:ilvl w:val="0"/>
          <w:numId w:val="43"/>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D75B12">
        <w:rPr>
          <w:rFonts w:ascii="Arial" w:eastAsiaTheme="minorHAnsi" w:hAnsi="Arial" w:cs="Arial"/>
          <w:color w:val="auto"/>
          <w:sz w:val="22"/>
          <w:szCs w:val="22"/>
          <w:lang w:eastAsia="en-US"/>
        </w:rPr>
        <w:t>unheated roof spaces</w:t>
      </w:r>
    </w:p>
    <w:p w14:paraId="0A0E6D87" w14:textId="77777777" w:rsidR="00D75B12" w:rsidRPr="00D75B12" w:rsidRDefault="00D75B12" w:rsidP="00653E66">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41256504" w14:textId="77777777" w:rsidR="00D75B12" w:rsidRPr="00D75B12" w:rsidRDefault="00D75B12" w:rsidP="00D7438A">
      <w:pPr>
        <w:pStyle w:val="ListParagraph"/>
        <w:widowControl w:val="0"/>
        <w:numPr>
          <w:ilvl w:val="0"/>
          <w:numId w:val="43"/>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D75B12">
        <w:rPr>
          <w:rFonts w:ascii="Arial" w:eastAsiaTheme="minorHAnsi" w:hAnsi="Arial" w:cs="Arial"/>
          <w:color w:val="auto"/>
          <w:sz w:val="22"/>
          <w:szCs w:val="22"/>
          <w:lang w:eastAsia="en-US"/>
        </w:rPr>
        <w:t>locations near windows, ventilators and external doors where cold draughts are likely to occur</w:t>
      </w:r>
    </w:p>
    <w:p w14:paraId="02D820AD" w14:textId="77777777" w:rsidR="00D75B12" w:rsidRPr="00D75B12" w:rsidRDefault="00D75B12" w:rsidP="00653E66">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38D4BD8E" w14:textId="449C7445" w:rsidR="00D75B12" w:rsidRPr="00D75B12" w:rsidRDefault="00D75B12" w:rsidP="00CC0740">
      <w:pPr>
        <w:pStyle w:val="ListParagraph"/>
        <w:widowControl w:val="0"/>
        <w:numPr>
          <w:ilvl w:val="0"/>
          <w:numId w:val="43"/>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D75B12">
        <w:rPr>
          <w:rFonts w:ascii="Arial" w:eastAsiaTheme="minorHAnsi" w:hAnsi="Arial" w:cs="Arial"/>
          <w:color w:val="auto"/>
          <w:sz w:val="22"/>
          <w:szCs w:val="22"/>
          <w:lang w:eastAsia="en-US"/>
        </w:rPr>
        <w:t>locations in contact with cold surfaces such as metal roof and external metal cladding materials.</w:t>
      </w:r>
    </w:p>
    <w:p w14:paraId="13E12D24" w14:textId="77777777" w:rsidR="00D75B12" w:rsidRPr="008B130F" w:rsidRDefault="00D75B12" w:rsidP="00CC0740">
      <w:pPr>
        <w:widowControl w:val="0"/>
        <w:autoSpaceDE w:val="0"/>
        <w:autoSpaceDN w:val="0"/>
        <w:adjustRightInd w:val="0"/>
        <w:spacing w:after="0" w:line="240" w:lineRule="auto"/>
        <w:ind w:left="720" w:hanging="360"/>
        <w:jc w:val="both"/>
        <w:rPr>
          <w:rFonts w:ascii="Arial" w:hAnsi="Arial" w:cs="Arial"/>
        </w:rPr>
      </w:pPr>
    </w:p>
    <w:p w14:paraId="5478BC30" w14:textId="5BB952B9" w:rsidR="00D75B12" w:rsidRPr="00653E66" w:rsidRDefault="00D75B12" w:rsidP="00CC0740">
      <w:pPr>
        <w:widowControl w:val="0"/>
        <w:autoSpaceDE w:val="0"/>
        <w:autoSpaceDN w:val="0"/>
        <w:adjustRightInd w:val="0"/>
        <w:spacing w:after="0" w:line="240" w:lineRule="auto"/>
        <w:jc w:val="both"/>
        <w:rPr>
          <w:rFonts w:ascii="Arial" w:hAnsi="Arial" w:cs="Arial"/>
          <w:i/>
          <w:iCs/>
          <w:spacing w:val="-3"/>
          <w:sz w:val="20"/>
          <w:szCs w:val="20"/>
          <w:lang w:eastAsia="en-AU"/>
        </w:rPr>
      </w:pPr>
      <w:r w:rsidRPr="00653E66">
        <w:rPr>
          <w:rFonts w:ascii="Arial" w:hAnsi="Arial" w:cs="Arial"/>
          <w:i/>
          <w:iCs/>
          <w:spacing w:val="-3"/>
          <w:sz w:val="20"/>
          <w:szCs w:val="20"/>
          <w:lang w:eastAsia="en-AU"/>
        </w:rPr>
        <w:lastRenderedPageBreak/>
        <w:t xml:space="preserve">Reason: To </w:t>
      </w:r>
      <w:r w:rsidR="00653E66">
        <w:rPr>
          <w:rFonts w:ascii="Arial" w:hAnsi="Arial" w:cs="Arial"/>
          <w:i/>
          <w:iCs/>
          <w:spacing w:val="-3"/>
          <w:sz w:val="20"/>
          <w:szCs w:val="20"/>
          <w:lang w:eastAsia="en-AU"/>
        </w:rPr>
        <w:t xml:space="preserve">ensure the </w:t>
      </w:r>
      <w:r w:rsidRPr="00653E66">
        <w:rPr>
          <w:rFonts w:ascii="Arial" w:hAnsi="Arial" w:cs="Arial"/>
          <w:i/>
          <w:iCs/>
          <w:spacing w:val="-3"/>
          <w:sz w:val="20"/>
          <w:szCs w:val="20"/>
          <w:lang w:eastAsia="en-AU"/>
        </w:rPr>
        <w:t>prevent</w:t>
      </w:r>
      <w:r w:rsidR="00653E66">
        <w:rPr>
          <w:rFonts w:ascii="Arial" w:hAnsi="Arial" w:cs="Arial"/>
          <w:i/>
          <w:iCs/>
          <w:spacing w:val="-3"/>
          <w:sz w:val="20"/>
          <w:szCs w:val="20"/>
          <w:lang w:eastAsia="en-AU"/>
        </w:rPr>
        <w:t>ion of</w:t>
      </w:r>
      <w:r w:rsidRPr="00653E66">
        <w:rPr>
          <w:rFonts w:ascii="Arial" w:hAnsi="Arial" w:cs="Arial"/>
          <w:i/>
          <w:iCs/>
          <w:spacing w:val="-3"/>
          <w:sz w:val="20"/>
          <w:szCs w:val="20"/>
          <w:lang w:eastAsia="en-AU"/>
        </w:rPr>
        <w:t xml:space="preserve"> the water service being damaged by water freezing within the pipes due to local climatic conditions.</w:t>
      </w:r>
    </w:p>
    <w:p w14:paraId="36D861D8" w14:textId="77777777" w:rsidR="00D75B12" w:rsidRDefault="00D75B12" w:rsidP="00D7494C">
      <w:pPr>
        <w:widowControl w:val="0"/>
        <w:autoSpaceDE w:val="0"/>
        <w:autoSpaceDN w:val="0"/>
        <w:adjustRightInd w:val="0"/>
        <w:spacing w:after="0" w:line="240" w:lineRule="auto"/>
        <w:jc w:val="both"/>
        <w:rPr>
          <w:rFonts w:ascii="Arial" w:hAnsi="Arial" w:cs="Arial"/>
          <w:i/>
          <w:iCs/>
          <w:spacing w:val="-3"/>
          <w:sz w:val="20"/>
          <w:szCs w:val="20"/>
          <w:lang w:eastAsia="en-AU"/>
        </w:rPr>
      </w:pPr>
    </w:p>
    <w:p w14:paraId="5788C8B0" w14:textId="77777777" w:rsidR="00B35447" w:rsidRPr="00B35447" w:rsidRDefault="00B35447"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B35447">
        <w:rPr>
          <w:rFonts w:ascii="Arial" w:hAnsi="Arial" w:cs="Arial"/>
          <w:b/>
          <w:bCs/>
          <w:lang w:eastAsia="en-AU"/>
        </w:rPr>
        <w:t>Mechanical Ventilation</w:t>
      </w:r>
    </w:p>
    <w:p w14:paraId="494629E3" w14:textId="77777777" w:rsidR="00B35447" w:rsidRDefault="00B35447" w:rsidP="00D7494C">
      <w:pPr>
        <w:widowControl w:val="0"/>
        <w:autoSpaceDE w:val="0"/>
        <w:autoSpaceDN w:val="0"/>
        <w:adjustRightInd w:val="0"/>
        <w:spacing w:after="0" w:line="240" w:lineRule="auto"/>
        <w:rPr>
          <w:rFonts w:ascii="CIDFont+F1" w:hAnsi="CIDFont+F1" w:cs="CIDFont+F1"/>
          <w:sz w:val="20"/>
          <w:szCs w:val="20"/>
        </w:rPr>
      </w:pPr>
    </w:p>
    <w:p w14:paraId="04F30E7C" w14:textId="34E9B969" w:rsidR="00B35447" w:rsidRPr="00B35447" w:rsidRDefault="00B35447" w:rsidP="00D7494C">
      <w:pPr>
        <w:widowControl w:val="0"/>
        <w:autoSpaceDE w:val="0"/>
        <w:autoSpaceDN w:val="0"/>
        <w:adjustRightInd w:val="0"/>
        <w:spacing w:after="0" w:line="240" w:lineRule="auto"/>
        <w:jc w:val="both"/>
        <w:rPr>
          <w:rFonts w:ascii="Arial" w:hAnsi="Arial" w:cs="Arial"/>
          <w:spacing w:val="-3"/>
          <w:lang w:eastAsia="en-AU"/>
        </w:rPr>
      </w:pPr>
      <w:r w:rsidRPr="00B35447">
        <w:rPr>
          <w:rFonts w:ascii="Arial" w:hAnsi="Arial" w:cs="Arial"/>
          <w:spacing w:val="-3"/>
          <w:lang w:eastAsia="en-AU"/>
        </w:rPr>
        <w:t>Prior to commencement of operation, the Applicant must provide evidence to the satisfaction of the Certifier that the installation and performance of the mechanical ventilation systems complies with:</w:t>
      </w:r>
    </w:p>
    <w:p w14:paraId="57C58E4C" w14:textId="77777777" w:rsidR="00B35447" w:rsidRPr="00B35447" w:rsidRDefault="00B35447" w:rsidP="00D7494C">
      <w:pPr>
        <w:widowControl w:val="0"/>
        <w:autoSpaceDE w:val="0"/>
        <w:autoSpaceDN w:val="0"/>
        <w:adjustRightInd w:val="0"/>
        <w:spacing w:after="0" w:line="240" w:lineRule="auto"/>
        <w:jc w:val="both"/>
        <w:rPr>
          <w:rFonts w:ascii="Arial" w:hAnsi="Arial" w:cs="Arial"/>
          <w:spacing w:val="-3"/>
          <w:lang w:eastAsia="en-AU"/>
        </w:rPr>
      </w:pPr>
    </w:p>
    <w:p w14:paraId="0B7DA774" w14:textId="77777777" w:rsidR="00B35447" w:rsidRPr="00B35447" w:rsidRDefault="00B35447" w:rsidP="00D7438A">
      <w:pPr>
        <w:pStyle w:val="ListParagraph"/>
        <w:widowControl w:val="0"/>
        <w:numPr>
          <w:ilvl w:val="0"/>
          <w:numId w:val="49"/>
        </w:numPr>
        <w:autoSpaceDE w:val="0"/>
        <w:autoSpaceDN w:val="0"/>
        <w:adjustRightInd w:val="0"/>
        <w:spacing w:after="0" w:line="240" w:lineRule="auto"/>
        <w:ind w:hanging="720"/>
        <w:contextualSpacing w:val="0"/>
        <w:jc w:val="both"/>
        <w:rPr>
          <w:rFonts w:ascii="Arial" w:hAnsi="Arial" w:cs="Arial"/>
          <w:spacing w:val="-3"/>
          <w:sz w:val="22"/>
          <w:szCs w:val="22"/>
          <w:lang w:eastAsia="en-AU"/>
        </w:rPr>
      </w:pPr>
      <w:r w:rsidRPr="00B35447">
        <w:rPr>
          <w:rFonts w:ascii="Arial" w:hAnsi="Arial" w:cs="Arial"/>
          <w:i/>
          <w:iCs/>
          <w:spacing w:val="-3"/>
          <w:sz w:val="22"/>
          <w:szCs w:val="22"/>
          <w:lang w:eastAsia="en-AU"/>
        </w:rPr>
        <w:t>AS 1668.2-2012 The use of air-conditioning in buildings – Mechanical ventilation</w:t>
      </w:r>
      <w:r w:rsidRPr="00B35447">
        <w:rPr>
          <w:rFonts w:ascii="Arial" w:hAnsi="Arial" w:cs="Arial"/>
          <w:spacing w:val="-3"/>
          <w:sz w:val="22"/>
          <w:szCs w:val="22"/>
          <w:lang w:eastAsia="en-AU"/>
        </w:rPr>
        <w:t xml:space="preserve"> in buildings and other relevant codes; and</w:t>
      </w:r>
    </w:p>
    <w:p w14:paraId="4DBECF1B" w14:textId="77777777" w:rsidR="00B35447" w:rsidRPr="00B35447" w:rsidRDefault="00B35447"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pacing w:val="-3"/>
          <w:sz w:val="22"/>
          <w:szCs w:val="22"/>
          <w:lang w:eastAsia="en-AU"/>
        </w:rPr>
      </w:pPr>
    </w:p>
    <w:p w14:paraId="790843E5" w14:textId="0CFA9F37" w:rsidR="00B35447" w:rsidRPr="00B35447" w:rsidRDefault="00653E66" w:rsidP="00D7438A">
      <w:pPr>
        <w:pStyle w:val="ListParagraph"/>
        <w:widowControl w:val="0"/>
        <w:numPr>
          <w:ilvl w:val="0"/>
          <w:numId w:val="49"/>
        </w:numPr>
        <w:autoSpaceDE w:val="0"/>
        <w:autoSpaceDN w:val="0"/>
        <w:adjustRightInd w:val="0"/>
        <w:spacing w:after="0" w:line="240" w:lineRule="auto"/>
        <w:ind w:hanging="720"/>
        <w:contextualSpacing w:val="0"/>
        <w:jc w:val="both"/>
        <w:rPr>
          <w:rFonts w:ascii="Arial" w:hAnsi="Arial" w:cs="Arial"/>
          <w:spacing w:val="-3"/>
          <w:sz w:val="22"/>
          <w:szCs w:val="22"/>
          <w:lang w:eastAsia="en-AU"/>
        </w:rPr>
      </w:pPr>
      <w:r>
        <w:rPr>
          <w:rFonts w:ascii="Arial" w:hAnsi="Arial" w:cs="Arial"/>
          <w:spacing w:val="-3"/>
          <w:sz w:val="22"/>
          <w:szCs w:val="22"/>
          <w:lang w:eastAsia="en-AU"/>
        </w:rPr>
        <w:t>A</w:t>
      </w:r>
      <w:r w:rsidR="00B35447" w:rsidRPr="00B35447">
        <w:rPr>
          <w:rFonts w:ascii="Arial" w:hAnsi="Arial" w:cs="Arial"/>
          <w:spacing w:val="-3"/>
          <w:sz w:val="22"/>
          <w:szCs w:val="22"/>
          <w:lang w:eastAsia="en-AU"/>
        </w:rPr>
        <w:t>ny dispensation granted by Fire and Rescue NSW.</w:t>
      </w:r>
    </w:p>
    <w:p w14:paraId="21391696" w14:textId="77777777" w:rsidR="00B35447" w:rsidRDefault="00B35447"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pacing w:val="-3"/>
          <w:sz w:val="20"/>
          <w:lang w:eastAsia="en-AU"/>
        </w:rPr>
      </w:pPr>
    </w:p>
    <w:p w14:paraId="0275A95D" w14:textId="3649FC3F" w:rsidR="00653E66" w:rsidRPr="00653E66" w:rsidRDefault="00653E66" w:rsidP="00653E66">
      <w:pPr>
        <w:widowControl w:val="0"/>
        <w:autoSpaceDE w:val="0"/>
        <w:autoSpaceDN w:val="0"/>
        <w:adjustRightInd w:val="0"/>
        <w:spacing w:after="0" w:line="240" w:lineRule="auto"/>
        <w:jc w:val="both"/>
        <w:rPr>
          <w:rFonts w:ascii="Arial" w:hAnsi="Arial" w:cs="Arial"/>
          <w:spacing w:val="-3"/>
          <w:sz w:val="20"/>
          <w:lang w:eastAsia="en-AU"/>
        </w:rPr>
      </w:pPr>
      <w:r>
        <w:rPr>
          <w:rFonts w:ascii="Arial" w:hAnsi="Arial" w:cs="Arial"/>
          <w:i/>
          <w:iCs/>
          <w:sz w:val="20"/>
          <w:szCs w:val="20"/>
          <w:lang w:eastAsia="en-AU"/>
        </w:rPr>
        <w:t xml:space="preserve">Reason: To ensure the protection of health and safety of building occupants. </w:t>
      </w:r>
    </w:p>
    <w:p w14:paraId="22AF7E71" w14:textId="77777777" w:rsidR="00B35447" w:rsidRPr="00B35447" w:rsidRDefault="00B35447"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pacing w:val="-3"/>
          <w:sz w:val="20"/>
          <w:lang w:eastAsia="en-AU"/>
        </w:rPr>
      </w:pPr>
    </w:p>
    <w:p w14:paraId="09E117F8" w14:textId="77777777" w:rsidR="00D75B12" w:rsidRDefault="00D75B12" w:rsidP="00D7438A">
      <w:pPr>
        <w:widowControl w:val="0"/>
        <w:numPr>
          <w:ilvl w:val="0"/>
          <w:numId w:val="7"/>
        </w:numPr>
        <w:tabs>
          <w:tab w:val="left" w:pos="0"/>
          <w:tab w:val="left" w:pos="2670"/>
        </w:tabs>
        <w:autoSpaceDE w:val="0"/>
        <w:autoSpaceDN w:val="0"/>
        <w:adjustRightInd w:val="0"/>
        <w:spacing w:after="0" w:line="240" w:lineRule="auto"/>
        <w:ind w:left="709" w:hanging="709"/>
        <w:jc w:val="both"/>
        <w:rPr>
          <w:rFonts w:ascii="Arial" w:hAnsi="Arial" w:cs="Arial"/>
          <w:b/>
          <w:bCs/>
          <w:spacing w:val="-3"/>
          <w:lang w:eastAsia="en-AU"/>
        </w:rPr>
      </w:pPr>
      <w:r>
        <w:rPr>
          <w:rFonts w:ascii="Arial" w:hAnsi="Arial" w:cs="Arial"/>
          <w:b/>
          <w:bCs/>
          <w:spacing w:val="-3"/>
          <w:lang w:eastAsia="en-AU"/>
        </w:rPr>
        <w:t>Covenant on the Land</w:t>
      </w:r>
      <w:r>
        <w:rPr>
          <w:rFonts w:ascii="Arial" w:hAnsi="Arial" w:cs="Arial"/>
          <w:b/>
          <w:bCs/>
          <w:spacing w:val="-3"/>
          <w:lang w:eastAsia="en-AU"/>
        </w:rPr>
        <w:tab/>
      </w:r>
    </w:p>
    <w:p w14:paraId="2A6ACFBB" w14:textId="77777777" w:rsidR="00D917A1" w:rsidRDefault="00D917A1" w:rsidP="00D7494C">
      <w:pPr>
        <w:widowControl w:val="0"/>
        <w:autoSpaceDE w:val="0"/>
        <w:autoSpaceDN w:val="0"/>
        <w:adjustRightInd w:val="0"/>
        <w:spacing w:after="0" w:line="240" w:lineRule="auto"/>
        <w:jc w:val="both"/>
        <w:rPr>
          <w:rFonts w:ascii="Arial" w:hAnsi="Arial" w:cs="Arial"/>
        </w:rPr>
      </w:pPr>
    </w:p>
    <w:p w14:paraId="1B613713" w14:textId="631E0082" w:rsidR="00D75B12" w:rsidRDefault="00D917A1" w:rsidP="00D7494C">
      <w:pPr>
        <w:widowControl w:val="0"/>
        <w:autoSpaceDE w:val="0"/>
        <w:autoSpaceDN w:val="0"/>
        <w:adjustRightInd w:val="0"/>
        <w:spacing w:after="0" w:line="240" w:lineRule="auto"/>
        <w:jc w:val="both"/>
        <w:rPr>
          <w:rFonts w:ascii="Arial" w:hAnsi="Arial" w:cs="Arial"/>
          <w:lang w:eastAsia="en-AU"/>
        </w:rPr>
      </w:pPr>
      <w:r w:rsidRPr="00AF5881">
        <w:rPr>
          <w:rFonts w:ascii="Arial" w:hAnsi="Arial" w:cs="Arial"/>
        </w:rPr>
        <w:t xml:space="preserve">Prior to </w:t>
      </w:r>
      <w:r w:rsidR="00653E66">
        <w:rPr>
          <w:rFonts w:ascii="Arial" w:hAnsi="Arial" w:cs="Arial"/>
        </w:rPr>
        <w:t xml:space="preserve">the </w:t>
      </w:r>
      <w:r w:rsidRPr="00AF5881">
        <w:rPr>
          <w:rFonts w:ascii="Arial" w:hAnsi="Arial" w:cs="Arial"/>
        </w:rPr>
        <w:t xml:space="preserve">commencement of operation, the Applicant must </w:t>
      </w:r>
      <w:r w:rsidRPr="00D917A1">
        <w:rPr>
          <w:rFonts w:ascii="Arial" w:hAnsi="Arial" w:cs="Arial"/>
        </w:rPr>
        <w:t xml:space="preserve">provide documentary evidence that the </w:t>
      </w:r>
      <w:r w:rsidR="00D75B12" w:rsidRPr="00D917A1">
        <w:rPr>
          <w:rFonts w:ascii="Arial" w:hAnsi="Arial" w:cs="Arial"/>
          <w:lang w:eastAsia="en-AU"/>
        </w:rPr>
        <w:t xml:space="preserve">covenants </w:t>
      </w:r>
      <w:r w:rsidR="00653E66">
        <w:rPr>
          <w:rFonts w:ascii="Arial" w:hAnsi="Arial" w:cs="Arial"/>
          <w:lang w:eastAsia="en-AU"/>
        </w:rPr>
        <w:t xml:space="preserve">required </w:t>
      </w:r>
      <w:r w:rsidR="00D75B12" w:rsidRPr="00D917A1">
        <w:rPr>
          <w:rFonts w:ascii="Arial" w:hAnsi="Arial" w:cs="Arial"/>
          <w:lang w:eastAsia="en-AU"/>
        </w:rPr>
        <w:t xml:space="preserve">under section 88B of the </w:t>
      </w:r>
      <w:r w:rsidR="00D75B12" w:rsidRPr="00D917A1">
        <w:rPr>
          <w:rFonts w:ascii="Arial" w:hAnsi="Arial" w:cs="Arial"/>
          <w:i/>
          <w:iCs/>
          <w:lang w:eastAsia="en-AU"/>
        </w:rPr>
        <w:t>Conveyancing Act 1919</w:t>
      </w:r>
      <w:r w:rsidR="00D75B12" w:rsidRPr="00D917A1">
        <w:rPr>
          <w:rFonts w:ascii="Arial" w:hAnsi="Arial" w:cs="Arial"/>
          <w:lang w:eastAsia="en-AU"/>
        </w:rPr>
        <w:t xml:space="preserve"> to the </w:t>
      </w:r>
      <w:r w:rsidRPr="00D917A1">
        <w:rPr>
          <w:rFonts w:ascii="Arial" w:hAnsi="Arial" w:cs="Arial"/>
          <w:lang w:eastAsia="en-AU"/>
        </w:rPr>
        <w:t>site</w:t>
      </w:r>
      <w:r w:rsidR="00D75B12" w:rsidRPr="00D917A1">
        <w:rPr>
          <w:rFonts w:ascii="Arial" w:hAnsi="Arial" w:cs="Arial"/>
          <w:lang w:eastAsia="en-AU"/>
        </w:rPr>
        <w:t xml:space="preserve"> incorporating the restrictions listed below</w:t>
      </w:r>
      <w:r w:rsidRPr="00D917A1">
        <w:rPr>
          <w:rFonts w:ascii="Arial" w:hAnsi="Arial" w:cs="Arial"/>
          <w:lang w:eastAsia="en-AU"/>
        </w:rPr>
        <w:t xml:space="preserve"> have been created</w:t>
      </w:r>
      <w:r w:rsidR="00653E66">
        <w:rPr>
          <w:rFonts w:ascii="Arial" w:hAnsi="Arial" w:cs="Arial"/>
          <w:lang w:eastAsia="en-AU"/>
        </w:rPr>
        <w:t>:</w:t>
      </w:r>
    </w:p>
    <w:p w14:paraId="7040C76E" w14:textId="77777777" w:rsidR="00D917A1" w:rsidRPr="00D917A1" w:rsidRDefault="00D917A1" w:rsidP="00D7494C">
      <w:pPr>
        <w:widowControl w:val="0"/>
        <w:autoSpaceDE w:val="0"/>
        <w:autoSpaceDN w:val="0"/>
        <w:adjustRightInd w:val="0"/>
        <w:spacing w:after="0" w:line="240" w:lineRule="auto"/>
        <w:jc w:val="both"/>
        <w:rPr>
          <w:rFonts w:ascii="Arial" w:hAnsi="Arial" w:cs="Arial"/>
          <w:lang w:eastAsia="en-AU"/>
        </w:rPr>
      </w:pPr>
    </w:p>
    <w:p w14:paraId="6CC93273" w14:textId="77777777" w:rsidR="00D917A1" w:rsidRPr="00D917A1" w:rsidRDefault="00D75B12" w:rsidP="00D7438A">
      <w:pPr>
        <w:pStyle w:val="ListParagraph"/>
        <w:widowControl w:val="0"/>
        <w:numPr>
          <w:ilvl w:val="0"/>
          <w:numId w:val="45"/>
        </w:numPr>
        <w:autoSpaceDE w:val="0"/>
        <w:autoSpaceDN w:val="0"/>
        <w:adjustRightInd w:val="0"/>
        <w:spacing w:after="0" w:line="240" w:lineRule="auto"/>
        <w:ind w:hanging="720"/>
        <w:contextualSpacing w:val="0"/>
        <w:jc w:val="both"/>
        <w:rPr>
          <w:rFonts w:ascii="Arial" w:hAnsi="Arial" w:cs="Arial"/>
          <w:sz w:val="22"/>
          <w:szCs w:val="22"/>
          <w:lang w:eastAsia="en-AU"/>
        </w:rPr>
      </w:pPr>
      <w:r w:rsidRPr="00D917A1">
        <w:rPr>
          <w:rFonts w:ascii="Arial" w:hAnsi="Arial" w:cs="Arial"/>
          <w:sz w:val="22"/>
          <w:szCs w:val="22"/>
          <w:lang w:eastAsia="en-AU"/>
        </w:rPr>
        <w:t>All requisite sewerage easements,</w:t>
      </w:r>
    </w:p>
    <w:p w14:paraId="31C6F778" w14:textId="77777777" w:rsidR="00D917A1" w:rsidRPr="00D917A1" w:rsidRDefault="00D917A1"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lang w:eastAsia="en-AU"/>
        </w:rPr>
      </w:pPr>
    </w:p>
    <w:p w14:paraId="1D2BB1D5" w14:textId="77777777" w:rsidR="00D917A1" w:rsidRPr="00D917A1" w:rsidRDefault="00D75B12" w:rsidP="00D7438A">
      <w:pPr>
        <w:pStyle w:val="ListParagraph"/>
        <w:widowControl w:val="0"/>
        <w:numPr>
          <w:ilvl w:val="0"/>
          <w:numId w:val="45"/>
        </w:numPr>
        <w:autoSpaceDE w:val="0"/>
        <w:autoSpaceDN w:val="0"/>
        <w:adjustRightInd w:val="0"/>
        <w:spacing w:after="0" w:line="240" w:lineRule="auto"/>
        <w:ind w:hanging="720"/>
        <w:contextualSpacing w:val="0"/>
        <w:jc w:val="both"/>
        <w:rPr>
          <w:rFonts w:ascii="Arial" w:hAnsi="Arial" w:cs="Arial"/>
          <w:sz w:val="22"/>
          <w:szCs w:val="22"/>
          <w:lang w:eastAsia="en-AU"/>
        </w:rPr>
      </w:pPr>
      <w:r w:rsidRPr="00D917A1">
        <w:rPr>
          <w:rFonts w:ascii="Arial" w:hAnsi="Arial" w:cs="Arial"/>
          <w:sz w:val="22"/>
          <w:szCs w:val="22"/>
          <w:lang w:eastAsia="en-AU"/>
        </w:rPr>
        <w:t>Drainage easements shall be created over all existing drainage lines,</w:t>
      </w:r>
    </w:p>
    <w:p w14:paraId="305206FB" w14:textId="77777777" w:rsidR="00D917A1" w:rsidRPr="00D917A1" w:rsidRDefault="00D917A1" w:rsidP="00D7494C">
      <w:pPr>
        <w:pStyle w:val="ListParagraph"/>
        <w:widowControl w:val="0"/>
        <w:numPr>
          <w:ilvl w:val="0"/>
          <w:numId w:val="0"/>
        </w:numPr>
        <w:spacing w:after="0" w:line="240" w:lineRule="auto"/>
        <w:ind w:left="786"/>
        <w:contextualSpacing w:val="0"/>
        <w:rPr>
          <w:rFonts w:ascii="Arial" w:hAnsi="Arial" w:cs="Arial"/>
          <w:sz w:val="22"/>
          <w:szCs w:val="22"/>
          <w:lang w:eastAsia="en-AU"/>
        </w:rPr>
      </w:pPr>
    </w:p>
    <w:p w14:paraId="0E4999B1" w14:textId="77777777" w:rsidR="00D917A1" w:rsidRPr="00D917A1" w:rsidRDefault="00D75B12" w:rsidP="00D7438A">
      <w:pPr>
        <w:pStyle w:val="ListParagraph"/>
        <w:widowControl w:val="0"/>
        <w:numPr>
          <w:ilvl w:val="0"/>
          <w:numId w:val="45"/>
        </w:numPr>
        <w:autoSpaceDE w:val="0"/>
        <w:autoSpaceDN w:val="0"/>
        <w:adjustRightInd w:val="0"/>
        <w:spacing w:after="0" w:line="240" w:lineRule="auto"/>
        <w:ind w:hanging="720"/>
        <w:contextualSpacing w:val="0"/>
        <w:jc w:val="both"/>
        <w:rPr>
          <w:rFonts w:ascii="Arial" w:hAnsi="Arial" w:cs="Arial"/>
          <w:sz w:val="22"/>
          <w:szCs w:val="22"/>
          <w:lang w:eastAsia="en-AU"/>
        </w:rPr>
      </w:pPr>
      <w:r w:rsidRPr="00D917A1">
        <w:rPr>
          <w:rFonts w:ascii="Arial" w:hAnsi="Arial" w:cs="Arial"/>
          <w:sz w:val="22"/>
          <w:szCs w:val="22"/>
          <w:lang w:eastAsia="en-AU"/>
        </w:rPr>
        <w:t>All easements specified below and contained in the high school development must benefit Council;</w:t>
      </w:r>
    </w:p>
    <w:p w14:paraId="102FE969" w14:textId="77777777" w:rsidR="00D917A1" w:rsidRPr="00D917A1" w:rsidRDefault="00D917A1" w:rsidP="00D7438A">
      <w:pPr>
        <w:pStyle w:val="ListParagraph"/>
        <w:widowControl w:val="0"/>
        <w:numPr>
          <w:ilvl w:val="0"/>
          <w:numId w:val="46"/>
        </w:numPr>
        <w:autoSpaceDE w:val="0"/>
        <w:autoSpaceDN w:val="0"/>
        <w:adjustRightInd w:val="0"/>
        <w:spacing w:after="0" w:line="240" w:lineRule="auto"/>
        <w:ind w:left="1418" w:hanging="284"/>
        <w:contextualSpacing w:val="0"/>
        <w:jc w:val="both"/>
        <w:rPr>
          <w:rFonts w:ascii="Arial" w:hAnsi="Arial" w:cs="Arial"/>
          <w:sz w:val="22"/>
          <w:szCs w:val="22"/>
          <w:lang w:eastAsia="en-AU"/>
        </w:rPr>
      </w:pPr>
      <w:r w:rsidRPr="00D917A1">
        <w:rPr>
          <w:rFonts w:ascii="Arial" w:hAnsi="Arial" w:cs="Arial"/>
          <w:sz w:val="22"/>
          <w:szCs w:val="22"/>
          <w:lang w:eastAsia="en-AU"/>
        </w:rPr>
        <w:t>easements to drain water,</w:t>
      </w:r>
    </w:p>
    <w:p w14:paraId="6BFB4D74" w14:textId="67645C25" w:rsidR="00D917A1" w:rsidRPr="00D917A1" w:rsidRDefault="00D917A1" w:rsidP="00D7438A">
      <w:pPr>
        <w:pStyle w:val="ListParagraph"/>
        <w:widowControl w:val="0"/>
        <w:numPr>
          <w:ilvl w:val="0"/>
          <w:numId w:val="46"/>
        </w:numPr>
        <w:autoSpaceDE w:val="0"/>
        <w:autoSpaceDN w:val="0"/>
        <w:adjustRightInd w:val="0"/>
        <w:spacing w:after="0" w:line="240" w:lineRule="auto"/>
        <w:ind w:left="1418" w:hanging="284"/>
        <w:contextualSpacing w:val="0"/>
        <w:jc w:val="both"/>
        <w:rPr>
          <w:rFonts w:ascii="Arial" w:hAnsi="Arial" w:cs="Arial"/>
          <w:sz w:val="22"/>
          <w:szCs w:val="22"/>
          <w:lang w:eastAsia="en-AU"/>
        </w:rPr>
      </w:pPr>
      <w:r w:rsidRPr="00D917A1">
        <w:rPr>
          <w:rFonts w:ascii="Arial" w:hAnsi="Arial" w:cs="Arial"/>
          <w:sz w:val="22"/>
          <w:szCs w:val="22"/>
          <w:lang w:eastAsia="en-AU"/>
        </w:rPr>
        <w:t>easements to drain sewer,</w:t>
      </w:r>
    </w:p>
    <w:p w14:paraId="1F990BB6" w14:textId="77777777" w:rsidR="00D917A1" w:rsidRPr="00D917A1" w:rsidRDefault="00D917A1" w:rsidP="00D7494C">
      <w:pPr>
        <w:pStyle w:val="ListParagraph"/>
        <w:widowControl w:val="0"/>
        <w:numPr>
          <w:ilvl w:val="0"/>
          <w:numId w:val="0"/>
        </w:numPr>
        <w:spacing w:after="0" w:line="240" w:lineRule="auto"/>
        <w:ind w:left="786"/>
        <w:contextualSpacing w:val="0"/>
        <w:rPr>
          <w:rFonts w:ascii="Arial" w:hAnsi="Arial" w:cs="Arial"/>
          <w:sz w:val="22"/>
          <w:szCs w:val="22"/>
          <w:lang w:eastAsia="en-AU"/>
        </w:rPr>
      </w:pPr>
    </w:p>
    <w:p w14:paraId="77CF7B9D" w14:textId="0C633E8E" w:rsidR="00D75B12" w:rsidRPr="00D917A1" w:rsidRDefault="00D917A1" w:rsidP="00D7438A">
      <w:pPr>
        <w:pStyle w:val="ListParagraph"/>
        <w:widowControl w:val="0"/>
        <w:numPr>
          <w:ilvl w:val="0"/>
          <w:numId w:val="45"/>
        </w:numPr>
        <w:autoSpaceDE w:val="0"/>
        <w:autoSpaceDN w:val="0"/>
        <w:adjustRightInd w:val="0"/>
        <w:spacing w:after="0" w:line="240" w:lineRule="auto"/>
        <w:ind w:hanging="720"/>
        <w:contextualSpacing w:val="0"/>
        <w:jc w:val="both"/>
        <w:rPr>
          <w:rFonts w:ascii="Arial" w:hAnsi="Arial" w:cs="Arial"/>
          <w:sz w:val="22"/>
          <w:szCs w:val="22"/>
          <w:lang w:eastAsia="en-AU"/>
        </w:rPr>
      </w:pPr>
      <w:r w:rsidRPr="00D917A1">
        <w:rPr>
          <w:rFonts w:ascii="Arial" w:hAnsi="Arial" w:cs="Arial"/>
          <w:sz w:val="22"/>
          <w:szCs w:val="22"/>
          <w:lang w:eastAsia="en-AU"/>
        </w:rPr>
        <w:t>N</w:t>
      </w:r>
      <w:r w:rsidR="00D75B12" w:rsidRPr="00D917A1">
        <w:rPr>
          <w:rFonts w:ascii="Arial" w:hAnsi="Arial" w:cs="Arial"/>
          <w:sz w:val="22"/>
          <w:szCs w:val="22"/>
          <w:lang w:eastAsia="en-AU"/>
        </w:rPr>
        <w:t xml:space="preserve">ominating Council as the </w:t>
      </w:r>
      <w:r>
        <w:rPr>
          <w:rFonts w:ascii="Arial" w:hAnsi="Arial" w:cs="Arial"/>
          <w:sz w:val="22"/>
          <w:szCs w:val="22"/>
          <w:lang w:eastAsia="en-AU"/>
        </w:rPr>
        <w:t>sole power</w:t>
      </w:r>
      <w:r w:rsidR="00D75B12" w:rsidRPr="00D917A1">
        <w:rPr>
          <w:rFonts w:ascii="Arial" w:hAnsi="Arial" w:cs="Arial"/>
          <w:sz w:val="22"/>
          <w:szCs w:val="22"/>
          <w:lang w:eastAsia="en-AU"/>
        </w:rPr>
        <w:t xml:space="preserve"> empowered to release, vary or modify restriction or positive covenant numbered in the plan.</w:t>
      </w:r>
    </w:p>
    <w:p w14:paraId="33C608A8" w14:textId="77777777" w:rsidR="00D917A1" w:rsidRDefault="00D917A1" w:rsidP="00D7494C">
      <w:pPr>
        <w:widowControl w:val="0"/>
        <w:autoSpaceDE w:val="0"/>
        <w:autoSpaceDN w:val="0"/>
        <w:adjustRightInd w:val="0"/>
        <w:spacing w:after="0" w:line="240" w:lineRule="auto"/>
        <w:jc w:val="both"/>
        <w:rPr>
          <w:rFonts w:ascii="Arial" w:hAnsi="Arial" w:cs="Arial"/>
          <w:i/>
          <w:iCs/>
          <w:spacing w:val="-3"/>
          <w:lang w:eastAsia="en-AU"/>
        </w:rPr>
      </w:pPr>
    </w:p>
    <w:p w14:paraId="6DC63449" w14:textId="5B71B1FC" w:rsidR="00D75B12" w:rsidRPr="00653E66" w:rsidRDefault="00D75B12" w:rsidP="00D7494C">
      <w:pPr>
        <w:widowControl w:val="0"/>
        <w:autoSpaceDE w:val="0"/>
        <w:autoSpaceDN w:val="0"/>
        <w:adjustRightInd w:val="0"/>
        <w:spacing w:after="0" w:line="240" w:lineRule="auto"/>
        <w:jc w:val="both"/>
        <w:rPr>
          <w:rFonts w:ascii="Arial" w:hAnsi="Arial" w:cs="Arial"/>
          <w:b/>
          <w:bCs/>
          <w:sz w:val="20"/>
          <w:szCs w:val="20"/>
          <w:lang w:eastAsia="en-AU"/>
        </w:rPr>
      </w:pPr>
      <w:r w:rsidRPr="00653E66">
        <w:rPr>
          <w:rFonts w:ascii="Arial" w:hAnsi="Arial" w:cs="Arial"/>
          <w:i/>
          <w:iCs/>
          <w:spacing w:val="-3"/>
          <w:sz w:val="20"/>
          <w:szCs w:val="20"/>
          <w:lang w:eastAsia="en-AU"/>
        </w:rPr>
        <w:t>Reason: To ensure public utility services, access and restrictions are legalised over the land.</w:t>
      </w:r>
      <w:r w:rsidRPr="00653E66">
        <w:rPr>
          <w:rFonts w:ascii="Arial" w:hAnsi="Arial" w:cs="Arial"/>
          <w:b/>
          <w:bCs/>
          <w:caps/>
          <w:sz w:val="20"/>
          <w:szCs w:val="20"/>
          <w:lang w:val="en-US" w:eastAsia="en-AU"/>
        </w:rPr>
        <w:t xml:space="preserve">  </w:t>
      </w:r>
    </w:p>
    <w:p w14:paraId="298B02B8" w14:textId="77777777" w:rsidR="00AF5881" w:rsidRDefault="00AF5881" w:rsidP="00D7494C">
      <w:pPr>
        <w:widowControl w:val="0"/>
        <w:autoSpaceDE w:val="0"/>
        <w:autoSpaceDN w:val="0"/>
        <w:adjustRightInd w:val="0"/>
        <w:spacing w:after="0" w:line="240" w:lineRule="auto"/>
        <w:rPr>
          <w:rFonts w:ascii="Arial" w:hAnsi="Arial" w:cs="Arial"/>
          <w:b/>
          <w:bCs/>
          <w:color w:val="FF0000"/>
        </w:rPr>
      </w:pPr>
    </w:p>
    <w:p w14:paraId="0BE0DA1E" w14:textId="77777777" w:rsidR="00BC3962" w:rsidRPr="00AF5881" w:rsidRDefault="00BC3962" w:rsidP="00D7438A">
      <w:pPr>
        <w:widowControl w:val="0"/>
        <w:numPr>
          <w:ilvl w:val="0"/>
          <w:numId w:val="7"/>
        </w:numPr>
        <w:tabs>
          <w:tab w:val="left" w:pos="0"/>
        </w:tabs>
        <w:autoSpaceDE w:val="0"/>
        <w:autoSpaceDN w:val="0"/>
        <w:adjustRightInd w:val="0"/>
        <w:spacing w:after="0" w:line="240" w:lineRule="auto"/>
        <w:ind w:left="709" w:hanging="709"/>
        <w:jc w:val="both"/>
        <w:rPr>
          <w:rFonts w:ascii="Arial" w:hAnsi="Arial" w:cs="Arial"/>
          <w:b/>
          <w:bCs/>
          <w:spacing w:val="-3"/>
          <w:lang w:eastAsia="en-AU"/>
        </w:rPr>
      </w:pPr>
      <w:r w:rsidRPr="00AF5881">
        <w:rPr>
          <w:rFonts w:ascii="Arial" w:hAnsi="Arial" w:cs="Arial"/>
          <w:b/>
          <w:bCs/>
          <w:spacing w:val="-3"/>
          <w:lang w:eastAsia="en-AU"/>
        </w:rPr>
        <w:t>Colours and Material Finishes</w:t>
      </w:r>
    </w:p>
    <w:p w14:paraId="154B1CC2" w14:textId="77777777" w:rsidR="002B2E1A" w:rsidRDefault="002B2E1A" w:rsidP="00D7494C">
      <w:pPr>
        <w:widowControl w:val="0"/>
        <w:autoSpaceDE w:val="0"/>
        <w:autoSpaceDN w:val="0"/>
        <w:adjustRightInd w:val="0"/>
        <w:spacing w:after="0" w:line="240" w:lineRule="auto"/>
        <w:jc w:val="both"/>
        <w:rPr>
          <w:rFonts w:ascii="Arial" w:hAnsi="Arial" w:cs="Arial"/>
        </w:rPr>
      </w:pPr>
    </w:p>
    <w:p w14:paraId="78210A18" w14:textId="0720EDB0" w:rsidR="00BC3962" w:rsidRPr="00AF5881" w:rsidRDefault="00BC3962" w:rsidP="00D7494C">
      <w:pPr>
        <w:widowControl w:val="0"/>
        <w:autoSpaceDE w:val="0"/>
        <w:autoSpaceDN w:val="0"/>
        <w:adjustRightInd w:val="0"/>
        <w:spacing w:after="0" w:line="240" w:lineRule="auto"/>
        <w:jc w:val="both"/>
        <w:rPr>
          <w:rFonts w:ascii="Arial" w:hAnsi="Arial" w:cs="Arial"/>
        </w:rPr>
      </w:pPr>
      <w:r w:rsidRPr="00AF5881">
        <w:rPr>
          <w:rFonts w:ascii="Arial" w:hAnsi="Arial" w:cs="Arial"/>
        </w:rPr>
        <w:t xml:space="preserve">Prior to </w:t>
      </w:r>
      <w:r w:rsidR="00653E66">
        <w:rPr>
          <w:rFonts w:ascii="Arial" w:hAnsi="Arial" w:cs="Arial"/>
        </w:rPr>
        <w:t xml:space="preserve">the </w:t>
      </w:r>
      <w:r w:rsidRPr="00AF5881">
        <w:rPr>
          <w:rFonts w:ascii="Arial" w:hAnsi="Arial" w:cs="Arial"/>
        </w:rPr>
        <w:t>commencement of operation, the Applicant must provide the Certifier with document</w:t>
      </w:r>
      <w:r w:rsidR="00653E66">
        <w:rPr>
          <w:rFonts w:ascii="Arial" w:hAnsi="Arial" w:cs="Arial"/>
        </w:rPr>
        <w:t>ary</w:t>
      </w:r>
      <w:r w:rsidRPr="00AF5881">
        <w:rPr>
          <w:rFonts w:ascii="Arial" w:hAnsi="Arial" w:cs="Arial"/>
        </w:rPr>
        <w:t xml:space="preserve"> evidence that:</w:t>
      </w:r>
    </w:p>
    <w:p w14:paraId="268D4590" w14:textId="77777777" w:rsidR="00BC3962" w:rsidRPr="00AF5881" w:rsidRDefault="00BC3962" w:rsidP="00D7494C">
      <w:pPr>
        <w:widowControl w:val="0"/>
        <w:autoSpaceDE w:val="0"/>
        <w:autoSpaceDN w:val="0"/>
        <w:adjustRightInd w:val="0"/>
        <w:spacing w:after="0" w:line="240" w:lineRule="auto"/>
        <w:jc w:val="both"/>
        <w:rPr>
          <w:rFonts w:ascii="Arial" w:hAnsi="Arial" w:cs="Arial"/>
        </w:rPr>
      </w:pPr>
    </w:p>
    <w:p w14:paraId="14B26F1F" w14:textId="5723B63E" w:rsidR="00BC3962" w:rsidRPr="00AF5881" w:rsidRDefault="00BC3962" w:rsidP="00D7438A">
      <w:pPr>
        <w:pStyle w:val="ListParagraph"/>
        <w:widowControl w:val="0"/>
        <w:numPr>
          <w:ilvl w:val="0"/>
          <w:numId w:val="41"/>
        </w:numPr>
        <w:autoSpaceDE w:val="0"/>
        <w:autoSpaceDN w:val="0"/>
        <w:adjustRightInd w:val="0"/>
        <w:spacing w:after="0" w:line="240" w:lineRule="auto"/>
        <w:ind w:hanging="720"/>
        <w:contextualSpacing w:val="0"/>
        <w:jc w:val="both"/>
        <w:rPr>
          <w:rFonts w:ascii="Arial" w:hAnsi="Arial" w:cs="Arial"/>
          <w:color w:val="auto"/>
          <w:sz w:val="22"/>
          <w:szCs w:val="22"/>
        </w:rPr>
      </w:pPr>
      <w:r>
        <w:rPr>
          <w:rFonts w:ascii="Arial" w:hAnsi="Arial" w:cs="Arial"/>
          <w:color w:val="auto"/>
          <w:sz w:val="22"/>
          <w:szCs w:val="22"/>
        </w:rPr>
        <w:t>T</w:t>
      </w:r>
      <w:r w:rsidRPr="00AF5881">
        <w:rPr>
          <w:rFonts w:ascii="Arial" w:hAnsi="Arial" w:cs="Arial"/>
          <w:color w:val="auto"/>
          <w:sz w:val="22"/>
          <w:szCs w:val="22"/>
        </w:rPr>
        <w:t>he products and systems used in the construction of external walls including finishes and claddings such as synthetic or aluminium composite panels comply with the requirements of the BCA</w:t>
      </w:r>
      <w:r w:rsidR="00653E66">
        <w:rPr>
          <w:rFonts w:ascii="Arial" w:hAnsi="Arial" w:cs="Arial"/>
          <w:color w:val="auto"/>
          <w:sz w:val="22"/>
          <w:szCs w:val="22"/>
        </w:rPr>
        <w:t>; and</w:t>
      </w:r>
    </w:p>
    <w:p w14:paraId="1C5DA885" w14:textId="77777777" w:rsidR="00BC3962" w:rsidRPr="00AF5881" w:rsidRDefault="00BC3962"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color w:val="auto"/>
          <w:sz w:val="22"/>
          <w:szCs w:val="22"/>
        </w:rPr>
      </w:pPr>
    </w:p>
    <w:p w14:paraId="5016A8E4" w14:textId="77777777" w:rsidR="00BC3962" w:rsidRPr="006F1115" w:rsidRDefault="00BC3962" w:rsidP="00D7438A">
      <w:pPr>
        <w:pStyle w:val="ListParagraph"/>
        <w:widowControl w:val="0"/>
        <w:numPr>
          <w:ilvl w:val="0"/>
          <w:numId w:val="41"/>
        </w:numPr>
        <w:autoSpaceDE w:val="0"/>
        <w:autoSpaceDN w:val="0"/>
        <w:adjustRightInd w:val="0"/>
        <w:spacing w:after="0" w:line="240" w:lineRule="auto"/>
        <w:ind w:hanging="720"/>
        <w:contextualSpacing w:val="0"/>
        <w:jc w:val="both"/>
        <w:rPr>
          <w:rFonts w:ascii="Arial" w:hAnsi="Arial" w:cs="Arial"/>
          <w:color w:val="auto"/>
          <w:sz w:val="22"/>
          <w:szCs w:val="22"/>
        </w:rPr>
      </w:pPr>
      <w:r w:rsidRPr="006F1115">
        <w:rPr>
          <w:rFonts w:ascii="Arial" w:hAnsi="Arial" w:cs="Arial"/>
          <w:color w:val="auto"/>
          <w:sz w:val="22"/>
          <w:szCs w:val="22"/>
        </w:rPr>
        <w:t>The external building materials and colour scheme are to match the existing structure.</w:t>
      </w:r>
    </w:p>
    <w:p w14:paraId="105A23F9" w14:textId="77777777" w:rsidR="00BC3962" w:rsidRPr="00AF5881" w:rsidRDefault="00BC3962" w:rsidP="00D7494C">
      <w:pPr>
        <w:widowControl w:val="0"/>
        <w:autoSpaceDE w:val="0"/>
        <w:autoSpaceDN w:val="0"/>
        <w:adjustRightInd w:val="0"/>
        <w:spacing w:after="0" w:line="240" w:lineRule="auto"/>
        <w:jc w:val="both"/>
        <w:rPr>
          <w:rFonts w:ascii="Arial" w:hAnsi="Arial" w:cs="Arial"/>
          <w:i/>
          <w:iCs/>
        </w:rPr>
      </w:pPr>
    </w:p>
    <w:p w14:paraId="6D22C592" w14:textId="315F8D80" w:rsidR="00BC3962" w:rsidRPr="00653E66" w:rsidRDefault="00BC3962" w:rsidP="00D7494C">
      <w:pPr>
        <w:widowControl w:val="0"/>
        <w:autoSpaceDE w:val="0"/>
        <w:autoSpaceDN w:val="0"/>
        <w:adjustRightInd w:val="0"/>
        <w:spacing w:after="0" w:line="240" w:lineRule="auto"/>
        <w:jc w:val="both"/>
        <w:rPr>
          <w:rFonts w:ascii="Arial" w:hAnsi="Arial" w:cs="Arial"/>
          <w:sz w:val="20"/>
          <w:szCs w:val="20"/>
        </w:rPr>
      </w:pPr>
      <w:r w:rsidRPr="00653E66">
        <w:rPr>
          <w:rFonts w:ascii="Arial" w:hAnsi="Arial" w:cs="Arial"/>
          <w:i/>
          <w:iCs/>
          <w:sz w:val="20"/>
          <w:szCs w:val="20"/>
        </w:rPr>
        <w:t xml:space="preserve">Reason: </w:t>
      </w:r>
      <w:r w:rsidR="00653E66">
        <w:rPr>
          <w:rFonts w:ascii="Arial" w:hAnsi="Arial" w:cs="Arial"/>
          <w:i/>
          <w:iCs/>
          <w:sz w:val="20"/>
          <w:szCs w:val="20"/>
        </w:rPr>
        <w:t>To ensure the b</w:t>
      </w:r>
      <w:r w:rsidRPr="00653E66">
        <w:rPr>
          <w:rFonts w:ascii="Arial" w:hAnsi="Arial" w:cs="Arial"/>
          <w:i/>
          <w:iCs/>
          <w:sz w:val="20"/>
          <w:szCs w:val="20"/>
        </w:rPr>
        <w:t>uilding work is safe and harmonious with the existing building</w:t>
      </w:r>
    </w:p>
    <w:p w14:paraId="7B3719AC" w14:textId="77777777" w:rsidR="00BC3962" w:rsidRDefault="00BC3962" w:rsidP="00D7494C">
      <w:pPr>
        <w:widowControl w:val="0"/>
        <w:autoSpaceDE w:val="0"/>
        <w:autoSpaceDN w:val="0"/>
        <w:adjustRightInd w:val="0"/>
        <w:spacing w:after="0" w:line="240" w:lineRule="auto"/>
        <w:ind w:left="360"/>
        <w:jc w:val="both"/>
        <w:rPr>
          <w:rFonts w:ascii="Arial" w:hAnsi="Arial" w:cs="Arial"/>
          <w:b/>
          <w:bCs/>
          <w:spacing w:val="-3"/>
          <w:lang w:eastAsia="en-AU"/>
        </w:rPr>
      </w:pPr>
    </w:p>
    <w:p w14:paraId="5089BB08" w14:textId="49070047" w:rsidR="00D917A1" w:rsidRDefault="00D917A1" w:rsidP="00D7438A">
      <w:pPr>
        <w:widowControl w:val="0"/>
        <w:numPr>
          <w:ilvl w:val="0"/>
          <w:numId w:val="7"/>
        </w:numPr>
        <w:autoSpaceDE w:val="0"/>
        <w:autoSpaceDN w:val="0"/>
        <w:adjustRightInd w:val="0"/>
        <w:spacing w:after="0" w:line="240" w:lineRule="auto"/>
        <w:ind w:left="709" w:hanging="709"/>
        <w:jc w:val="both"/>
        <w:rPr>
          <w:rFonts w:ascii="Arial" w:hAnsi="Arial" w:cs="Arial"/>
          <w:b/>
          <w:bCs/>
          <w:spacing w:val="-3"/>
          <w:lang w:eastAsia="en-AU"/>
        </w:rPr>
      </w:pPr>
      <w:r>
        <w:rPr>
          <w:rFonts w:ascii="Arial" w:hAnsi="Arial" w:cs="Arial"/>
          <w:b/>
          <w:bCs/>
          <w:spacing w:val="-3"/>
          <w:lang w:eastAsia="en-AU"/>
        </w:rPr>
        <w:t xml:space="preserve">Car Parking </w:t>
      </w:r>
    </w:p>
    <w:p w14:paraId="67C777C2" w14:textId="77777777" w:rsidR="00D917A1" w:rsidRDefault="00D917A1" w:rsidP="00D7494C">
      <w:pPr>
        <w:widowControl w:val="0"/>
        <w:autoSpaceDE w:val="0"/>
        <w:autoSpaceDN w:val="0"/>
        <w:adjustRightInd w:val="0"/>
        <w:spacing w:after="0" w:line="240" w:lineRule="auto"/>
        <w:jc w:val="both"/>
        <w:rPr>
          <w:rFonts w:ascii="Arial" w:hAnsi="Arial" w:cs="Arial"/>
          <w:lang w:eastAsia="en-AU"/>
        </w:rPr>
      </w:pPr>
    </w:p>
    <w:p w14:paraId="1827F660" w14:textId="646FFB64" w:rsidR="007140C0" w:rsidRPr="00DF4462" w:rsidRDefault="00DF4462" w:rsidP="00D7494C">
      <w:pPr>
        <w:widowControl w:val="0"/>
        <w:autoSpaceDE w:val="0"/>
        <w:autoSpaceDN w:val="0"/>
        <w:adjustRightInd w:val="0"/>
        <w:spacing w:after="0" w:line="240" w:lineRule="auto"/>
        <w:jc w:val="both"/>
        <w:rPr>
          <w:rFonts w:ascii="Arial" w:hAnsi="Arial" w:cs="Arial"/>
          <w:lang w:eastAsia="en-AU"/>
        </w:rPr>
      </w:pPr>
      <w:r w:rsidRPr="00AF5881">
        <w:rPr>
          <w:rFonts w:ascii="Arial" w:hAnsi="Arial" w:cs="Arial"/>
        </w:rPr>
        <w:t xml:space="preserve">Prior to </w:t>
      </w:r>
      <w:r w:rsidR="00653E66">
        <w:rPr>
          <w:rFonts w:ascii="Arial" w:hAnsi="Arial" w:cs="Arial"/>
        </w:rPr>
        <w:t xml:space="preserve">the </w:t>
      </w:r>
      <w:r w:rsidRPr="00AF5881">
        <w:rPr>
          <w:rFonts w:ascii="Arial" w:hAnsi="Arial" w:cs="Arial"/>
        </w:rPr>
        <w:t xml:space="preserve">commencement of operation, </w:t>
      </w:r>
      <w:r>
        <w:rPr>
          <w:rFonts w:ascii="Arial" w:hAnsi="Arial" w:cs="Arial"/>
        </w:rPr>
        <w:t>t</w:t>
      </w:r>
      <w:r w:rsidR="007140C0" w:rsidRPr="00DF4462">
        <w:rPr>
          <w:rFonts w:ascii="Arial" w:hAnsi="Arial" w:cs="Arial"/>
          <w:lang w:eastAsia="en-AU"/>
        </w:rPr>
        <w:t xml:space="preserve">he </w:t>
      </w:r>
      <w:r w:rsidR="00D917A1" w:rsidRPr="00DF4462">
        <w:rPr>
          <w:rFonts w:ascii="Arial" w:hAnsi="Arial" w:cs="Arial"/>
          <w:lang w:eastAsia="en-AU"/>
        </w:rPr>
        <w:t>car park must</w:t>
      </w:r>
      <w:r w:rsidR="007140C0" w:rsidRPr="00DF4462">
        <w:rPr>
          <w:rFonts w:ascii="Arial" w:hAnsi="Arial" w:cs="Arial"/>
          <w:lang w:eastAsia="en-AU"/>
        </w:rPr>
        <w:t>:</w:t>
      </w:r>
    </w:p>
    <w:p w14:paraId="7DE55353" w14:textId="77777777" w:rsidR="007140C0" w:rsidRPr="00DF4462" w:rsidRDefault="007140C0" w:rsidP="00D7494C">
      <w:pPr>
        <w:widowControl w:val="0"/>
        <w:autoSpaceDE w:val="0"/>
        <w:autoSpaceDN w:val="0"/>
        <w:adjustRightInd w:val="0"/>
        <w:spacing w:after="0" w:line="240" w:lineRule="auto"/>
        <w:jc w:val="both"/>
        <w:rPr>
          <w:rFonts w:ascii="Arial" w:hAnsi="Arial" w:cs="Arial"/>
          <w:lang w:eastAsia="en-AU"/>
        </w:rPr>
      </w:pPr>
    </w:p>
    <w:p w14:paraId="504F0F8D" w14:textId="6BA79923" w:rsidR="00DF4462" w:rsidRPr="00DF4462" w:rsidRDefault="00653E66" w:rsidP="00D7438A">
      <w:pPr>
        <w:pStyle w:val="ListParagraph"/>
        <w:widowControl w:val="0"/>
        <w:numPr>
          <w:ilvl w:val="0"/>
          <w:numId w:val="47"/>
        </w:numPr>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C</w:t>
      </w:r>
      <w:r w:rsidR="00DF4462" w:rsidRPr="00DF4462">
        <w:rPr>
          <w:rFonts w:ascii="Arial" w:hAnsi="Arial" w:cs="Arial"/>
          <w:sz w:val="22"/>
          <w:szCs w:val="22"/>
          <w:lang w:eastAsia="en-AU"/>
        </w:rPr>
        <w:t>omply with</w:t>
      </w:r>
      <w:r w:rsidR="00DF4462" w:rsidRPr="00DF4462">
        <w:rPr>
          <w:rFonts w:ascii="Arial" w:hAnsi="Arial" w:cs="Arial"/>
          <w:i/>
          <w:iCs/>
          <w:sz w:val="22"/>
          <w:szCs w:val="22"/>
          <w:lang w:eastAsia="en-AU"/>
        </w:rPr>
        <w:t xml:space="preserve"> </w:t>
      </w:r>
      <w:r w:rsidR="00D917A1" w:rsidRPr="00DF4462">
        <w:rPr>
          <w:rFonts w:ascii="Arial" w:hAnsi="Arial" w:cs="Arial"/>
          <w:i/>
          <w:iCs/>
          <w:sz w:val="22"/>
          <w:szCs w:val="22"/>
          <w:lang w:eastAsia="en-AU"/>
        </w:rPr>
        <w:t>AS/NZS 2890.1-2004 Parking Facilities Off-Street Car Parking</w:t>
      </w:r>
      <w:r w:rsidR="00DF4462" w:rsidRPr="00DF4462">
        <w:rPr>
          <w:rFonts w:ascii="Arial" w:hAnsi="Arial" w:cs="Arial"/>
          <w:sz w:val="22"/>
          <w:szCs w:val="22"/>
          <w:lang w:eastAsia="en-AU"/>
        </w:rPr>
        <w:t xml:space="preserve"> and</w:t>
      </w:r>
      <w:r w:rsidR="00D917A1" w:rsidRPr="00DF4462">
        <w:rPr>
          <w:rFonts w:ascii="Arial" w:hAnsi="Arial" w:cs="Arial"/>
          <w:sz w:val="22"/>
          <w:szCs w:val="22"/>
          <w:lang w:eastAsia="en-AU"/>
        </w:rPr>
        <w:t xml:space="preserve"> </w:t>
      </w:r>
      <w:r w:rsidR="00D917A1" w:rsidRPr="00DF4462">
        <w:rPr>
          <w:rFonts w:ascii="Arial" w:hAnsi="Arial" w:cs="Arial"/>
          <w:i/>
          <w:iCs/>
          <w:sz w:val="22"/>
          <w:szCs w:val="22"/>
          <w:lang w:eastAsia="en-AU"/>
        </w:rPr>
        <w:t>AS/NZS 2890.6-2009 Off-Street Parking for People with Disabilities</w:t>
      </w:r>
      <w:r w:rsidR="00DF4462" w:rsidRPr="00DF4462">
        <w:rPr>
          <w:rFonts w:ascii="Arial" w:hAnsi="Arial" w:cs="Arial"/>
          <w:sz w:val="22"/>
          <w:szCs w:val="22"/>
          <w:lang w:eastAsia="en-AU"/>
        </w:rPr>
        <w:t xml:space="preserve"> including the </w:t>
      </w:r>
      <w:r w:rsidR="00DF4462" w:rsidRPr="00DF4462">
        <w:rPr>
          <w:rFonts w:ascii="Arial" w:hAnsi="Arial" w:cs="Arial"/>
          <w:sz w:val="22"/>
          <w:szCs w:val="22"/>
          <w:lang w:eastAsia="en-AU"/>
        </w:rPr>
        <w:lastRenderedPageBreak/>
        <w:t>p</w:t>
      </w:r>
      <w:r w:rsidR="00D917A1" w:rsidRPr="00DF4462">
        <w:rPr>
          <w:rFonts w:ascii="Arial" w:hAnsi="Arial" w:cs="Arial"/>
          <w:sz w:val="22"/>
          <w:szCs w:val="22"/>
          <w:lang w:eastAsia="en-AU"/>
        </w:rPr>
        <w:t xml:space="preserve">avement line marking with bay dimensions </w:t>
      </w:r>
      <w:r w:rsidR="00DF4462" w:rsidRPr="00DF4462">
        <w:rPr>
          <w:rFonts w:ascii="Arial" w:hAnsi="Arial" w:cs="Arial"/>
          <w:sz w:val="22"/>
          <w:szCs w:val="22"/>
          <w:lang w:eastAsia="en-AU"/>
        </w:rPr>
        <w:t xml:space="preserve">which </w:t>
      </w:r>
      <w:r w:rsidR="00D917A1" w:rsidRPr="00DF4462">
        <w:rPr>
          <w:rFonts w:ascii="Arial" w:hAnsi="Arial" w:cs="Arial"/>
          <w:sz w:val="22"/>
          <w:szCs w:val="22"/>
          <w:lang w:eastAsia="en-AU"/>
        </w:rPr>
        <w:t>must be shown within the car parking areas to delineate parking bays, including signage for the accessible parking bays</w:t>
      </w:r>
      <w:r w:rsidR="00E82386">
        <w:rPr>
          <w:rFonts w:ascii="Arial" w:hAnsi="Arial" w:cs="Arial"/>
          <w:sz w:val="22"/>
          <w:szCs w:val="22"/>
          <w:lang w:eastAsia="en-AU"/>
        </w:rPr>
        <w:t>;</w:t>
      </w:r>
    </w:p>
    <w:p w14:paraId="04146171" w14:textId="77777777" w:rsidR="00DF4462" w:rsidRPr="00DF4462" w:rsidRDefault="00DF4462" w:rsidP="00D7494C">
      <w:pPr>
        <w:pStyle w:val="ListParagraph"/>
        <w:widowControl w:val="0"/>
        <w:numPr>
          <w:ilvl w:val="0"/>
          <w:numId w:val="0"/>
        </w:numPr>
        <w:spacing w:after="0" w:line="240" w:lineRule="auto"/>
        <w:ind w:left="786"/>
        <w:contextualSpacing w:val="0"/>
        <w:rPr>
          <w:rFonts w:ascii="Arial" w:hAnsi="Arial" w:cs="Arial"/>
          <w:sz w:val="22"/>
          <w:szCs w:val="22"/>
          <w:lang w:eastAsia="en-AU"/>
        </w:rPr>
      </w:pPr>
    </w:p>
    <w:p w14:paraId="42F93B99" w14:textId="67A1FD20" w:rsidR="00DF4462" w:rsidRPr="00DF4462" w:rsidRDefault="00E82386" w:rsidP="00D7438A">
      <w:pPr>
        <w:pStyle w:val="ListParagraph"/>
        <w:widowControl w:val="0"/>
        <w:numPr>
          <w:ilvl w:val="0"/>
          <w:numId w:val="47"/>
        </w:numPr>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C</w:t>
      </w:r>
      <w:r w:rsidR="00DF4462" w:rsidRPr="00DF4462">
        <w:rPr>
          <w:rFonts w:ascii="Arial" w:hAnsi="Arial" w:cs="Arial"/>
          <w:sz w:val="22"/>
          <w:szCs w:val="22"/>
          <w:lang w:eastAsia="en-AU"/>
        </w:rPr>
        <w:t xml:space="preserve">omply with </w:t>
      </w:r>
      <w:r w:rsidR="00DF4462" w:rsidRPr="00E82386">
        <w:rPr>
          <w:rFonts w:ascii="Arial" w:hAnsi="Arial" w:cs="Arial"/>
          <w:i/>
          <w:iCs/>
          <w:sz w:val="22"/>
          <w:szCs w:val="22"/>
          <w:lang w:eastAsia="en-AU"/>
        </w:rPr>
        <w:t>AS/NZS 1158 Set:</w:t>
      </w:r>
      <w:r w:rsidRPr="00E82386">
        <w:rPr>
          <w:rFonts w:ascii="Arial" w:hAnsi="Arial" w:cs="Arial"/>
          <w:i/>
          <w:iCs/>
          <w:sz w:val="22"/>
          <w:szCs w:val="22"/>
          <w:lang w:eastAsia="en-AU"/>
        </w:rPr>
        <w:t xml:space="preserve"> </w:t>
      </w:r>
      <w:r w:rsidR="00DF4462" w:rsidRPr="00E82386">
        <w:rPr>
          <w:rFonts w:ascii="Arial" w:hAnsi="Arial" w:cs="Arial"/>
          <w:i/>
          <w:iCs/>
          <w:sz w:val="22"/>
          <w:szCs w:val="22"/>
          <w:lang w:eastAsia="en-AU"/>
        </w:rPr>
        <w:t>2010 - Lighting for Roads and Public Spaces</w:t>
      </w:r>
      <w:r>
        <w:rPr>
          <w:rFonts w:ascii="Arial" w:hAnsi="Arial" w:cs="Arial"/>
          <w:sz w:val="22"/>
          <w:szCs w:val="22"/>
          <w:lang w:eastAsia="en-AU"/>
        </w:rPr>
        <w:t>; and</w:t>
      </w:r>
    </w:p>
    <w:p w14:paraId="2D09F962" w14:textId="77777777" w:rsidR="00DF4462" w:rsidRPr="00DF4462" w:rsidRDefault="00DF4462" w:rsidP="00D7494C">
      <w:pPr>
        <w:pStyle w:val="ListParagraph"/>
        <w:widowControl w:val="0"/>
        <w:numPr>
          <w:ilvl w:val="0"/>
          <w:numId w:val="0"/>
        </w:numPr>
        <w:spacing w:after="0" w:line="240" w:lineRule="auto"/>
        <w:ind w:left="786"/>
        <w:contextualSpacing w:val="0"/>
        <w:rPr>
          <w:rFonts w:ascii="Arial" w:hAnsi="Arial" w:cs="Arial"/>
          <w:sz w:val="22"/>
          <w:szCs w:val="22"/>
          <w:lang w:eastAsia="en-AU"/>
        </w:rPr>
      </w:pPr>
    </w:p>
    <w:p w14:paraId="181D5820" w14:textId="25BD325A" w:rsidR="00DF4462" w:rsidRPr="00DF4462" w:rsidRDefault="00DF4462" w:rsidP="00D7438A">
      <w:pPr>
        <w:pStyle w:val="ListParagraph"/>
        <w:widowControl w:val="0"/>
        <w:numPr>
          <w:ilvl w:val="0"/>
          <w:numId w:val="47"/>
        </w:numPr>
        <w:autoSpaceDE w:val="0"/>
        <w:autoSpaceDN w:val="0"/>
        <w:adjustRightInd w:val="0"/>
        <w:spacing w:after="0" w:line="240" w:lineRule="auto"/>
        <w:ind w:hanging="720"/>
        <w:contextualSpacing w:val="0"/>
        <w:jc w:val="both"/>
        <w:rPr>
          <w:rFonts w:ascii="Arial" w:hAnsi="Arial" w:cs="Arial"/>
          <w:sz w:val="22"/>
          <w:szCs w:val="22"/>
          <w:lang w:eastAsia="en-AU"/>
        </w:rPr>
      </w:pPr>
      <w:r w:rsidRPr="00DF4462">
        <w:rPr>
          <w:rFonts w:ascii="Arial" w:hAnsi="Arial" w:cs="Arial"/>
          <w:sz w:val="22"/>
          <w:szCs w:val="22"/>
          <w:lang w:eastAsia="en-AU"/>
        </w:rPr>
        <w:t xml:space="preserve">Contain parking spaces, loading bays, driveways and turning aisles </w:t>
      </w:r>
      <w:r w:rsidR="00E82386">
        <w:rPr>
          <w:rFonts w:ascii="Arial" w:hAnsi="Arial" w:cs="Arial"/>
          <w:sz w:val="22"/>
          <w:szCs w:val="22"/>
          <w:lang w:eastAsia="en-AU"/>
        </w:rPr>
        <w:t xml:space="preserve">which are either </w:t>
      </w:r>
      <w:r w:rsidRPr="00DF4462">
        <w:rPr>
          <w:rFonts w:ascii="Arial" w:hAnsi="Arial" w:cs="Arial"/>
          <w:sz w:val="22"/>
          <w:szCs w:val="22"/>
          <w:lang w:eastAsia="en-AU"/>
        </w:rPr>
        <w:t>concrete or asphalt surfaced, with all parking spaces line marked.</w:t>
      </w:r>
    </w:p>
    <w:p w14:paraId="7B752315" w14:textId="77777777" w:rsidR="00DF4462" w:rsidRPr="00DF4462" w:rsidRDefault="00DF4462"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lang w:eastAsia="en-AU"/>
        </w:rPr>
      </w:pPr>
    </w:p>
    <w:p w14:paraId="70EDD389" w14:textId="1FE8943C" w:rsidR="00DF4462" w:rsidRPr="00E82386" w:rsidRDefault="00D917A1" w:rsidP="00D7494C">
      <w:pPr>
        <w:widowControl w:val="0"/>
        <w:autoSpaceDE w:val="0"/>
        <w:autoSpaceDN w:val="0"/>
        <w:adjustRightInd w:val="0"/>
        <w:spacing w:after="0" w:line="240" w:lineRule="auto"/>
        <w:jc w:val="both"/>
        <w:rPr>
          <w:rFonts w:ascii="Arial" w:hAnsi="Arial" w:cs="Arial"/>
          <w:b/>
          <w:bCs/>
          <w:caps/>
          <w:sz w:val="20"/>
          <w:szCs w:val="20"/>
          <w:lang w:val="en-US" w:eastAsia="en-AU"/>
        </w:rPr>
      </w:pPr>
      <w:r w:rsidRPr="00E82386">
        <w:rPr>
          <w:rFonts w:ascii="Arial" w:hAnsi="Arial" w:cs="Arial"/>
          <w:i/>
          <w:iCs/>
          <w:spacing w:val="-3"/>
          <w:sz w:val="20"/>
          <w:szCs w:val="20"/>
          <w:lang w:eastAsia="en-AU"/>
        </w:rPr>
        <w:t xml:space="preserve">Reason: To </w:t>
      </w:r>
      <w:r w:rsidR="00E82386" w:rsidRPr="00E82386">
        <w:rPr>
          <w:rFonts w:ascii="Arial" w:hAnsi="Arial" w:cs="Arial"/>
          <w:i/>
          <w:iCs/>
          <w:spacing w:val="-3"/>
          <w:sz w:val="20"/>
          <w:szCs w:val="20"/>
          <w:lang w:eastAsia="en-AU"/>
        </w:rPr>
        <w:t xml:space="preserve">ensure the </w:t>
      </w:r>
      <w:r w:rsidRPr="00E82386">
        <w:rPr>
          <w:rFonts w:ascii="Arial" w:hAnsi="Arial" w:cs="Arial"/>
          <w:i/>
          <w:iCs/>
          <w:spacing w:val="-3"/>
          <w:sz w:val="20"/>
          <w:szCs w:val="20"/>
          <w:lang w:eastAsia="en-AU"/>
        </w:rPr>
        <w:t>provi</w:t>
      </w:r>
      <w:r w:rsidR="00E82386" w:rsidRPr="00E82386">
        <w:rPr>
          <w:rFonts w:ascii="Arial" w:hAnsi="Arial" w:cs="Arial"/>
          <w:i/>
          <w:iCs/>
          <w:spacing w:val="-3"/>
          <w:sz w:val="20"/>
          <w:szCs w:val="20"/>
          <w:lang w:eastAsia="en-AU"/>
        </w:rPr>
        <w:t>sion of</w:t>
      </w:r>
      <w:r w:rsidRPr="00E82386">
        <w:rPr>
          <w:rFonts w:ascii="Arial" w:hAnsi="Arial" w:cs="Arial"/>
          <w:i/>
          <w:iCs/>
          <w:spacing w:val="-3"/>
          <w:sz w:val="20"/>
          <w:szCs w:val="20"/>
          <w:lang w:eastAsia="en-AU"/>
        </w:rPr>
        <w:t xml:space="preserve"> adequate off-street car parking</w:t>
      </w:r>
      <w:r w:rsidR="00DF4462" w:rsidRPr="00E82386">
        <w:rPr>
          <w:rFonts w:ascii="Arial" w:hAnsi="Arial" w:cs="Arial"/>
          <w:i/>
          <w:iCs/>
          <w:spacing w:val="-3"/>
          <w:sz w:val="20"/>
          <w:szCs w:val="20"/>
          <w:lang w:eastAsia="en-AU"/>
        </w:rPr>
        <w:t xml:space="preserve">, including </w:t>
      </w:r>
      <w:r w:rsidR="00DF4462" w:rsidRPr="00E82386">
        <w:rPr>
          <w:rFonts w:ascii="Arial" w:hAnsi="Arial" w:cs="Arial"/>
          <w:i/>
          <w:iCs/>
          <w:sz w:val="20"/>
          <w:szCs w:val="20"/>
          <w:lang w:eastAsia="en-AU"/>
        </w:rPr>
        <w:t xml:space="preserve">adequate lighting, within the development and to ensure </w:t>
      </w:r>
      <w:r w:rsidR="00DF4462" w:rsidRPr="00E82386">
        <w:rPr>
          <w:rFonts w:ascii="Arial" w:hAnsi="Arial" w:cs="Arial"/>
          <w:i/>
          <w:iCs/>
          <w:spacing w:val="-3"/>
          <w:sz w:val="20"/>
          <w:szCs w:val="20"/>
          <w:lang w:eastAsia="en-AU"/>
        </w:rPr>
        <w:t>car parking spaces are functional prior to use of the premises.</w:t>
      </w:r>
      <w:r w:rsidR="00DF4462" w:rsidRPr="00E82386">
        <w:rPr>
          <w:rFonts w:ascii="Arial" w:hAnsi="Arial" w:cs="Arial"/>
          <w:b/>
          <w:bCs/>
          <w:caps/>
          <w:sz w:val="20"/>
          <w:szCs w:val="20"/>
          <w:lang w:val="en-US" w:eastAsia="en-AU"/>
        </w:rPr>
        <w:t xml:space="preserve">  </w:t>
      </w:r>
    </w:p>
    <w:p w14:paraId="4B063998" w14:textId="77777777" w:rsidR="003C18E2" w:rsidRDefault="003C18E2" w:rsidP="00D7494C">
      <w:pPr>
        <w:widowControl w:val="0"/>
        <w:autoSpaceDE w:val="0"/>
        <w:autoSpaceDN w:val="0"/>
        <w:adjustRightInd w:val="0"/>
        <w:spacing w:after="0" w:line="240" w:lineRule="auto"/>
        <w:jc w:val="both"/>
        <w:rPr>
          <w:rFonts w:ascii="Arial" w:hAnsi="Arial" w:cs="Arial"/>
          <w:b/>
          <w:bCs/>
          <w:lang w:eastAsia="en-AU"/>
        </w:rPr>
      </w:pPr>
    </w:p>
    <w:p w14:paraId="5B75FAAE" w14:textId="77777777" w:rsidR="00E82386" w:rsidRDefault="00E82386"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Pr>
          <w:rFonts w:ascii="Arial" w:hAnsi="Arial" w:cs="Arial"/>
          <w:b/>
          <w:bCs/>
          <w:lang w:eastAsia="en-AU"/>
        </w:rPr>
        <w:t xml:space="preserve">Submission of Traffic Control Devices Plan </w:t>
      </w:r>
    </w:p>
    <w:p w14:paraId="581EDD65" w14:textId="77777777" w:rsidR="00E82386" w:rsidRDefault="00E82386" w:rsidP="00E82386">
      <w:pPr>
        <w:widowControl w:val="0"/>
        <w:autoSpaceDE w:val="0"/>
        <w:autoSpaceDN w:val="0"/>
        <w:adjustRightInd w:val="0"/>
        <w:spacing w:after="0" w:line="240" w:lineRule="auto"/>
        <w:ind w:left="360"/>
        <w:jc w:val="both"/>
        <w:rPr>
          <w:rFonts w:ascii="Arial" w:hAnsi="Arial" w:cs="Arial"/>
          <w:b/>
          <w:bCs/>
          <w:lang w:eastAsia="en-AU"/>
        </w:rPr>
      </w:pPr>
    </w:p>
    <w:p w14:paraId="33205305" w14:textId="77777777" w:rsidR="00E82386" w:rsidRDefault="00E82386" w:rsidP="00E82386">
      <w:pPr>
        <w:widowControl w:val="0"/>
        <w:autoSpaceDE w:val="0"/>
        <w:autoSpaceDN w:val="0"/>
        <w:adjustRightInd w:val="0"/>
        <w:spacing w:after="0" w:line="240" w:lineRule="auto"/>
        <w:jc w:val="both"/>
        <w:rPr>
          <w:rFonts w:ascii="Arial" w:hAnsi="Arial" w:cs="Arial"/>
          <w:lang w:eastAsia="en-AU"/>
        </w:rPr>
      </w:pPr>
      <w:r>
        <w:rPr>
          <w:rFonts w:ascii="Arial" w:hAnsi="Arial" w:cs="Arial"/>
          <w:lang w:eastAsia="en-AU"/>
        </w:rPr>
        <w:t xml:space="preserve">A Traffic Control Devices Plan must be submitted to Council for approval by the Local Traffic Committee prior to the installation of any traffic control devices. It must include line-marking and sign-posting. </w:t>
      </w:r>
    </w:p>
    <w:p w14:paraId="7A1DACCC" w14:textId="77777777" w:rsidR="00E82386" w:rsidRDefault="00E82386" w:rsidP="00E82386">
      <w:pPr>
        <w:widowControl w:val="0"/>
        <w:autoSpaceDE w:val="0"/>
        <w:autoSpaceDN w:val="0"/>
        <w:adjustRightInd w:val="0"/>
        <w:spacing w:after="0" w:line="240" w:lineRule="auto"/>
        <w:jc w:val="both"/>
        <w:rPr>
          <w:rFonts w:ascii="Arial" w:hAnsi="Arial" w:cs="Arial"/>
          <w:lang w:eastAsia="en-AU"/>
        </w:rPr>
      </w:pPr>
    </w:p>
    <w:p w14:paraId="5F7B00F9" w14:textId="77777777" w:rsidR="00E82386" w:rsidRPr="00E82386" w:rsidRDefault="00E82386" w:rsidP="00E82386">
      <w:pPr>
        <w:widowControl w:val="0"/>
        <w:autoSpaceDE w:val="0"/>
        <w:autoSpaceDN w:val="0"/>
        <w:adjustRightInd w:val="0"/>
        <w:spacing w:after="0" w:line="240" w:lineRule="auto"/>
        <w:jc w:val="both"/>
        <w:rPr>
          <w:rFonts w:ascii="Arial" w:hAnsi="Arial" w:cs="Arial"/>
          <w:i/>
          <w:iCs/>
          <w:sz w:val="20"/>
          <w:szCs w:val="20"/>
          <w:lang w:eastAsia="en-AU"/>
        </w:rPr>
      </w:pPr>
      <w:r w:rsidRPr="00E82386">
        <w:rPr>
          <w:rFonts w:ascii="Arial" w:hAnsi="Arial" w:cs="Arial"/>
          <w:i/>
          <w:iCs/>
          <w:sz w:val="20"/>
          <w:szCs w:val="20"/>
          <w:lang w:eastAsia="en-AU"/>
        </w:rPr>
        <w:t xml:space="preserve">Reason: To </w:t>
      </w:r>
      <w:r>
        <w:rPr>
          <w:rFonts w:ascii="Arial" w:hAnsi="Arial" w:cs="Arial"/>
          <w:i/>
          <w:iCs/>
          <w:sz w:val="20"/>
          <w:szCs w:val="20"/>
          <w:lang w:eastAsia="en-AU"/>
        </w:rPr>
        <w:t xml:space="preserve">ensure the </w:t>
      </w:r>
      <w:r w:rsidRPr="00E82386">
        <w:rPr>
          <w:rFonts w:ascii="Arial" w:hAnsi="Arial" w:cs="Arial"/>
          <w:i/>
          <w:iCs/>
          <w:sz w:val="20"/>
          <w:szCs w:val="20"/>
          <w:lang w:eastAsia="en-AU"/>
        </w:rPr>
        <w:t>authoris</w:t>
      </w:r>
      <w:r>
        <w:rPr>
          <w:rFonts w:ascii="Arial" w:hAnsi="Arial" w:cs="Arial"/>
          <w:i/>
          <w:iCs/>
          <w:sz w:val="20"/>
          <w:szCs w:val="20"/>
          <w:lang w:eastAsia="en-AU"/>
        </w:rPr>
        <w:t>ation of</w:t>
      </w:r>
      <w:r w:rsidRPr="00E82386">
        <w:rPr>
          <w:rFonts w:ascii="Arial" w:hAnsi="Arial" w:cs="Arial"/>
          <w:i/>
          <w:iCs/>
          <w:sz w:val="20"/>
          <w:szCs w:val="20"/>
          <w:lang w:eastAsia="en-AU"/>
        </w:rPr>
        <w:t xml:space="preserve"> traffic control devices.</w:t>
      </w:r>
    </w:p>
    <w:p w14:paraId="1222C897" w14:textId="77777777" w:rsidR="00E82386" w:rsidRDefault="00E82386" w:rsidP="00D7494C">
      <w:pPr>
        <w:widowControl w:val="0"/>
        <w:autoSpaceDE w:val="0"/>
        <w:autoSpaceDN w:val="0"/>
        <w:adjustRightInd w:val="0"/>
        <w:spacing w:after="0" w:line="240" w:lineRule="auto"/>
        <w:jc w:val="both"/>
        <w:rPr>
          <w:rFonts w:ascii="Arial" w:hAnsi="Arial" w:cs="Arial"/>
          <w:b/>
          <w:bCs/>
          <w:lang w:eastAsia="en-AU"/>
        </w:rPr>
      </w:pPr>
    </w:p>
    <w:p w14:paraId="7561ACBE" w14:textId="77E298A0" w:rsidR="003C18E2" w:rsidRPr="003C18E2" w:rsidRDefault="003C18E2" w:rsidP="00D7438A">
      <w:pPr>
        <w:widowControl w:val="0"/>
        <w:numPr>
          <w:ilvl w:val="0"/>
          <w:numId w:val="7"/>
        </w:numPr>
        <w:autoSpaceDE w:val="0"/>
        <w:autoSpaceDN w:val="0"/>
        <w:adjustRightInd w:val="0"/>
        <w:spacing w:after="0" w:line="240" w:lineRule="auto"/>
        <w:ind w:left="709" w:hanging="709"/>
        <w:jc w:val="both"/>
        <w:rPr>
          <w:rFonts w:ascii="Arial" w:hAnsi="Arial" w:cs="Arial"/>
          <w:b/>
          <w:bCs/>
          <w:spacing w:val="-3"/>
          <w:lang w:eastAsia="en-AU"/>
        </w:rPr>
      </w:pPr>
      <w:r w:rsidRPr="003C18E2">
        <w:rPr>
          <w:rFonts w:ascii="Arial" w:hAnsi="Arial" w:cs="Arial"/>
          <w:b/>
          <w:bCs/>
          <w:spacing w:val="-3"/>
          <w:lang w:eastAsia="en-AU"/>
        </w:rPr>
        <w:t>Signage</w:t>
      </w:r>
    </w:p>
    <w:p w14:paraId="2E5676A7" w14:textId="77777777" w:rsidR="003C18E2" w:rsidRPr="003C18E2" w:rsidRDefault="003C18E2" w:rsidP="00D7494C">
      <w:pPr>
        <w:widowControl w:val="0"/>
        <w:autoSpaceDE w:val="0"/>
        <w:autoSpaceDN w:val="0"/>
        <w:adjustRightInd w:val="0"/>
        <w:spacing w:after="0" w:line="240" w:lineRule="auto"/>
        <w:jc w:val="both"/>
        <w:rPr>
          <w:rFonts w:ascii="Arial" w:hAnsi="Arial" w:cs="Arial"/>
          <w:b/>
          <w:bCs/>
          <w:lang w:eastAsia="en-AU"/>
        </w:rPr>
      </w:pPr>
    </w:p>
    <w:p w14:paraId="396413DB" w14:textId="7C877718" w:rsidR="003C18E2" w:rsidRPr="003C18E2" w:rsidRDefault="003C18E2" w:rsidP="00D7494C">
      <w:pPr>
        <w:widowControl w:val="0"/>
        <w:autoSpaceDE w:val="0"/>
        <w:autoSpaceDN w:val="0"/>
        <w:adjustRightInd w:val="0"/>
        <w:spacing w:after="0" w:line="240" w:lineRule="auto"/>
        <w:jc w:val="both"/>
        <w:rPr>
          <w:rFonts w:ascii="Arial" w:hAnsi="Arial" w:cs="Arial"/>
          <w:lang w:eastAsia="en-AU"/>
        </w:rPr>
      </w:pPr>
      <w:r w:rsidRPr="003C18E2">
        <w:rPr>
          <w:rFonts w:ascii="Arial" w:hAnsi="Arial" w:cs="Arial"/>
          <w:lang w:eastAsia="en-AU"/>
        </w:rPr>
        <w:t>Prior to the commencement of operation, way-finding signage and signage identifying the location of staff car parking and designated bicycle parking areas must be installed.</w:t>
      </w:r>
    </w:p>
    <w:p w14:paraId="4543B92D" w14:textId="77777777" w:rsidR="003C18E2" w:rsidRDefault="003C18E2" w:rsidP="00D7494C">
      <w:pPr>
        <w:widowControl w:val="0"/>
        <w:autoSpaceDE w:val="0"/>
        <w:autoSpaceDN w:val="0"/>
        <w:adjustRightInd w:val="0"/>
        <w:spacing w:after="0" w:line="240" w:lineRule="auto"/>
        <w:jc w:val="both"/>
        <w:rPr>
          <w:rFonts w:ascii="Arial" w:hAnsi="Arial" w:cs="Arial"/>
          <w:b/>
          <w:bCs/>
          <w:lang w:eastAsia="en-AU"/>
        </w:rPr>
      </w:pPr>
    </w:p>
    <w:p w14:paraId="728C704F" w14:textId="694556D7" w:rsidR="00E82386" w:rsidRDefault="00E82386" w:rsidP="00D7494C">
      <w:pPr>
        <w:widowControl w:val="0"/>
        <w:autoSpaceDE w:val="0"/>
        <w:autoSpaceDN w:val="0"/>
        <w:adjustRightInd w:val="0"/>
        <w:spacing w:after="0" w:line="240" w:lineRule="auto"/>
        <w:jc w:val="both"/>
        <w:rPr>
          <w:rFonts w:ascii="Arial" w:hAnsi="Arial" w:cs="Arial"/>
          <w:i/>
          <w:iCs/>
          <w:spacing w:val="-3"/>
          <w:sz w:val="20"/>
          <w:szCs w:val="20"/>
          <w:lang w:eastAsia="en-AU"/>
        </w:rPr>
      </w:pPr>
      <w:r w:rsidRPr="00E82386">
        <w:rPr>
          <w:rFonts w:ascii="Arial" w:hAnsi="Arial" w:cs="Arial"/>
          <w:i/>
          <w:iCs/>
          <w:spacing w:val="-3"/>
          <w:sz w:val="20"/>
          <w:szCs w:val="20"/>
          <w:lang w:eastAsia="en-AU"/>
        </w:rPr>
        <w:t xml:space="preserve">Reason: To </w:t>
      </w:r>
      <w:r>
        <w:rPr>
          <w:rFonts w:ascii="Arial" w:hAnsi="Arial" w:cs="Arial"/>
          <w:i/>
          <w:iCs/>
          <w:spacing w:val="-3"/>
          <w:sz w:val="20"/>
          <w:szCs w:val="20"/>
          <w:lang w:eastAsia="en-AU"/>
        </w:rPr>
        <w:t xml:space="preserve">ensure there is adequate way-finding signage on the site. </w:t>
      </w:r>
    </w:p>
    <w:p w14:paraId="6E31C139" w14:textId="77777777" w:rsidR="005B3900" w:rsidRDefault="005B3900" w:rsidP="00D7494C">
      <w:pPr>
        <w:widowControl w:val="0"/>
        <w:autoSpaceDE w:val="0"/>
        <w:autoSpaceDN w:val="0"/>
        <w:adjustRightInd w:val="0"/>
        <w:spacing w:after="0" w:line="240" w:lineRule="auto"/>
        <w:jc w:val="both"/>
        <w:rPr>
          <w:rFonts w:ascii="Arial" w:hAnsi="Arial" w:cs="Arial"/>
          <w:i/>
          <w:iCs/>
          <w:spacing w:val="-3"/>
          <w:sz w:val="20"/>
          <w:szCs w:val="20"/>
          <w:lang w:eastAsia="en-AU"/>
        </w:rPr>
      </w:pPr>
    </w:p>
    <w:p w14:paraId="22E292EB" w14:textId="77777777" w:rsidR="00BC3962" w:rsidRDefault="00BC3962"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8B130F">
        <w:rPr>
          <w:rFonts w:ascii="Arial" w:hAnsi="Arial" w:cs="Arial"/>
          <w:b/>
          <w:bCs/>
          <w:lang w:eastAsia="en-AU"/>
        </w:rPr>
        <w:t>Outdoor Lighting</w:t>
      </w:r>
    </w:p>
    <w:p w14:paraId="692B03D5" w14:textId="77777777" w:rsidR="00BC3962" w:rsidRPr="008B130F" w:rsidRDefault="00BC3962" w:rsidP="00D7494C">
      <w:pPr>
        <w:widowControl w:val="0"/>
        <w:autoSpaceDE w:val="0"/>
        <w:autoSpaceDN w:val="0"/>
        <w:adjustRightInd w:val="0"/>
        <w:spacing w:after="0" w:line="240" w:lineRule="auto"/>
        <w:ind w:left="360"/>
        <w:jc w:val="both"/>
        <w:rPr>
          <w:rFonts w:ascii="Arial" w:hAnsi="Arial" w:cs="Arial"/>
          <w:b/>
          <w:bCs/>
          <w:lang w:eastAsia="en-AU"/>
        </w:rPr>
      </w:pPr>
    </w:p>
    <w:p w14:paraId="323EE0A4" w14:textId="61952F40" w:rsidR="00BC3962" w:rsidRPr="008B130F" w:rsidRDefault="00BC3962" w:rsidP="00D7494C">
      <w:pPr>
        <w:widowControl w:val="0"/>
        <w:autoSpaceDE w:val="0"/>
        <w:autoSpaceDN w:val="0"/>
        <w:adjustRightInd w:val="0"/>
        <w:spacing w:after="0" w:line="240" w:lineRule="auto"/>
        <w:jc w:val="both"/>
        <w:rPr>
          <w:rFonts w:ascii="Arial" w:hAnsi="Arial" w:cs="Arial"/>
        </w:rPr>
      </w:pPr>
      <w:r w:rsidRPr="008B130F">
        <w:rPr>
          <w:rFonts w:ascii="Arial" w:hAnsi="Arial" w:cs="Arial"/>
        </w:rPr>
        <w:t xml:space="preserve">Prior to the commencement of operation, the Applicant must submit </w:t>
      </w:r>
      <w:r w:rsidR="00653E66">
        <w:rPr>
          <w:rFonts w:ascii="Arial" w:hAnsi="Arial" w:cs="Arial"/>
        </w:rPr>
        <w:t xml:space="preserve">documentary </w:t>
      </w:r>
      <w:r w:rsidRPr="008B130F">
        <w:rPr>
          <w:rFonts w:ascii="Arial" w:hAnsi="Arial" w:cs="Arial"/>
        </w:rPr>
        <w:t>evidence from a suitably qualified practitioner to the Certifier that demonstrates th</w:t>
      </w:r>
      <w:r w:rsidR="00AE1918">
        <w:rPr>
          <w:rFonts w:ascii="Arial" w:hAnsi="Arial" w:cs="Arial"/>
        </w:rPr>
        <w:t xml:space="preserve">e </w:t>
      </w:r>
      <w:r w:rsidRPr="008B130F">
        <w:rPr>
          <w:rFonts w:ascii="Arial" w:hAnsi="Arial" w:cs="Arial"/>
        </w:rPr>
        <w:t>installed lighting associated with the development achieves the objective of minimising light spillage to any adjoining or adjacent sensitive receivers and:</w:t>
      </w:r>
    </w:p>
    <w:p w14:paraId="313CBA63" w14:textId="77777777" w:rsidR="00BC3962" w:rsidRPr="008B130F" w:rsidRDefault="00BC3962" w:rsidP="00D7494C">
      <w:pPr>
        <w:widowControl w:val="0"/>
        <w:autoSpaceDE w:val="0"/>
        <w:autoSpaceDN w:val="0"/>
        <w:adjustRightInd w:val="0"/>
        <w:spacing w:after="0" w:line="240" w:lineRule="auto"/>
        <w:jc w:val="both"/>
        <w:rPr>
          <w:rFonts w:ascii="Arial" w:hAnsi="Arial" w:cs="Arial"/>
        </w:rPr>
      </w:pPr>
    </w:p>
    <w:p w14:paraId="01C73465" w14:textId="3B5CDC7D" w:rsidR="00BC3962" w:rsidRPr="008B130F" w:rsidRDefault="00E82386" w:rsidP="00D7438A">
      <w:pPr>
        <w:pStyle w:val="ListParagraph"/>
        <w:widowControl w:val="0"/>
        <w:numPr>
          <w:ilvl w:val="0"/>
          <w:numId w:val="50"/>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C</w:t>
      </w:r>
      <w:r w:rsidR="00BC3962" w:rsidRPr="008B130F">
        <w:rPr>
          <w:rFonts w:ascii="Arial" w:hAnsi="Arial" w:cs="Arial"/>
          <w:sz w:val="22"/>
          <w:szCs w:val="22"/>
        </w:rPr>
        <w:t xml:space="preserve">omplies with the latest version </w:t>
      </w:r>
      <w:r w:rsidR="00BC3962" w:rsidRPr="008B130F">
        <w:rPr>
          <w:rFonts w:ascii="Arial" w:hAnsi="Arial" w:cs="Arial"/>
          <w:i/>
          <w:iCs/>
          <w:sz w:val="22"/>
          <w:szCs w:val="22"/>
        </w:rPr>
        <w:t>of AS 4282-2019 - Control of the obtrusive effects of outdoor lighting</w:t>
      </w:r>
      <w:r w:rsidR="00BC3962" w:rsidRPr="008B130F">
        <w:rPr>
          <w:rFonts w:ascii="Arial" w:hAnsi="Arial" w:cs="Arial"/>
          <w:sz w:val="22"/>
          <w:szCs w:val="22"/>
        </w:rPr>
        <w:t xml:space="preserve"> (Standards Australia, 1997); and</w:t>
      </w:r>
    </w:p>
    <w:p w14:paraId="5231C4A8" w14:textId="77777777" w:rsidR="00BC3962" w:rsidRPr="008B130F" w:rsidRDefault="00BC3962"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5A524330" w14:textId="716763EC" w:rsidR="00BC3962" w:rsidRPr="008B130F" w:rsidRDefault="00E82386" w:rsidP="00D7438A">
      <w:pPr>
        <w:pStyle w:val="ListParagraph"/>
        <w:widowControl w:val="0"/>
        <w:numPr>
          <w:ilvl w:val="0"/>
          <w:numId w:val="50"/>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H</w:t>
      </w:r>
      <w:r w:rsidR="00BC3962" w:rsidRPr="008B130F">
        <w:rPr>
          <w:rFonts w:ascii="Arial" w:hAnsi="Arial" w:cs="Arial"/>
          <w:sz w:val="22"/>
          <w:szCs w:val="22"/>
        </w:rPr>
        <w:t>as been mounted, screened and directed in such a manner that it does not create a nuisance to surrounding properties or the public road network.</w:t>
      </w:r>
    </w:p>
    <w:p w14:paraId="7E4E74C5" w14:textId="77777777" w:rsidR="00BC3962" w:rsidRDefault="00BC3962" w:rsidP="00D7494C">
      <w:pPr>
        <w:widowControl w:val="0"/>
        <w:autoSpaceDE w:val="0"/>
        <w:autoSpaceDN w:val="0"/>
        <w:adjustRightInd w:val="0"/>
        <w:spacing w:after="0" w:line="240" w:lineRule="auto"/>
        <w:jc w:val="both"/>
        <w:rPr>
          <w:rFonts w:ascii="Arial" w:hAnsi="Arial" w:cs="Arial"/>
          <w:b/>
          <w:bCs/>
          <w:lang w:eastAsia="en-AU"/>
        </w:rPr>
      </w:pPr>
    </w:p>
    <w:p w14:paraId="3501E023" w14:textId="77777777" w:rsidR="00AE1918" w:rsidRPr="00653E66" w:rsidRDefault="00AE1918" w:rsidP="00AE1918">
      <w:pPr>
        <w:widowControl w:val="0"/>
        <w:autoSpaceDE w:val="0"/>
        <w:autoSpaceDN w:val="0"/>
        <w:adjustRightInd w:val="0"/>
        <w:spacing w:after="0" w:line="240" w:lineRule="auto"/>
        <w:jc w:val="both"/>
        <w:rPr>
          <w:rFonts w:ascii="Arial" w:hAnsi="Arial" w:cs="Arial"/>
          <w:b/>
          <w:bCs/>
          <w:spacing w:val="-3"/>
          <w:sz w:val="20"/>
          <w:szCs w:val="20"/>
          <w:lang w:eastAsia="en-AU"/>
        </w:rPr>
      </w:pPr>
      <w:r w:rsidRPr="00653E66">
        <w:rPr>
          <w:rFonts w:ascii="Arial" w:hAnsi="Arial" w:cs="Arial"/>
          <w:i/>
          <w:iCs/>
          <w:spacing w:val="-3"/>
          <w:sz w:val="20"/>
          <w:szCs w:val="20"/>
          <w:lang w:eastAsia="en-AU"/>
        </w:rPr>
        <w:t xml:space="preserve">Reason: To ensure the amenity of adjoining properties is protected. </w:t>
      </w:r>
      <w:r w:rsidRPr="00653E66">
        <w:rPr>
          <w:rFonts w:ascii="Arial" w:hAnsi="Arial" w:cs="Arial"/>
          <w:b/>
          <w:bCs/>
          <w:caps/>
          <w:sz w:val="20"/>
          <w:szCs w:val="20"/>
          <w:lang w:val="en-US" w:eastAsia="en-AU"/>
        </w:rPr>
        <w:t xml:space="preserve">  </w:t>
      </w:r>
    </w:p>
    <w:p w14:paraId="2C4FAC66" w14:textId="77777777" w:rsidR="00AE1918" w:rsidRDefault="00AE1918" w:rsidP="00D7494C">
      <w:pPr>
        <w:widowControl w:val="0"/>
        <w:autoSpaceDE w:val="0"/>
        <w:autoSpaceDN w:val="0"/>
        <w:adjustRightInd w:val="0"/>
        <w:spacing w:after="0" w:line="240" w:lineRule="auto"/>
        <w:jc w:val="both"/>
        <w:rPr>
          <w:rFonts w:ascii="Arial" w:hAnsi="Arial" w:cs="Arial"/>
          <w:b/>
          <w:bCs/>
          <w:lang w:eastAsia="en-AU"/>
        </w:rPr>
      </w:pPr>
    </w:p>
    <w:p w14:paraId="5CC316CA" w14:textId="77777777" w:rsidR="00DF4462" w:rsidRDefault="00DF4462"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8565CA">
        <w:rPr>
          <w:rFonts w:ascii="Arial" w:hAnsi="Arial" w:cs="Arial"/>
          <w:b/>
          <w:bCs/>
          <w:lang w:eastAsia="en-AU"/>
        </w:rPr>
        <w:t>Fire Safety Certificate</w:t>
      </w:r>
    </w:p>
    <w:p w14:paraId="5D0B5096" w14:textId="77777777" w:rsidR="008565CA" w:rsidRPr="008565CA" w:rsidRDefault="008565CA" w:rsidP="00D7494C">
      <w:pPr>
        <w:widowControl w:val="0"/>
        <w:autoSpaceDE w:val="0"/>
        <w:autoSpaceDN w:val="0"/>
        <w:adjustRightInd w:val="0"/>
        <w:spacing w:after="0" w:line="240" w:lineRule="auto"/>
        <w:ind w:left="360"/>
        <w:rPr>
          <w:rFonts w:ascii="Arial" w:hAnsi="Arial" w:cs="Arial"/>
          <w:b/>
          <w:bCs/>
          <w:lang w:eastAsia="en-AU"/>
        </w:rPr>
      </w:pPr>
    </w:p>
    <w:p w14:paraId="22791143" w14:textId="5D94B5AB" w:rsidR="00DF4462" w:rsidRPr="008565CA" w:rsidRDefault="00DF4462" w:rsidP="00E82386">
      <w:pPr>
        <w:widowControl w:val="0"/>
        <w:tabs>
          <w:tab w:val="left" w:pos="0"/>
          <w:tab w:val="left" w:pos="709"/>
          <w:tab w:val="left" w:pos="1418"/>
          <w:tab w:val="center" w:pos="4153"/>
          <w:tab w:val="right" w:pos="8306"/>
        </w:tabs>
        <w:autoSpaceDE w:val="0"/>
        <w:autoSpaceDN w:val="0"/>
        <w:adjustRightInd w:val="0"/>
        <w:spacing w:after="0" w:line="240" w:lineRule="auto"/>
        <w:jc w:val="both"/>
        <w:rPr>
          <w:rFonts w:ascii="Arial" w:hAnsi="Arial" w:cs="Arial"/>
          <w:lang w:eastAsia="en-AU"/>
        </w:rPr>
      </w:pPr>
      <w:r w:rsidRPr="00AF5881">
        <w:rPr>
          <w:rFonts w:ascii="Arial" w:hAnsi="Arial" w:cs="Arial"/>
        </w:rPr>
        <w:t xml:space="preserve">Prior to </w:t>
      </w:r>
      <w:r w:rsidR="00E82386">
        <w:rPr>
          <w:rFonts w:ascii="Arial" w:hAnsi="Arial" w:cs="Arial"/>
        </w:rPr>
        <w:t>the c</w:t>
      </w:r>
      <w:r w:rsidRPr="00AF5881">
        <w:rPr>
          <w:rFonts w:ascii="Arial" w:hAnsi="Arial" w:cs="Arial"/>
        </w:rPr>
        <w:t>ommencement of operation</w:t>
      </w:r>
      <w:r w:rsidRPr="008565CA">
        <w:rPr>
          <w:rFonts w:ascii="Arial" w:hAnsi="Arial" w:cs="Arial"/>
          <w:lang w:eastAsia="en-AU"/>
        </w:rPr>
        <w:t>, a final fire safety certificate is to be provided to Council</w:t>
      </w:r>
      <w:r w:rsidR="008565CA" w:rsidRPr="008565CA">
        <w:rPr>
          <w:rFonts w:ascii="Arial" w:hAnsi="Arial" w:cs="Arial"/>
          <w:lang w:eastAsia="en-AU"/>
        </w:rPr>
        <w:t xml:space="preserve"> </w:t>
      </w:r>
      <w:r w:rsidRPr="008565CA">
        <w:rPr>
          <w:rFonts w:ascii="Arial" w:hAnsi="Arial" w:cs="Arial"/>
          <w:lang w:eastAsia="en-AU"/>
        </w:rPr>
        <w:t>to the effect that each essential fire safety measure specified in the current fire safety schedule for the building to which the certificate relates</w:t>
      </w:r>
      <w:r w:rsidR="00E82386">
        <w:rPr>
          <w:rFonts w:ascii="Arial" w:hAnsi="Arial" w:cs="Arial"/>
          <w:lang w:eastAsia="en-AU"/>
        </w:rPr>
        <w:t xml:space="preserve"> </w:t>
      </w:r>
      <w:r w:rsidRPr="00E82386">
        <w:rPr>
          <w:rFonts w:ascii="Arial" w:hAnsi="Arial" w:cs="Arial"/>
          <w:lang w:eastAsia="en-AU"/>
        </w:rPr>
        <w:t>has been assessed by a properly qualified person</w:t>
      </w:r>
      <w:r w:rsidR="00E82386">
        <w:rPr>
          <w:rFonts w:ascii="Arial" w:hAnsi="Arial" w:cs="Arial"/>
          <w:lang w:eastAsia="en-AU"/>
        </w:rPr>
        <w:t xml:space="preserve">. </w:t>
      </w:r>
    </w:p>
    <w:p w14:paraId="71D78848" w14:textId="77777777" w:rsidR="008565CA" w:rsidRPr="008565CA" w:rsidRDefault="008565CA" w:rsidP="00D7494C">
      <w:pPr>
        <w:widowControl w:val="0"/>
        <w:tabs>
          <w:tab w:val="left" w:pos="0"/>
          <w:tab w:val="left" w:pos="709"/>
          <w:tab w:val="left" w:pos="1418"/>
          <w:tab w:val="center" w:pos="4153"/>
          <w:tab w:val="right" w:pos="8306"/>
        </w:tabs>
        <w:autoSpaceDE w:val="0"/>
        <w:autoSpaceDN w:val="0"/>
        <w:adjustRightInd w:val="0"/>
        <w:spacing w:after="0" w:line="240" w:lineRule="auto"/>
        <w:ind w:left="786" w:hanging="360"/>
        <w:jc w:val="both"/>
        <w:rPr>
          <w:rFonts w:ascii="Arial" w:hAnsi="Arial" w:cs="Arial"/>
          <w:lang w:eastAsia="en-AU"/>
        </w:rPr>
      </w:pPr>
    </w:p>
    <w:p w14:paraId="1997F7C8" w14:textId="7839E7DE" w:rsidR="00DF4462" w:rsidRPr="008565CA" w:rsidRDefault="00DF4462" w:rsidP="00D7494C">
      <w:pPr>
        <w:widowControl w:val="0"/>
        <w:autoSpaceDE w:val="0"/>
        <w:autoSpaceDN w:val="0"/>
        <w:adjustRightInd w:val="0"/>
        <w:spacing w:after="0" w:line="240" w:lineRule="auto"/>
        <w:jc w:val="both"/>
        <w:rPr>
          <w:rFonts w:ascii="Arial" w:hAnsi="Arial" w:cs="Arial"/>
          <w:lang w:eastAsia="en-AU"/>
        </w:rPr>
      </w:pPr>
      <w:r w:rsidRPr="008565CA">
        <w:rPr>
          <w:rFonts w:ascii="Arial" w:hAnsi="Arial" w:cs="Arial"/>
          <w:b/>
          <w:bCs/>
          <w:lang w:eastAsia="en-AU"/>
        </w:rPr>
        <w:t>Note:</w:t>
      </w:r>
      <w:r w:rsidRPr="008565CA">
        <w:rPr>
          <w:rFonts w:ascii="Arial" w:hAnsi="Arial" w:cs="Arial"/>
          <w:lang w:eastAsia="en-AU"/>
        </w:rPr>
        <w:t xml:space="preserve"> The assessment of essential fire safety measures </w:t>
      </w:r>
      <w:r w:rsidRPr="00BC3AE2">
        <w:rPr>
          <w:rFonts w:ascii="Arial" w:hAnsi="Arial" w:cs="Arial"/>
          <w:lang w:eastAsia="en-AU"/>
        </w:rPr>
        <w:t xml:space="preserve">must </w:t>
      </w:r>
      <w:r w:rsidR="00BC3AE2">
        <w:rPr>
          <w:rFonts w:ascii="Arial" w:hAnsi="Arial" w:cs="Arial"/>
          <w:lang w:eastAsia="en-AU"/>
        </w:rPr>
        <w:t xml:space="preserve">be </w:t>
      </w:r>
      <w:r w:rsidRPr="008565CA">
        <w:rPr>
          <w:rFonts w:ascii="Arial" w:hAnsi="Arial" w:cs="Arial"/>
          <w:lang w:eastAsia="en-AU"/>
        </w:rPr>
        <w:t>carried out within the period of 3 months prior to the date on which a final fire safety certificate is issued</w:t>
      </w:r>
      <w:r w:rsidR="008565CA" w:rsidRPr="008565CA">
        <w:rPr>
          <w:rFonts w:ascii="Arial" w:hAnsi="Arial" w:cs="Arial"/>
          <w:lang w:eastAsia="en-AU"/>
        </w:rPr>
        <w:t>.</w:t>
      </w:r>
    </w:p>
    <w:p w14:paraId="5CAFD961" w14:textId="77777777" w:rsidR="008565CA" w:rsidRPr="008565CA" w:rsidRDefault="008565CA" w:rsidP="00D7494C">
      <w:pPr>
        <w:widowControl w:val="0"/>
        <w:autoSpaceDE w:val="0"/>
        <w:autoSpaceDN w:val="0"/>
        <w:adjustRightInd w:val="0"/>
        <w:spacing w:after="0" w:line="240" w:lineRule="auto"/>
        <w:jc w:val="both"/>
        <w:rPr>
          <w:rFonts w:ascii="Arial" w:hAnsi="Arial" w:cs="Arial"/>
          <w:lang w:eastAsia="en-AU"/>
        </w:rPr>
      </w:pPr>
    </w:p>
    <w:p w14:paraId="76096F39" w14:textId="7D7401AC" w:rsidR="00DF4462" w:rsidRDefault="00DF4462" w:rsidP="00D7494C">
      <w:pPr>
        <w:widowControl w:val="0"/>
        <w:tabs>
          <w:tab w:val="left" w:pos="709"/>
          <w:tab w:val="left" w:pos="1418"/>
          <w:tab w:val="center" w:pos="4153"/>
          <w:tab w:val="right" w:pos="8306"/>
        </w:tabs>
        <w:autoSpaceDE w:val="0"/>
        <w:autoSpaceDN w:val="0"/>
        <w:adjustRightInd w:val="0"/>
        <w:spacing w:after="0" w:line="240" w:lineRule="auto"/>
        <w:jc w:val="both"/>
        <w:rPr>
          <w:rFonts w:ascii="Arial" w:hAnsi="Arial" w:cs="Arial"/>
          <w:lang w:eastAsia="en-AU"/>
        </w:rPr>
      </w:pPr>
      <w:r w:rsidRPr="008565CA">
        <w:rPr>
          <w:rFonts w:ascii="Arial" w:hAnsi="Arial" w:cs="Arial"/>
          <w:lang w:eastAsia="en-AU"/>
        </w:rPr>
        <w:t xml:space="preserve">As soon as practicable after the final fire safety certificate is issued, the owner of the building to which it relates: </w:t>
      </w:r>
    </w:p>
    <w:p w14:paraId="428367A6" w14:textId="77777777" w:rsidR="008565CA" w:rsidRPr="008565CA" w:rsidRDefault="008565CA" w:rsidP="00D7494C">
      <w:pPr>
        <w:widowControl w:val="0"/>
        <w:tabs>
          <w:tab w:val="left" w:pos="709"/>
          <w:tab w:val="left" w:pos="1418"/>
          <w:tab w:val="center" w:pos="4153"/>
          <w:tab w:val="right" w:pos="8306"/>
        </w:tabs>
        <w:autoSpaceDE w:val="0"/>
        <w:autoSpaceDN w:val="0"/>
        <w:adjustRightInd w:val="0"/>
        <w:spacing w:after="0" w:line="240" w:lineRule="auto"/>
        <w:jc w:val="both"/>
        <w:rPr>
          <w:rFonts w:ascii="Arial" w:hAnsi="Arial" w:cs="Arial"/>
          <w:lang w:eastAsia="en-AU"/>
        </w:rPr>
      </w:pPr>
    </w:p>
    <w:p w14:paraId="3A6C734C" w14:textId="0089D2BF" w:rsidR="008565CA" w:rsidRPr="008565CA" w:rsidRDefault="00E82386" w:rsidP="00D7438A">
      <w:pPr>
        <w:pStyle w:val="ListParagraph"/>
        <w:widowControl w:val="0"/>
        <w:numPr>
          <w:ilvl w:val="0"/>
          <w:numId w:val="48"/>
        </w:numPr>
        <w:tabs>
          <w:tab w:val="left" w:pos="0"/>
          <w:tab w:val="left" w:pos="709"/>
          <w:tab w:val="left" w:pos="1418"/>
          <w:tab w:val="center" w:pos="4153"/>
          <w:tab w:val="right" w:pos="8306"/>
        </w:tabs>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lastRenderedPageBreak/>
        <w:t>M</w:t>
      </w:r>
      <w:r w:rsidR="00DF4462" w:rsidRPr="008565CA">
        <w:rPr>
          <w:rFonts w:ascii="Arial" w:hAnsi="Arial" w:cs="Arial"/>
          <w:sz w:val="22"/>
          <w:szCs w:val="22"/>
          <w:lang w:eastAsia="en-AU"/>
        </w:rPr>
        <w:t>ust provide a copy of the certificate (together with a copy of the current fire safety schedule) to the Fire Commissioner, and</w:t>
      </w:r>
    </w:p>
    <w:p w14:paraId="49AB5A14" w14:textId="77777777" w:rsidR="008565CA" w:rsidRPr="008565CA" w:rsidRDefault="008565CA" w:rsidP="00D7494C">
      <w:pPr>
        <w:pStyle w:val="ListParagraph"/>
        <w:widowControl w:val="0"/>
        <w:numPr>
          <w:ilvl w:val="0"/>
          <w:numId w:val="0"/>
        </w:numPr>
        <w:tabs>
          <w:tab w:val="left" w:pos="0"/>
          <w:tab w:val="left" w:pos="709"/>
          <w:tab w:val="left" w:pos="1418"/>
          <w:tab w:val="center" w:pos="4153"/>
          <w:tab w:val="right" w:pos="8306"/>
        </w:tabs>
        <w:autoSpaceDE w:val="0"/>
        <w:autoSpaceDN w:val="0"/>
        <w:adjustRightInd w:val="0"/>
        <w:spacing w:after="0" w:line="240" w:lineRule="auto"/>
        <w:ind w:left="720"/>
        <w:contextualSpacing w:val="0"/>
        <w:jc w:val="both"/>
        <w:rPr>
          <w:rFonts w:ascii="Arial" w:hAnsi="Arial" w:cs="Arial"/>
          <w:sz w:val="22"/>
          <w:szCs w:val="22"/>
          <w:lang w:eastAsia="en-AU"/>
        </w:rPr>
      </w:pPr>
    </w:p>
    <w:p w14:paraId="166D4CEA" w14:textId="72EABAFE" w:rsidR="00DF4462" w:rsidRPr="008565CA" w:rsidRDefault="00E82386" w:rsidP="00D7438A">
      <w:pPr>
        <w:pStyle w:val="ListParagraph"/>
        <w:widowControl w:val="0"/>
        <w:numPr>
          <w:ilvl w:val="0"/>
          <w:numId w:val="48"/>
        </w:numPr>
        <w:tabs>
          <w:tab w:val="left" w:pos="0"/>
          <w:tab w:val="left" w:pos="709"/>
          <w:tab w:val="left" w:pos="1418"/>
          <w:tab w:val="center" w:pos="4153"/>
          <w:tab w:val="right" w:pos="8306"/>
        </w:tabs>
        <w:autoSpaceDE w:val="0"/>
        <w:autoSpaceDN w:val="0"/>
        <w:adjustRightInd w:val="0"/>
        <w:spacing w:after="0" w:line="240" w:lineRule="auto"/>
        <w:ind w:hanging="720"/>
        <w:contextualSpacing w:val="0"/>
        <w:jc w:val="both"/>
        <w:rPr>
          <w:rFonts w:ascii="Arial" w:hAnsi="Arial" w:cs="Arial"/>
          <w:sz w:val="22"/>
          <w:szCs w:val="22"/>
          <w:lang w:eastAsia="en-AU"/>
        </w:rPr>
      </w:pPr>
      <w:r>
        <w:rPr>
          <w:rFonts w:ascii="Arial" w:hAnsi="Arial" w:cs="Arial"/>
          <w:sz w:val="22"/>
          <w:szCs w:val="22"/>
          <w:lang w:eastAsia="en-AU"/>
        </w:rPr>
        <w:t>M</w:t>
      </w:r>
      <w:r w:rsidR="00DF4462" w:rsidRPr="008565CA">
        <w:rPr>
          <w:rFonts w:ascii="Arial" w:hAnsi="Arial" w:cs="Arial"/>
          <w:sz w:val="22"/>
          <w:szCs w:val="22"/>
          <w:lang w:eastAsia="en-AU"/>
        </w:rPr>
        <w:t>ust display a copy of the certificate (together with a copy of the current fire safety schedule) prominently displayed in the building.</w:t>
      </w:r>
    </w:p>
    <w:p w14:paraId="1FE2AC82" w14:textId="77777777" w:rsidR="008565CA" w:rsidRDefault="008565CA" w:rsidP="00D7494C">
      <w:pPr>
        <w:widowControl w:val="0"/>
        <w:autoSpaceDE w:val="0"/>
        <w:autoSpaceDN w:val="0"/>
        <w:adjustRightInd w:val="0"/>
        <w:spacing w:after="0" w:line="240" w:lineRule="auto"/>
        <w:rPr>
          <w:rFonts w:ascii="Arial" w:hAnsi="Arial" w:cs="Arial"/>
          <w:i/>
          <w:iCs/>
          <w:lang w:eastAsia="en-AU"/>
        </w:rPr>
      </w:pPr>
    </w:p>
    <w:p w14:paraId="7A2C64E7" w14:textId="2D293743" w:rsidR="00DF4462" w:rsidRPr="00E82386" w:rsidRDefault="00DF4462" w:rsidP="00D7494C">
      <w:pPr>
        <w:widowControl w:val="0"/>
        <w:autoSpaceDE w:val="0"/>
        <w:autoSpaceDN w:val="0"/>
        <w:adjustRightInd w:val="0"/>
        <w:spacing w:after="0" w:line="240" w:lineRule="auto"/>
        <w:jc w:val="both"/>
        <w:rPr>
          <w:rFonts w:ascii="Arial" w:hAnsi="Arial" w:cs="Arial"/>
          <w:i/>
          <w:iCs/>
          <w:sz w:val="20"/>
          <w:szCs w:val="20"/>
          <w:lang w:eastAsia="en-AU"/>
        </w:rPr>
      </w:pPr>
      <w:r w:rsidRPr="00E82386">
        <w:rPr>
          <w:rFonts w:ascii="Arial" w:hAnsi="Arial" w:cs="Arial"/>
          <w:i/>
          <w:iCs/>
          <w:sz w:val="20"/>
          <w:szCs w:val="20"/>
          <w:lang w:eastAsia="en-AU"/>
        </w:rPr>
        <w:t>Reason: To ensure compliance with the Environmental Planning and Assessment Regulation 20</w:t>
      </w:r>
      <w:r w:rsidR="008565CA" w:rsidRPr="00E82386">
        <w:rPr>
          <w:rFonts w:ascii="Arial" w:hAnsi="Arial" w:cs="Arial"/>
          <w:i/>
          <w:iCs/>
          <w:sz w:val="20"/>
          <w:szCs w:val="20"/>
          <w:lang w:eastAsia="en-AU"/>
        </w:rPr>
        <w:t>21</w:t>
      </w:r>
      <w:r w:rsidRPr="00E82386">
        <w:rPr>
          <w:rFonts w:ascii="Arial" w:hAnsi="Arial" w:cs="Arial"/>
          <w:i/>
          <w:iCs/>
          <w:sz w:val="20"/>
          <w:szCs w:val="20"/>
          <w:lang w:eastAsia="en-AU"/>
        </w:rPr>
        <w:t>.</w:t>
      </w:r>
    </w:p>
    <w:p w14:paraId="79D0DD34" w14:textId="77777777" w:rsidR="00DF4462" w:rsidRDefault="00DF4462" w:rsidP="00D7494C">
      <w:pPr>
        <w:widowControl w:val="0"/>
        <w:autoSpaceDE w:val="0"/>
        <w:autoSpaceDN w:val="0"/>
        <w:adjustRightInd w:val="0"/>
        <w:spacing w:after="0" w:line="240" w:lineRule="auto"/>
        <w:jc w:val="both"/>
        <w:rPr>
          <w:rFonts w:ascii="Arial" w:hAnsi="Arial" w:cs="Arial"/>
          <w:b/>
          <w:bCs/>
          <w:lang w:eastAsia="en-AU"/>
        </w:rPr>
      </w:pPr>
    </w:p>
    <w:p w14:paraId="54986B32" w14:textId="77777777" w:rsidR="00115666" w:rsidRDefault="00115666"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115666">
        <w:rPr>
          <w:rFonts w:ascii="Arial" w:hAnsi="Arial" w:cs="Arial"/>
          <w:b/>
          <w:bCs/>
          <w:lang w:eastAsia="en-AU"/>
        </w:rPr>
        <w:t>Structural Inspection Certificate</w:t>
      </w:r>
    </w:p>
    <w:p w14:paraId="6B4F9545" w14:textId="77777777" w:rsidR="00115666" w:rsidRPr="00115666" w:rsidRDefault="00115666" w:rsidP="00D7494C">
      <w:pPr>
        <w:widowControl w:val="0"/>
        <w:autoSpaceDE w:val="0"/>
        <w:autoSpaceDN w:val="0"/>
        <w:adjustRightInd w:val="0"/>
        <w:spacing w:after="0" w:line="240" w:lineRule="auto"/>
        <w:jc w:val="both"/>
        <w:rPr>
          <w:rFonts w:ascii="Arial" w:hAnsi="Arial" w:cs="Arial"/>
          <w:b/>
          <w:bCs/>
          <w:lang w:eastAsia="en-AU"/>
        </w:rPr>
      </w:pPr>
    </w:p>
    <w:p w14:paraId="077A2F47" w14:textId="3C7B042F" w:rsidR="002B2E1A" w:rsidRDefault="00115666" w:rsidP="00D7494C">
      <w:pPr>
        <w:widowControl w:val="0"/>
        <w:autoSpaceDE w:val="0"/>
        <w:autoSpaceDN w:val="0"/>
        <w:adjustRightInd w:val="0"/>
        <w:spacing w:after="0" w:line="240" w:lineRule="auto"/>
        <w:jc w:val="both"/>
        <w:rPr>
          <w:rFonts w:ascii="Arial" w:hAnsi="Arial" w:cs="Arial"/>
          <w:lang w:eastAsia="en-AU"/>
        </w:rPr>
      </w:pPr>
      <w:r w:rsidRPr="00115666">
        <w:rPr>
          <w:rFonts w:ascii="Arial" w:hAnsi="Arial" w:cs="Arial"/>
          <w:lang w:eastAsia="en-AU"/>
        </w:rPr>
        <w:t>Prior to the commencement of occupation, a Structural Inspection Certificate</w:t>
      </w:r>
      <w:r w:rsidR="002B2E1A">
        <w:rPr>
          <w:rFonts w:ascii="Arial" w:hAnsi="Arial" w:cs="Arial"/>
          <w:lang w:eastAsia="en-AU"/>
        </w:rPr>
        <w:t xml:space="preserve"> (or</w:t>
      </w:r>
      <w:r w:rsidRPr="00115666">
        <w:rPr>
          <w:rFonts w:ascii="Arial" w:hAnsi="Arial" w:cs="Arial"/>
          <w:lang w:eastAsia="en-AU"/>
        </w:rPr>
        <w:t xml:space="preserve"> Compliance</w:t>
      </w:r>
      <w:r w:rsidR="002B2E1A">
        <w:rPr>
          <w:rFonts w:ascii="Arial" w:hAnsi="Arial" w:cs="Arial"/>
          <w:lang w:eastAsia="en-AU"/>
        </w:rPr>
        <w:t>)</w:t>
      </w:r>
      <w:r w:rsidRPr="00115666">
        <w:rPr>
          <w:rFonts w:ascii="Arial" w:hAnsi="Arial" w:cs="Arial"/>
          <w:lang w:eastAsia="en-AU"/>
        </w:rPr>
        <w:t xml:space="preserve"> must be submitted to the Certifier. </w:t>
      </w:r>
      <w:r w:rsidR="002B2E1A">
        <w:rPr>
          <w:rFonts w:ascii="Arial" w:hAnsi="Arial" w:cs="Arial"/>
          <w:lang w:eastAsia="en-AU"/>
        </w:rPr>
        <w:t xml:space="preserve">Certifying that the </w:t>
      </w:r>
      <w:r w:rsidRPr="00115666">
        <w:rPr>
          <w:rFonts w:ascii="Arial" w:hAnsi="Arial" w:cs="Arial"/>
          <w:lang w:eastAsia="en-AU"/>
        </w:rPr>
        <w:t>structural works comply with the final design drawings</w:t>
      </w:r>
      <w:r w:rsidR="00727281">
        <w:rPr>
          <w:rFonts w:ascii="Arial" w:hAnsi="Arial" w:cs="Arial"/>
          <w:lang w:eastAsia="en-AU"/>
        </w:rPr>
        <w:t xml:space="preserve">. </w:t>
      </w:r>
    </w:p>
    <w:p w14:paraId="0DF84C6C" w14:textId="77777777" w:rsidR="002B2E1A" w:rsidRDefault="002B2E1A" w:rsidP="00D7494C">
      <w:pPr>
        <w:widowControl w:val="0"/>
        <w:autoSpaceDE w:val="0"/>
        <w:autoSpaceDN w:val="0"/>
        <w:adjustRightInd w:val="0"/>
        <w:spacing w:after="0" w:line="240" w:lineRule="auto"/>
        <w:jc w:val="both"/>
        <w:rPr>
          <w:rFonts w:ascii="Arial" w:hAnsi="Arial" w:cs="Arial"/>
          <w:lang w:eastAsia="en-AU"/>
        </w:rPr>
      </w:pPr>
    </w:p>
    <w:p w14:paraId="4A587B37" w14:textId="7574694B" w:rsidR="003E50C7" w:rsidRDefault="003E50C7" w:rsidP="00D7494C">
      <w:pPr>
        <w:widowControl w:val="0"/>
        <w:autoSpaceDE w:val="0"/>
        <w:autoSpaceDN w:val="0"/>
        <w:adjustRightInd w:val="0"/>
        <w:spacing w:after="0" w:line="240" w:lineRule="auto"/>
        <w:jc w:val="both"/>
        <w:rPr>
          <w:rFonts w:ascii="Arial" w:hAnsi="Arial" w:cs="Arial"/>
          <w:i/>
          <w:iCs/>
          <w:sz w:val="20"/>
          <w:szCs w:val="20"/>
          <w:lang w:eastAsia="en-AU"/>
        </w:rPr>
      </w:pPr>
      <w:r w:rsidRPr="00E82386">
        <w:rPr>
          <w:rFonts w:ascii="Arial" w:hAnsi="Arial" w:cs="Arial"/>
          <w:i/>
          <w:iCs/>
          <w:sz w:val="20"/>
          <w:szCs w:val="20"/>
          <w:lang w:eastAsia="en-AU"/>
        </w:rPr>
        <w:t>Reason: To ensure</w:t>
      </w:r>
      <w:r>
        <w:rPr>
          <w:rFonts w:ascii="Arial" w:hAnsi="Arial" w:cs="Arial"/>
          <w:i/>
          <w:iCs/>
          <w:sz w:val="20"/>
          <w:szCs w:val="20"/>
          <w:lang w:eastAsia="en-AU"/>
        </w:rPr>
        <w:t xml:space="preserve"> the structural integrity of the development. </w:t>
      </w:r>
    </w:p>
    <w:p w14:paraId="28335C09" w14:textId="77777777" w:rsidR="002B2E1A" w:rsidRDefault="002B2E1A" w:rsidP="00D7494C">
      <w:pPr>
        <w:widowControl w:val="0"/>
        <w:autoSpaceDE w:val="0"/>
        <w:autoSpaceDN w:val="0"/>
        <w:adjustRightInd w:val="0"/>
        <w:spacing w:after="0" w:line="240" w:lineRule="auto"/>
        <w:jc w:val="both"/>
        <w:rPr>
          <w:rFonts w:ascii="Arial" w:hAnsi="Arial" w:cs="Arial"/>
          <w:i/>
          <w:iCs/>
          <w:sz w:val="20"/>
          <w:szCs w:val="20"/>
          <w:lang w:eastAsia="en-AU"/>
        </w:rPr>
      </w:pPr>
    </w:p>
    <w:p w14:paraId="1EF0F172" w14:textId="77777777" w:rsidR="008565CA" w:rsidRDefault="008565CA"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Pr>
          <w:rFonts w:ascii="Arial" w:hAnsi="Arial" w:cs="Arial"/>
          <w:b/>
          <w:bCs/>
          <w:lang w:eastAsia="en-AU"/>
        </w:rPr>
        <w:t>Compliance with Acoustic Report</w:t>
      </w:r>
    </w:p>
    <w:p w14:paraId="23F03640" w14:textId="77777777" w:rsidR="008565CA" w:rsidRDefault="008565CA" w:rsidP="00D7494C">
      <w:pPr>
        <w:widowControl w:val="0"/>
        <w:autoSpaceDE w:val="0"/>
        <w:autoSpaceDN w:val="0"/>
        <w:adjustRightInd w:val="0"/>
        <w:spacing w:after="0" w:line="240" w:lineRule="auto"/>
        <w:ind w:left="360"/>
        <w:rPr>
          <w:rFonts w:ascii="Arial" w:hAnsi="Arial" w:cs="Arial"/>
          <w:b/>
          <w:bCs/>
          <w:lang w:eastAsia="en-AU"/>
        </w:rPr>
      </w:pPr>
    </w:p>
    <w:p w14:paraId="6C873DC0" w14:textId="5D118B09" w:rsidR="003E50C7" w:rsidRPr="008B130F" w:rsidRDefault="008565CA" w:rsidP="003E50C7">
      <w:pPr>
        <w:widowControl w:val="0"/>
        <w:autoSpaceDE w:val="0"/>
        <w:autoSpaceDN w:val="0"/>
        <w:adjustRightInd w:val="0"/>
        <w:spacing w:after="0" w:line="240" w:lineRule="auto"/>
        <w:jc w:val="both"/>
        <w:rPr>
          <w:rFonts w:ascii="Arial" w:hAnsi="Arial" w:cs="Arial"/>
        </w:rPr>
      </w:pPr>
      <w:r>
        <w:rPr>
          <w:rFonts w:ascii="Arial" w:hAnsi="Arial" w:cs="Arial"/>
          <w:lang w:eastAsia="en-AU"/>
        </w:rPr>
        <w:t>All recommendations and specifications detailed in the</w:t>
      </w:r>
      <w:r w:rsidRPr="00242884">
        <w:rPr>
          <w:rFonts w:ascii="Arial" w:hAnsi="Arial" w:cs="Arial"/>
        </w:rPr>
        <w:t xml:space="preserve"> </w:t>
      </w:r>
      <w:r w:rsidRPr="00DA42FB">
        <w:rPr>
          <w:rFonts w:ascii="Arial" w:hAnsi="Arial" w:cs="Arial"/>
          <w:i/>
          <w:iCs/>
        </w:rPr>
        <w:t xml:space="preserve">Environmental </w:t>
      </w:r>
      <w:r w:rsidRPr="00242884">
        <w:rPr>
          <w:rFonts w:ascii="Arial" w:hAnsi="Arial" w:cs="Arial"/>
          <w:i/>
          <w:iCs/>
        </w:rPr>
        <w:t>Noise &amp; Vibration Assessment</w:t>
      </w:r>
      <w:r>
        <w:rPr>
          <w:rFonts w:ascii="Arial" w:hAnsi="Arial" w:cs="Arial"/>
        </w:rPr>
        <w:t xml:space="preserve"> </w:t>
      </w:r>
      <w:r w:rsidRPr="00242884">
        <w:rPr>
          <w:rFonts w:ascii="Arial" w:hAnsi="Arial" w:cs="Arial"/>
        </w:rPr>
        <w:t xml:space="preserve">prepared by Acoustic Logic dated </w:t>
      </w:r>
      <w:r w:rsidRPr="00DA42FB">
        <w:rPr>
          <w:rFonts w:ascii="Arial" w:hAnsi="Arial" w:cs="Arial"/>
        </w:rPr>
        <w:t>1 August 2023</w:t>
      </w:r>
      <w:r w:rsidRPr="00242884">
        <w:rPr>
          <w:rFonts w:ascii="Arial" w:hAnsi="Arial" w:cs="Arial"/>
        </w:rPr>
        <w:t xml:space="preserve">, </w:t>
      </w:r>
      <w:r>
        <w:rPr>
          <w:rFonts w:ascii="Arial" w:hAnsi="Arial" w:cs="Arial"/>
          <w:lang w:eastAsia="en-AU"/>
        </w:rPr>
        <w:t>must be implemented and adhered to</w:t>
      </w:r>
      <w:r w:rsidR="003E50C7">
        <w:rPr>
          <w:rFonts w:ascii="Arial" w:hAnsi="Arial" w:cs="Arial"/>
          <w:lang w:eastAsia="en-AU"/>
        </w:rPr>
        <w:t xml:space="preserve"> throughout the use of the development</w:t>
      </w:r>
      <w:r>
        <w:rPr>
          <w:rFonts w:ascii="Arial" w:hAnsi="Arial" w:cs="Arial"/>
          <w:lang w:eastAsia="en-AU"/>
        </w:rPr>
        <w:t>.</w:t>
      </w:r>
      <w:r w:rsidR="003E50C7">
        <w:rPr>
          <w:rFonts w:ascii="Arial" w:hAnsi="Arial" w:cs="Arial"/>
          <w:lang w:eastAsia="en-AU"/>
        </w:rPr>
        <w:t xml:space="preserve"> This includes </w:t>
      </w:r>
      <w:r w:rsidR="003E50C7" w:rsidRPr="008B130F">
        <w:rPr>
          <w:rFonts w:ascii="Arial" w:hAnsi="Arial" w:cs="Arial"/>
        </w:rPr>
        <w:t xml:space="preserve">the design of mechanical plant and equipment to ensure the development will not exceed the project noise trigger levels identified in </w:t>
      </w:r>
      <w:r w:rsidR="003E50C7">
        <w:rPr>
          <w:rFonts w:ascii="Arial" w:hAnsi="Arial" w:cs="Arial"/>
        </w:rPr>
        <w:t xml:space="preserve">the Report. </w:t>
      </w:r>
    </w:p>
    <w:p w14:paraId="1DE374A5" w14:textId="77777777" w:rsidR="008565CA" w:rsidRDefault="008565CA" w:rsidP="003E50C7">
      <w:pPr>
        <w:widowControl w:val="0"/>
        <w:autoSpaceDE w:val="0"/>
        <w:autoSpaceDN w:val="0"/>
        <w:adjustRightInd w:val="0"/>
        <w:spacing w:after="0" w:line="240" w:lineRule="auto"/>
        <w:jc w:val="both"/>
        <w:rPr>
          <w:rFonts w:ascii="Arial" w:hAnsi="Arial" w:cs="Arial"/>
          <w:lang w:eastAsia="en-AU"/>
        </w:rPr>
      </w:pPr>
    </w:p>
    <w:p w14:paraId="618AC6CB" w14:textId="3200A714" w:rsidR="008565CA" w:rsidRDefault="008565CA" w:rsidP="003E50C7">
      <w:pPr>
        <w:widowControl w:val="0"/>
        <w:autoSpaceDE w:val="0"/>
        <w:autoSpaceDN w:val="0"/>
        <w:adjustRightInd w:val="0"/>
        <w:spacing w:after="0" w:line="240" w:lineRule="auto"/>
        <w:jc w:val="both"/>
        <w:rPr>
          <w:rFonts w:ascii="Arial" w:hAnsi="Arial" w:cs="Arial"/>
          <w:i/>
          <w:iCs/>
          <w:sz w:val="20"/>
          <w:szCs w:val="20"/>
          <w:lang w:eastAsia="en-AU"/>
        </w:rPr>
      </w:pPr>
      <w:r>
        <w:rPr>
          <w:rFonts w:ascii="Arial" w:hAnsi="Arial" w:cs="Arial"/>
          <w:i/>
          <w:iCs/>
          <w:sz w:val="20"/>
          <w:szCs w:val="20"/>
          <w:lang w:eastAsia="en-AU"/>
        </w:rPr>
        <w:t xml:space="preserve">Reason: To ensure noise levels generated from activities on the site are not excessive and do not impact on surrounding sensitive receptors. </w:t>
      </w:r>
    </w:p>
    <w:p w14:paraId="3E5F096B" w14:textId="77777777" w:rsidR="007140C0" w:rsidRDefault="007140C0" w:rsidP="003E50C7">
      <w:pPr>
        <w:widowControl w:val="0"/>
        <w:autoSpaceDE w:val="0"/>
        <w:autoSpaceDN w:val="0"/>
        <w:adjustRightInd w:val="0"/>
        <w:spacing w:after="0" w:line="240" w:lineRule="auto"/>
        <w:jc w:val="both"/>
        <w:rPr>
          <w:rFonts w:ascii="Arial" w:hAnsi="Arial" w:cs="Arial"/>
          <w:i/>
          <w:iCs/>
          <w:sz w:val="20"/>
          <w:szCs w:val="20"/>
          <w:lang w:eastAsia="en-AU"/>
        </w:rPr>
      </w:pPr>
    </w:p>
    <w:p w14:paraId="360926CC" w14:textId="77777777" w:rsidR="00695B56" w:rsidRPr="00695B56" w:rsidRDefault="00695B56"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695B56">
        <w:rPr>
          <w:rFonts w:ascii="Arial" w:hAnsi="Arial" w:cs="Arial"/>
          <w:b/>
          <w:bCs/>
          <w:lang w:eastAsia="en-AU"/>
        </w:rPr>
        <w:t>Compliance with Food Code</w:t>
      </w:r>
    </w:p>
    <w:p w14:paraId="7031BF79" w14:textId="77777777" w:rsidR="00695B56" w:rsidRDefault="00695B56" w:rsidP="00D7494C">
      <w:pPr>
        <w:widowControl w:val="0"/>
        <w:autoSpaceDE w:val="0"/>
        <w:autoSpaceDN w:val="0"/>
        <w:adjustRightInd w:val="0"/>
        <w:spacing w:after="0" w:line="240" w:lineRule="auto"/>
        <w:rPr>
          <w:rFonts w:ascii="Arial" w:hAnsi="Arial" w:cs="Arial"/>
        </w:rPr>
      </w:pPr>
    </w:p>
    <w:p w14:paraId="22A46E4C" w14:textId="48D4BB13" w:rsidR="008B130F" w:rsidRDefault="00695B56" w:rsidP="005B3900">
      <w:pPr>
        <w:widowControl w:val="0"/>
        <w:autoSpaceDE w:val="0"/>
        <w:autoSpaceDN w:val="0"/>
        <w:adjustRightInd w:val="0"/>
        <w:spacing w:after="0" w:line="240" w:lineRule="auto"/>
        <w:jc w:val="both"/>
        <w:rPr>
          <w:rFonts w:ascii="Arial" w:hAnsi="Arial" w:cs="Arial"/>
        </w:rPr>
      </w:pPr>
      <w:r w:rsidRPr="00695B56">
        <w:rPr>
          <w:rFonts w:ascii="Arial" w:hAnsi="Arial" w:cs="Arial"/>
        </w:rPr>
        <w:t>Prior to the commencement of operation, the Applicant is to obtain a certificate from a suitably</w:t>
      </w:r>
      <w:r>
        <w:rPr>
          <w:rFonts w:ascii="Arial" w:hAnsi="Arial" w:cs="Arial"/>
        </w:rPr>
        <w:t xml:space="preserve"> </w:t>
      </w:r>
      <w:r w:rsidRPr="00695B56">
        <w:rPr>
          <w:rFonts w:ascii="Arial" w:hAnsi="Arial" w:cs="Arial"/>
        </w:rPr>
        <w:t>qualified tradesperson, certifying that the kitchen, food storage and food preparation areas</w:t>
      </w:r>
      <w:r>
        <w:rPr>
          <w:rFonts w:ascii="Arial" w:hAnsi="Arial" w:cs="Arial"/>
        </w:rPr>
        <w:t xml:space="preserve"> </w:t>
      </w:r>
      <w:r w:rsidRPr="00695B56">
        <w:rPr>
          <w:rFonts w:ascii="Arial" w:hAnsi="Arial" w:cs="Arial"/>
        </w:rPr>
        <w:t xml:space="preserve">have been fitted in accordance with the </w:t>
      </w:r>
      <w:r w:rsidRPr="00695B56">
        <w:rPr>
          <w:rFonts w:ascii="Arial" w:hAnsi="Arial" w:cs="Arial"/>
          <w:i/>
          <w:iCs/>
        </w:rPr>
        <w:t>AS 4674 Design, construction and fit-out of food premises</w:t>
      </w:r>
      <w:r w:rsidRPr="00695B56">
        <w:rPr>
          <w:rFonts w:ascii="Arial" w:hAnsi="Arial" w:cs="Arial"/>
        </w:rPr>
        <w:t xml:space="preserve"> and provide evidence of receipt of the certificate to the satisfaction of the Certifier.</w:t>
      </w:r>
    </w:p>
    <w:p w14:paraId="72ADD0DA" w14:textId="77777777" w:rsidR="008B130F" w:rsidRDefault="008B130F" w:rsidP="005B3900">
      <w:pPr>
        <w:widowControl w:val="0"/>
        <w:autoSpaceDE w:val="0"/>
        <w:autoSpaceDN w:val="0"/>
        <w:adjustRightInd w:val="0"/>
        <w:spacing w:after="0" w:line="240" w:lineRule="auto"/>
        <w:rPr>
          <w:rFonts w:ascii="Arial" w:hAnsi="Arial" w:cs="Arial"/>
          <w:b/>
          <w:bCs/>
          <w:color w:val="FF0000"/>
        </w:rPr>
      </w:pPr>
    </w:p>
    <w:p w14:paraId="100FFAB6" w14:textId="159F74E9" w:rsidR="003E50C7" w:rsidRDefault="003E50C7" w:rsidP="005B3900">
      <w:pPr>
        <w:widowControl w:val="0"/>
        <w:autoSpaceDE w:val="0"/>
        <w:autoSpaceDN w:val="0"/>
        <w:adjustRightInd w:val="0"/>
        <w:spacing w:after="0" w:line="240" w:lineRule="auto"/>
        <w:rPr>
          <w:rFonts w:ascii="Arial" w:hAnsi="Arial" w:cs="Arial"/>
          <w:i/>
          <w:iCs/>
          <w:sz w:val="20"/>
          <w:szCs w:val="20"/>
          <w:lang w:eastAsia="en-AU"/>
        </w:rPr>
      </w:pPr>
      <w:r>
        <w:rPr>
          <w:rFonts w:ascii="Arial" w:hAnsi="Arial" w:cs="Arial"/>
          <w:i/>
          <w:iCs/>
          <w:sz w:val="20"/>
          <w:szCs w:val="20"/>
          <w:lang w:eastAsia="en-AU"/>
        </w:rPr>
        <w:t xml:space="preserve">Reason: To ensure the development complies with relevant Australian Standards.  </w:t>
      </w:r>
    </w:p>
    <w:p w14:paraId="6811ECAB" w14:textId="77777777" w:rsidR="003E50C7" w:rsidRDefault="003E50C7" w:rsidP="005B3900">
      <w:pPr>
        <w:widowControl w:val="0"/>
        <w:autoSpaceDE w:val="0"/>
        <w:autoSpaceDN w:val="0"/>
        <w:adjustRightInd w:val="0"/>
        <w:spacing w:after="0" w:line="240" w:lineRule="auto"/>
        <w:rPr>
          <w:rFonts w:ascii="Arial" w:hAnsi="Arial" w:cs="Arial"/>
          <w:b/>
          <w:bCs/>
          <w:color w:val="FF0000"/>
        </w:rPr>
      </w:pPr>
    </w:p>
    <w:p w14:paraId="095AB83D" w14:textId="18EBC97F" w:rsidR="00695B56" w:rsidRPr="00695B56" w:rsidRDefault="00695B56"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695B56">
        <w:rPr>
          <w:rFonts w:ascii="Arial" w:hAnsi="Arial" w:cs="Arial"/>
          <w:b/>
          <w:bCs/>
          <w:lang w:eastAsia="en-AU"/>
        </w:rPr>
        <w:t>Post-construction Dilapidation Report</w:t>
      </w:r>
      <w:r w:rsidR="003E50C7">
        <w:rPr>
          <w:rFonts w:ascii="Arial" w:hAnsi="Arial" w:cs="Arial"/>
          <w:b/>
          <w:bCs/>
          <w:lang w:eastAsia="en-AU"/>
        </w:rPr>
        <w:t>s and Repairs</w:t>
      </w:r>
      <w:r w:rsidRPr="00695B56">
        <w:rPr>
          <w:rFonts w:ascii="Arial" w:hAnsi="Arial" w:cs="Arial"/>
          <w:b/>
          <w:bCs/>
          <w:lang w:eastAsia="en-AU"/>
        </w:rPr>
        <w:t xml:space="preserve"> </w:t>
      </w:r>
    </w:p>
    <w:p w14:paraId="69DB7185" w14:textId="77777777" w:rsidR="00695B56" w:rsidRDefault="00695B56" w:rsidP="00D7494C">
      <w:pPr>
        <w:widowControl w:val="0"/>
        <w:autoSpaceDE w:val="0"/>
        <w:autoSpaceDN w:val="0"/>
        <w:adjustRightInd w:val="0"/>
        <w:spacing w:after="0" w:line="240" w:lineRule="auto"/>
        <w:rPr>
          <w:rFonts w:ascii="CIDFont+F1" w:hAnsi="CIDFont+F1" w:cs="CIDFont+F1"/>
          <w:sz w:val="20"/>
          <w:szCs w:val="20"/>
        </w:rPr>
      </w:pPr>
    </w:p>
    <w:p w14:paraId="785AAEE2" w14:textId="71912F96" w:rsidR="00695B56" w:rsidRPr="00695B56" w:rsidRDefault="00695B56" w:rsidP="00D7494C">
      <w:pPr>
        <w:widowControl w:val="0"/>
        <w:autoSpaceDE w:val="0"/>
        <w:autoSpaceDN w:val="0"/>
        <w:adjustRightInd w:val="0"/>
        <w:spacing w:after="0" w:line="240" w:lineRule="auto"/>
        <w:jc w:val="both"/>
        <w:rPr>
          <w:rFonts w:ascii="Arial" w:hAnsi="Arial" w:cs="Arial"/>
        </w:rPr>
      </w:pPr>
      <w:r w:rsidRPr="00695B56">
        <w:rPr>
          <w:rFonts w:ascii="Arial" w:hAnsi="Arial" w:cs="Arial"/>
        </w:rPr>
        <w:t>Prior to the commencement of operation, the Applicant must engage a suitably qualified and</w:t>
      </w:r>
    </w:p>
    <w:p w14:paraId="2E96977C" w14:textId="2264D1CE" w:rsidR="00695B56" w:rsidRDefault="00695B56" w:rsidP="00D7494C">
      <w:pPr>
        <w:widowControl w:val="0"/>
        <w:autoSpaceDE w:val="0"/>
        <w:autoSpaceDN w:val="0"/>
        <w:adjustRightInd w:val="0"/>
        <w:spacing w:after="0" w:line="240" w:lineRule="auto"/>
        <w:jc w:val="both"/>
        <w:rPr>
          <w:rFonts w:ascii="Arial" w:hAnsi="Arial" w:cs="Arial"/>
        </w:rPr>
      </w:pPr>
      <w:r w:rsidRPr="00695B56">
        <w:rPr>
          <w:rFonts w:ascii="Arial" w:hAnsi="Arial" w:cs="Arial"/>
        </w:rPr>
        <w:t>experienced expert to prepare Post-Construction Dilapidation Report</w:t>
      </w:r>
      <w:r w:rsidR="003E50C7">
        <w:rPr>
          <w:rFonts w:ascii="Arial" w:hAnsi="Arial" w:cs="Arial"/>
        </w:rPr>
        <w:t>s for public infrastructure and private properties (where undertaken under this consent)</w:t>
      </w:r>
      <w:r w:rsidRPr="00695B56">
        <w:rPr>
          <w:rFonts w:ascii="Arial" w:hAnsi="Arial" w:cs="Arial"/>
        </w:rPr>
        <w:t>. Th</w:t>
      </w:r>
      <w:r w:rsidR="003E50C7">
        <w:rPr>
          <w:rFonts w:ascii="Arial" w:hAnsi="Arial" w:cs="Arial"/>
        </w:rPr>
        <w:t>e</w:t>
      </w:r>
      <w:r w:rsidRPr="00695B56">
        <w:rPr>
          <w:rFonts w:ascii="Arial" w:hAnsi="Arial" w:cs="Arial"/>
        </w:rPr>
        <w:t>s</w:t>
      </w:r>
      <w:r w:rsidR="003E50C7">
        <w:rPr>
          <w:rFonts w:ascii="Arial" w:hAnsi="Arial" w:cs="Arial"/>
        </w:rPr>
        <w:t>e</w:t>
      </w:r>
      <w:r w:rsidRPr="00695B56">
        <w:rPr>
          <w:rFonts w:ascii="Arial" w:hAnsi="Arial" w:cs="Arial"/>
        </w:rPr>
        <w:t xml:space="preserve"> Report</w:t>
      </w:r>
      <w:r w:rsidR="003E50C7">
        <w:rPr>
          <w:rFonts w:ascii="Arial" w:hAnsi="Arial" w:cs="Arial"/>
        </w:rPr>
        <w:t>s</w:t>
      </w:r>
      <w:r w:rsidRPr="00695B56">
        <w:rPr>
          <w:rFonts w:ascii="Arial" w:hAnsi="Arial" w:cs="Arial"/>
        </w:rPr>
        <w:t xml:space="preserve"> must</w:t>
      </w:r>
      <w:r w:rsidR="00546E2C">
        <w:rPr>
          <w:rFonts w:ascii="Arial" w:hAnsi="Arial" w:cs="Arial"/>
        </w:rPr>
        <w:t xml:space="preserve"> </w:t>
      </w:r>
      <w:r w:rsidRPr="00546E2C">
        <w:rPr>
          <w:rFonts w:ascii="Arial" w:hAnsi="Arial" w:cs="Arial"/>
        </w:rPr>
        <w:t>ascertain whether the construction works created any structural damage to public</w:t>
      </w:r>
      <w:r w:rsidR="00546E2C">
        <w:rPr>
          <w:rFonts w:ascii="Arial" w:hAnsi="Arial" w:cs="Arial"/>
        </w:rPr>
        <w:t xml:space="preserve"> </w:t>
      </w:r>
      <w:r w:rsidRPr="00546E2C">
        <w:rPr>
          <w:rFonts w:ascii="Arial" w:hAnsi="Arial" w:cs="Arial"/>
        </w:rPr>
        <w:t>infrastructure</w:t>
      </w:r>
      <w:r w:rsidR="003E50C7">
        <w:rPr>
          <w:rFonts w:ascii="Arial" w:hAnsi="Arial" w:cs="Arial"/>
        </w:rPr>
        <w:t xml:space="preserve"> and private properties</w:t>
      </w:r>
      <w:r w:rsidRPr="00546E2C">
        <w:rPr>
          <w:rFonts w:ascii="Arial" w:hAnsi="Arial" w:cs="Arial"/>
        </w:rPr>
        <w:t xml:space="preserve"> by comparing the results of the Post-Construction Dilapidation Report</w:t>
      </w:r>
      <w:r w:rsidR="003E50C7">
        <w:rPr>
          <w:rFonts w:ascii="Arial" w:hAnsi="Arial" w:cs="Arial"/>
        </w:rPr>
        <w:t>s</w:t>
      </w:r>
      <w:r w:rsidRPr="00546E2C">
        <w:rPr>
          <w:rFonts w:ascii="Arial" w:hAnsi="Arial" w:cs="Arial"/>
        </w:rPr>
        <w:t xml:space="preserve"> with the Pre-Construction Dilapidation Report</w:t>
      </w:r>
      <w:r w:rsidR="003E50C7">
        <w:rPr>
          <w:rFonts w:ascii="Arial" w:hAnsi="Arial" w:cs="Arial"/>
        </w:rPr>
        <w:t>s</w:t>
      </w:r>
      <w:r w:rsidRPr="00546E2C">
        <w:rPr>
          <w:rFonts w:ascii="Arial" w:hAnsi="Arial" w:cs="Arial"/>
        </w:rPr>
        <w:t xml:space="preserve"> required by </w:t>
      </w:r>
      <w:r w:rsidR="00546E2C" w:rsidRPr="00546E2C">
        <w:rPr>
          <w:rFonts w:ascii="Arial" w:hAnsi="Arial" w:cs="Arial"/>
        </w:rPr>
        <w:t>this consent</w:t>
      </w:r>
      <w:r w:rsidR="00546E2C">
        <w:rPr>
          <w:rFonts w:ascii="Arial" w:hAnsi="Arial" w:cs="Arial"/>
        </w:rPr>
        <w:t>. Th</w:t>
      </w:r>
      <w:r w:rsidR="003E50C7">
        <w:rPr>
          <w:rFonts w:ascii="Arial" w:hAnsi="Arial" w:cs="Arial"/>
        </w:rPr>
        <w:t>e</w:t>
      </w:r>
      <w:r w:rsidR="00546E2C">
        <w:rPr>
          <w:rFonts w:ascii="Arial" w:hAnsi="Arial" w:cs="Arial"/>
        </w:rPr>
        <w:t>s</w:t>
      </w:r>
      <w:r w:rsidR="003E50C7">
        <w:rPr>
          <w:rFonts w:ascii="Arial" w:hAnsi="Arial" w:cs="Arial"/>
        </w:rPr>
        <w:t>e</w:t>
      </w:r>
      <w:r w:rsidR="00546E2C">
        <w:rPr>
          <w:rFonts w:ascii="Arial" w:hAnsi="Arial" w:cs="Arial"/>
        </w:rPr>
        <w:t xml:space="preserve"> report</w:t>
      </w:r>
      <w:r w:rsidR="003E50C7">
        <w:rPr>
          <w:rFonts w:ascii="Arial" w:hAnsi="Arial" w:cs="Arial"/>
        </w:rPr>
        <w:t>s</w:t>
      </w:r>
      <w:r w:rsidR="00546E2C">
        <w:rPr>
          <w:rFonts w:ascii="Arial" w:hAnsi="Arial" w:cs="Arial"/>
        </w:rPr>
        <w:t xml:space="preserve"> must </w:t>
      </w:r>
      <w:r w:rsidRPr="00695B56">
        <w:rPr>
          <w:rFonts w:ascii="Arial" w:hAnsi="Arial" w:cs="Arial"/>
        </w:rPr>
        <w:t>be submitted to the Certifie</w:t>
      </w:r>
      <w:r w:rsidR="00546E2C">
        <w:rPr>
          <w:rFonts w:ascii="Arial" w:hAnsi="Arial" w:cs="Arial"/>
        </w:rPr>
        <w:t xml:space="preserve">r and the Council. </w:t>
      </w:r>
    </w:p>
    <w:p w14:paraId="7C76DE5A" w14:textId="77777777" w:rsidR="003E50C7" w:rsidRDefault="003E50C7" w:rsidP="00D7494C">
      <w:pPr>
        <w:widowControl w:val="0"/>
        <w:autoSpaceDE w:val="0"/>
        <w:autoSpaceDN w:val="0"/>
        <w:adjustRightInd w:val="0"/>
        <w:spacing w:after="0" w:line="240" w:lineRule="auto"/>
        <w:jc w:val="both"/>
        <w:rPr>
          <w:rFonts w:ascii="Arial" w:hAnsi="Arial" w:cs="Arial"/>
        </w:rPr>
      </w:pPr>
    </w:p>
    <w:p w14:paraId="37108B55" w14:textId="4A11C02C" w:rsidR="00695B56" w:rsidRPr="00546E2C" w:rsidRDefault="00BC3962" w:rsidP="00D7494C">
      <w:pPr>
        <w:widowControl w:val="0"/>
        <w:autoSpaceDE w:val="0"/>
        <w:autoSpaceDN w:val="0"/>
        <w:adjustRightInd w:val="0"/>
        <w:spacing w:after="0" w:line="240" w:lineRule="auto"/>
        <w:jc w:val="both"/>
        <w:rPr>
          <w:rFonts w:ascii="Arial" w:hAnsi="Arial" w:cs="Arial"/>
        </w:rPr>
      </w:pPr>
      <w:r w:rsidRPr="00213A5B">
        <w:rPr>
          <w:rFonts w:ascii="Arial" w:hAnsi="Arial" w:cs="Arial"/>
          <w:lang w:eastAsia="en-AU"/>
        </w:rPr>
        <w:t>Prior t</w:t>
      </w:r>
      <w:r w:rsidR="003E50C7">
        <w:rPr>
          <w:rFonts w:ascii="Arial" w:hAnsi="Arial" w:cs="Arial"/>
          <w:lang w:eastAsia="en-AU"/>
        </w:rPr>
        <w:t>o the</w:t>
      </w:r>
      <w:r w:rsidRPr="00213A5B">
        <w:rPr>
          <w:rFonts w:ascii="Arial" w:hAnsi="Arial" w:cs="Arial"/>
          <w:lang w:eastAsia="en-AU"/>
        </w:rPr>
        <w:t xml:space="preserve"> commencement of operation,</w:t>
      </w:r>
      <w:r>
        <w:rPr>
          <w:rFonts w:ascii="Arial" w:hAnsi="Arial" w:cs="Arial"/>
          <w:lang w:eastAsia="en-AU"/>
        </w:rPr>
        <w:t xml:space="preserve"> </w:t>
      </w:r>
      <w:r w:rsidR="00695B56" w:rsidRPr="00546E2C">
        <w:rPr>
          <w:rFonts w:ascii="Arial" w:hAnsi="Arial" w:cs="Arial"/>
        </w:rPr>
        <w:t>the Applicant must:</w:t>
      </w:r>
    </w:p>
    <w:p w14:paraId="46B440FA" w14:textId="77777777" w:rsidR="00546E2C" w:rsidRPr="00546E2C" w:rsidRDefault="00546E2C" w:rsidP="00D7494C">
      <w:pPr>
        <w:widowControl w:val="0"/>
        <w:autoSpaceDE w:val="0"/>
        <w:autoSpaceDN w:val="0"/>
        <w:adjustRightInd w:val="0"/>
        <w:spacing w:after="0" w:line="240" w:lineRule="auto"/>
        <w:jc w:val="both"/>
        <w:rPr>
          <w:rFonts w:ascii="Arial" w:hAnsi="Arial" w:cs="Arial"/>
        </w:rPr>
      </w:pPr>
    </w:p>
    <w:p w14:paraId="5C21B0D2" w14:textId="3113A309" w:rsidR="00546E2C" w:rsidRDefault="003E50C7" w:rsidP="00D7438A">
      <w:pPr>
        <w:pStyle w:val="ListParagraph"/>
        <w:widowControl w:val="0"/>
        <w:numPr>
          <w:ilvl w:val="0"/>
          <w:numId w:val="51"/>
        </w:numPr>
        <w:autoSpaceDE w:val="0"/>
        <w:autoSpaceDN w:val="0"/>
        <w:adjustRightInd w:val="0"/>
        <w:spacing w:after="0" w:line="240" w:lineRule="auto"/>
        <w:ind w:left="709" w:hanging="709"/>
        <w:contextualSpacing w:val="0"/>
        <w:jc w:val="both"/>
        <w:rPr>
          <w:rFonts w:ascii="Arial" w:hAnsi="Arial" w:cs="Arial"/>
          <w:sz w:val="22"/>
          <w:szCs w:val="22"/>
        </w:rPr>
      </w:pPr>
      <w:r>
        <w:rPr>
          <w:rFonts w:ascii="Arial" w:hAnsi="Arial" w:cs="Arial"/>
          <w:sz w:val="22"/>
          <w:szCs w:val="22"/>
        </w:rPr>
        <w:t>R</w:t>
      </w:r>
      <w:r w:rsidR="00695B56" w:rsidRPr="00546E2C">
        <w:rPr>
          <w:rFonts w:ascii="Arial" w:hAnsi="Arial" w:cs="Arial"/>
          <w:sz w:val="22"/>
          <w:szCs w:val="22"/>
        </w:rPr>
        <w:t>epair, or pay the full costs associated with repairing, any public infrastructure</w:t>
      </w:r>
      <w:r>
        <w:rPr>
          <w:rFonts w:ascii="Arial" w:hAnsi="Arial" w:cs="Arial"/>
          <w:sz w:val="22"/>
          <w:szCs w:val="22"/>
        </w:rPr>
        <w:t xml:space="preserve"> or private property</w:t>
      </w:r>
      <w:r w:rsidR="00695B56" w:rsidRPr="00546E2C">
        <w:rPr>
          <w:rFonts w:ascii="Arial" w:hAnsi="Arial" w:cs="Arial"/>
          <w:sz w:val="22"/>
          <w:szCs w:val="22"/>
        </w:rPr>
        <w:t xml:space="preserve"> that is</w:t>
      </w:r>
      <w:r w:rsidR="00546E2C" w:rsidRPr="00546E2C">
        <w:rPr>
          <w:rFonts w:ascii="Arial" w:hAnsi="Arial" w:cs="Arial"/>
          <w:sz w:val="22"/>
          <w:szCs w:val="22"/>
        </w:rPr>
        <w:t xml:space="preserve"> </w:t>
      </w:r>
      <w:r w:rsidR="00695B56" w:rsidRPr="00546E2C">
        <w:rPr>
          <w:rFonts w:ascii="Arial" w:hAnsi="Arial" w:cs="Arial"/>
          <w:sz w:val="22"/>
          <w:szCs w:val="22"/>
        </w:rPr>
        <w:t>damaged by carrying out the construction works; and/or</w:t>
      </w:r>
    </w:p>
    <w:p w14:paraId="23952870" w14:textId="77777777" w:rsidR="00546E2C" w:rsidRPr="00546E2C" w:rsidRDefault="00546E2C" w:rsidP="00D7494C">
      <w:pPr>
        <w:pStyle w:val="ListParagraph"/>
        <w:widowControl w:val="0"/>
        <w:numPr>
          <w:ilvl w:val="0"/>
          <w:numId w:val="0"/>
        </w:numPr>
        <w:autoSpaceDE w:val="0"/>
        <w:autoSpaceDN w:val="0"/>
        <w:adjustRightInd w:val="0"/>
        <w:spacing w:after="0" w:line="240" w:lineRule="auto"/>
        <w:ind w:left="709"/>
        <w:contextualSpacing w:val="0"/>
        <w:jc w:val="both"/>
        <w:rPr>
          <w:rFonts w:ascii="Arial" w:hAnsi="Arial" w:cs="Arial"/>
          <w:sz w:val="22"/>
          <w:szCs w:val="22"/>
        </w:rPr>
      </w:pPr>
    </w:p>
    <w:p w14:paraId="65F6420B" w14:textId="2E5713D0" w:rsidR="00546E2C" w:rsidRDefault="003E50C7" w:rsidP="00D7438A">
      <w:pPr>
        <w:pStyle w:val="ListParagraph"/>
        <w:widowControl w:val="0"/>
        <w:numPr>
          <w:ilvl w:val="0"/>
          <w:numId w:val="51"/>
        </w:numPr>
        <w:autoSpaceDE w:val="0"/>
        <w:autoSpaceDN w:val="0"/>
        <w:adjustRightInd w:val="0"/>
        <w:spacing w:after="0" w:line="240" w:lineRule="auto"/>
        <w:ind w:left="709" w:hanging="709"/>
        <w:contextualSpacing w:val="0"/>
        <w:jc w:val="both"/>
        <w:rPr>
          <w:rFonts w:ascii="Arial" w:hAnsi="Arial" w:cs="Arial"/>
          <w:sz w:val="22"/>
          <w:szCs w:val="22"/>
        </w:rPr>
      </w:pPr>
      <w:r>
        <w:rPr>
          <w:rFonts w:ascii="Arial" w:hAnsi="Arial" w:cs="Arial"/>
          <w:sz w:val="22"/>
          <w:szCs w:val="22"/>
        </w:rPr>
        <w:t>R</w:t>
      </w:r>
      <w:r w:rsidR="00695B56" w:rsidRPr="00546E2C">
        <w:rPr>
          <w:rFonts w:ascii="Arial" w:hAnsi="Arial" w:cs="Arial"/>
          <w:sz w:val="22"/>
          <w:szCs w:val="22"/>
        </w:rPr>
        <w:t>elocate, or pay the full costs associated with relocating any infrastructure that needs to</w:t>
      </w:r>
      <w:r w:rsidR="00546E2C" w:rsidRPr="00546E2C">
        <w:rPr>
          <w:rFonts w:ascii="Arial" w:hAnsi="Arial" w:cs="Arial"/>
          <w:sz w:val="22"/>
          <w:szCs w:val="22"/>
        </w:rPr>
        <w:t xml:space="preserve"> </w:t>
      </w:r>
      <w:r w:rsidR="00695B56" w:rsidRPr="00546E2C">
        <w:rPr>
          <w:rFonts w:ascii="Arial" w:hAnsi="Arial" w:cs="Arial"/>
          <w:sz w:val="22"/>
          <w:szCs w:val="22"/>
        </w:rPr>
        <w:t>be relocated as a result of the development; and/or</w:t>
      </w:r>
    </w:p>
    <w:p w14:paraId="1E8813D0" w14:textId="2FA63C27" w:rsidR="00546E2C" w:rsidRPr="00546E2C" w:rsidRDefault="00546E2C" w:rsidP="00D7494C">
      <w:pPr>
        <w:pStyle w:val="ListParagraph"/>
        <w:widowControl w:val="0"/>
        <w:numPr>
          <w:ilvl w:val="0"/>
          <w:numId w:val="0"/>
        </w:numPr>
        <w:spacing w:after="0" w:line="240" w:lineRule="auto"/>
        <w:ind w:left="786"/>
        <w:contextualSpacing w:val="0"/>
        <w:rPr>
          <w:rFonts w:ascii="Arial" w:hAnsi="Arial" w:cs="Arial"/>
          <w:sz w:val="22"/>
          <w:szCs w:val="22"/>
        </w:rPr>
      </w:pPr>
    </w:p>
    <w:p w14:paraId="4362F880" w14:textId="3D56D4AF" w:rsidR="00695B56" w:rsidRPr="00546E2C" w:rsidRDefault="003E50C7" w:rsidP="00D7438A">
      <w:pPr>
        <w:pStyle w:val="ListParagraph"/>
        <w:widowControl w:val="0"/>
        <w:numPr>
          <w:ilvl w:val="0"/>
          <w:numId w:val="51"/>
        </w:numPr>
        <w:autoSpaceDE w:val="0"/>
        <w:autoSpaceDN w:val="0"/>
        <w:adjustRightInd w:val="0"/>
        <w:spacing w:after="0" w:line="240" w:lineRule="auto"/>
        <w:ind w:left="709" w:hanging="709"/>
        <w:contextualSpacing w:val="0"/>
        <w:jc w:val="both"/>
        <w:rPr>
          <w:rFonts w:ascii="Arial" w:hAnsi="Arial" w:cs="Arial"/>
          <w:sz w:val="22"/>
          <w:szCs w:val="22"/>
        </w:rPr>
      </w:pPr>
      <w:r>
        <w:rPr>
          <w:rFonts w:ascii="Arial" w:hAnsi="Arial" w:cs="Arial"/>
          <w:sz w:val="22"/>
          <w:szCs w:val="22"/>
        </w:rPr>
        <w:t>P</w:t>
      </w:r>
      <w:r w:rsidR="00695B56" w:rsidRPr="00546E2C">
        <w:rPr>
          <w:rFonts w:ascii="Arial" w:hAnsi="Arial" w:cs="Arial"/>
          <w:sz w:val="22"/>
          <w:szCs w:val="22"/>
        </w:rPr>
        <w:t>ay compensation for the damage as agreed with the owner of the public infrastructure</w:t>
      </w:r>
      <w:r>
        <w:rPr>
          <w:rFonts w:ascii="Arial" w:hAnsi="Arial" w:cs="Arial"/>
          <w:sz w:val="22"/>
          <w:szCs w:val="22"/>
        </w:rPr>
        <w:t xml:space="preserve"> </w:t>
      </w:r>
      <w:r>
        <w:rPr>
          <w:rFonts w:ascii="Arial" w:hAnsi="Arial" w:cs="Arial"/>
          <w:sz w:val="22"/>
          <w:szCs w:val="22"/>
        </w:rPr>
        <w:lastRenderedPageBreak/>
        <w:t>or private property</w:t>
      </w:r>
      <w:r w:rsidR="00695B56" w:rsidRPr="00546E2C">
        <w:rPr>
          <w:rFonts w:ascii="Arial" w:hAnsi="Arial" w:cs="Arial"/>
          <w:sz w:val="22"/>
          <w:szCs w:val="22"/>
        </w:rPr>
        <w:t>.</w:t>
      </w:r>
    </w:p>
    <w:p w14:paraId="362D2110" w14:textId="77777777" w:rsidR="00546E2C" w:rsidRDefault="00546E2C" w:rsidP="00D7494C">
      <w:pPr>
        <w:widowControl w:val="0"/>
        <w:autoSpaceDE w:val="0"/>
        <w:autoSpaceDN w:val="0"/>
        <w:adjustRightInd w:val="0"/>
        <w:spacing w:after="0" w:line="240" w:lineRule="auto"/>
        <w:jc w:val="both"/>
        <w:rPr>
          <w:rFonts w:ascii="Arial" w:hAnsi="Arial" w:cs="Arial"/>
        </w:rPr>
      </w:pPr>
    </w:p>
    <w:p w14:paraId="3B3A7E70" w14:textId="6159EA2D" w:rsidR="00695B56" w:rsidRPr="00546E2C" w:rsidRDefault="00695B56" w:rsidP="00D7494C">
      <w:pPr>
        <w:widowControl w:val="0"/>
        <w:autoSpaceDE w:val="0"/>
        <w:autoSpaceDN w:val="0"/>
        <w:adjustRightInd w:val="0"/>
        <w:spacing w:after="0" w:line="240" w:lineRule="auto"/>
        <w:jc w:val="both"/>
        <w:rPr>
          <w:rFonts w:ascii="Arial" w:hAnsi="Arial" w:cs="Arial"/>
        </w:rPr>
      </w:pPr>
      <w:r w:rsidRPr="00546E2C">
        <w:rPr>
          <w:rFonts w:ascii="Arial" w:hAnsi="Arial" w:cs="Arial"/>
        </w:rPr>
        <w:t>This condition does not apply to any damage to roads caused as a result of general road usage.</w:t>
      </w:r>
    </w:p>
    <w:p w14:paraId="3C36F726" w14:textId="77777777" w:rsidR="00695B56" w:rsidRDefault="00695B56" w:rsidP="00D7494C">
      <w:pPr>
        <w:widowControl w:val="0"/>
        <w:autoSpaceDE w:val="0"/>
        <w:autoSpaceDN w:val="0"/>
        <w:adjustRightInd w:val="0"/>
        <w:spacing w:after="0" w:line="240" w:lineRule="auto"/>
        <w:rPr>
          <w:rFonts w:ascii="CIDFont+F3" w:hAnsi="CIDFont+F3" w:cs="CIDFont+F3"/>
          <w:sz w:val="20"/>
          <w:szCs w:val="20"/>
        </w:rPr>
      </w:pPr>
    </w:p>
    <w:p w14:paraId="5D24F3CD" w14:textId="690A16AD" w:rsidR="003E50C7" w:rsidRPr="00695B56" w:rsidRDefault="003E50C7" w:rsidP="003E50C7">
      <w:pPr>
        <w:widowControl w:val="0"/>
        <w:autoSpaceDE w:val="0"/>
        <w:autoSpaceDN w:val="0"/>
        <w:adjustRightInd w:val="0"/>
        <w:spacing w:after="0" w:line="240" w:lineRule="auto"/>
        <w:jc w:val="both"/>
        <w:rPr>
          <w:rFonts w:ascii="Arial" w:hAnsi="Arial" w:cs="Arial"/>
        </w:rPr>
      </w:pPr>
      <w:r>
        <w:rPr>
          <w:rFonts w:ascii="Arial" w:hAnsi="Arial" w:cs="Arial"/>
          <w:i/>
          <w:iCs/>
          <w:sz w:val="20"/>
          <w:szCs w:val="20"/>
          <w:lang w:eastAsia="en-AU"/>
        </w:rPr>
        <w:t>Reason: To ensure any damage is repaired at no cost to Council</w:t>
      </w:r>
      <w:r w:rsidR="005B3900">
        <w:rPr>
          <w:rFonts w:ascii="Arial" w:hAnsi="Arial" w:cs="Arial"/>
          <w:i/>
          <w:iCs/>
          <w:sz w:val="20"/>
          <w:szCs w:val="20"/>
          <w:lang w:eastAsia="en-AU"/>
        </w:rPr>
        <w:t xml:space="preserve"> or adjoining property owners. </w:t>
      </w:r>
      <w:r>
        <w:rPr>
          <w:rFonts w:ascii="Arial" w:hAnsi="Arial" w:cs="Arial"/>
          <w:i/>
          <w:iCs/>
          <w:sz w:val="20"/>
          <w:szCs w:val="20"/>
          <w:lang w:eastAsia="en-AU"/>
        </w:rPr>
        <w:t xml:space="preserve"> </w:t>
      </w:r>
    </w:p>
    <w:p w14:paraId="5A7532A6" w14:textId="77777777" w:rsidR="003E50C7" w:rsidRDefault="003E50C7" w:rsidP="00D7494C">
      <w:pPr>
        <w:widowControl w:val="0"/>
        <w:autoSpaceDE w:val="0"/>
        <w:autoSpaceDN w:val="0"/>
        <w:adjustRightInd w:val="0"/>
        <w:spacing w:after="0" w:line="240" w:lineRule="auto"/>
        <w:rPr>
          <w:rFonts w:ascii="CIDFont+F3" w:hAnsi="CIDFont+F3" w:cs="CIDFont+F3"/>
          <w:sz w:val="20"/>
          <w:szCs w:val="20"/>
        </w:rPr>
      </w:pPr>
    </w:p>
    <w:p w14:paraId="03A555E1" w14:textId="77777777" w:rsidR="000F3335" w:rsidRDefault="000F3335" w:rsidP="00D7438A">
      <w:pPr>
        <w:widowControl w:val="0"/>
        <w:numPr>
          <w:ilvl w:val="0"/>
          <w:numId w:val="7"/>
        </w:numPr>
        <w:autoSpaceDE w:val="0"/>
        <w:autoSpaceDN w:val="0"/>
        <w:adjustRightInd w:val="0"/>
        <w:spacing w:after="0" w:line="240" w:lineRule="auto"/>
        <w:ind w:left="709" w:hanging="709"/>
        <w:rPr>
          <w:rFonts w:ascii="Arial" w:hAnsi="Arial" w:cs="Arial"/>
          <w:b/>
          <w:bCs/>
        </w:rPr>
      </w:pPr>
      <w:r>
        <w:rPr>
          <w:rFonts w:ascii="Arial" w:hAnsi="Arial" w:cs="Arial"/>
          <w:b/>
          <w:bCs/>
        </w:rPr>
        <w:t xml:space="preserve">Bus Services </w:t>
      </w:r>
    </w:p>
    <w:p w14:paraId="78DC3FEC" w14:textId="77777777" w:rsidR="000F3335" w:rsidRDefault="000F3335" w:rsidP="00D7494C">
      <w:pPr>
        <w:widowControl w:val="0"/>
        <w:autoSpaceDE w:val="0"/>
        <w:autoSpaceDN w:val="0"/>
        <w:adjustRightInd w:val="0"/>
        <w:spacing w:after="0" w:line="240" w:lineRule="auto"/>
        <w:ind w:left="360"/>
        <w:rPr>
          <w:rFonts w:ascii="Arial" w:hAnsi="Arial" w:cs="Arial"/>
          <w:b/>
          <w:bCs/>
        </w:rPr>
      </w:pPr>
    </w:p>
    <w:p w14:paraId="348D40DD" w14:textId="52D8AB93" w:rsidR="000F3335" w:rsidRDefault="005B3900" w:rsidP="00D7494C">
      <w:pPr>
        <w:widowControl w:val="0"/>
        <w:autoSpaceDE w:val="0"/>
        <w:autoSpaceDN w:val="0"/>
        <w:adjustRightInd w:val="0"/>
        <w:spacing w:after="0" w:line="240" w:lineRule="auto"/>
        <w:jc w:val="both"/>
        <w:rPr>
          <w:rFonts w:ascii="Arial" w:hAnsi="Arial" w:cs="Arial"/>
        </w:rPr>
      </w:pPr>
      <w:r w:rsidRPr="0094265D">
        <w:rPr>
          <w:rFonts w:ascii="Arial" w:hAnsi="Arial" w:cs="Arial"/>
        </w:rPr>
        <w:t xml:space="preserve">Prior to the commencement of operation, </w:t>
      </w:r>
      <w:r>
        <w:rPr>
          <w:rFonts w:ascii="Arial" w:hAnsi="Arial" w:cs="Arial"/>
        </w:rPr>
        <w:t>t</w:t>
      </w:r>
      <w:r w:rsidR="000F3335">
        <w:rPr>
          <w:rFonts w:ascii="Arial" w:hAnsi="Arial" w:cs="Arial"/>
        </w:rPr>
        <w:t xml:space="preserve">he Applicant shall further consider the arrangements for bus services travelling from the south along Environa Drive to safely transport students to and from the school </w:t>
      </w:r>
      <w:r w:rsidR="000F3335" w:rsidRPr="0011011F">
        <w:rPr>
          <w:rFonts w:ascii="Arial" w:hAnsi="Arial" w:cs="Arial"/>
        </w:rPr>
        <w:t xml:space="preserve">without resulting in significant route variations </w:t>
      </w:r>
      <w:r w:rsidR="000F3335">
        <w:rPr>
          <w:rFonts w:ascii="Arial" w:hAnsi="Arial" w:cs="Arial"/>
        </w:rPr>
        <w:t xml:space="preserve">to existing bus routes </w:t>
      </w:r>
      <w:r w:rsidR="000F3335" w:rsidRPr="0011011F">
        <w:rPr>
          <w:rFonts w:ascii="Arial" w:hAnsi="Arial" w:cs="Arial"/>
        </w:rPr>
        <w:t xml:space="preserve">or </w:t>
      </w:r>
      <w:r w:rsidR="000F3335">
        <w:rPr>
          <w:rFonts w:ascii="Arial" w:hAnsi="Arial" w:cs="Arial"/>
        </w:rPr>
        <w:t xml:space="preserve">impacting on </w:t>
      </w:r>
      <w:r w:rsidR="000F3335" w:rsidRPr="0011011F">
        <w:rPr>
          <w:rFonts w:ascii="Arial" w:hAnsi="Arial" w:cs="Arial"/>
        </w:rPr>
        <w:t xml:space="preserve">road safety. </w:t>
      </w:r>
      <w:r w:rsidR="000F3335">
        <w:rPr>
          <w:rFonts w:ascii="Arial" w:hAnsi="Arial" w:cs="Arial"/>
        </w:rPr>
        <w:t>The existing public bus service (Route No</w:t>
      </w:r>
      <w:r w:rsidR="000F3335" w:rsidRPr="0011011F">
        <w:rPr>
          <w:rFonts w:ascii="Arial" w:hAnsi="Arial" w:cs="Arial"/>
        </w:rPr>
        <w:t xml:space="preserve"> 835</w:t>
      </w:r>
      <w:r w:rsidR="000F3335">
        <w:rPr>
          <w:rFonts w:ascii="Arial" w:hAnsi="Arial" w:cs="Arial"/>
        </w:rPr>
        <w:t>) will</w:t>
      </w:r>
      <w:r w:rsidR="000F3335" w:rsidRPr="0011011F">
        <w:rPr>
          <w:rFonts w:ascii="Arial" w:hAnsi="Arial" w:cs="Arial"/>
        </w:rPr>
        <w:t xml:space="preserve"> not be deviated to access the existing bus bay on the eastern side of Environa Drive. </w:t>
      </w:r>
    </w:p>
    <w:p w14:paraId="167D0F2A" w14:textId="77777777" w:rsidR="000F3335" w:rsidRDefault="000F3335" w:rsidP="00D7494C">
      <w:pPr>
        <w:widowControl w:val="0"/>
        <w:autoSpaceDE w:val="0"/>
        <w:autoSpaceDN w:val="0"/>
        <w:adjustRightInd w:val="0"/>
        <w:spacing w:after="0" w:line="240" w:lineRule="auto"/>
        <w:jc w:val="both"/>
        <w:rPr>
          <w:rFonts w:ascii="Arial" w:hAnsi="Arial" w:cs="Arial"/>
        </w:rPr>
      </w:pPr>
    </w:p>
    <w:p w14:paraId="72BEABAB" w14:textId="55FDE219" w:rsidR="000F3335" w:rsidRPr="005B3900" w:rsidRDefault="000F3335" w:rsidP="00D7494C">
      <w:pPr>
        <w:widowControl w:val="0"/>
        <w:autoSpaceDE w:val="0"/>
        <w:autoSpaceDN w:val="0"/>
        <w:adjustRightInd w:val="0"/>
        <w:spacing w:after="0" w:line="240" w:lineRule="auto"/>
        <w:jc w:val="both"/>
        <w:rPr>
          <w:rFonts w:ascii="Arial" w:hAnsi="Arial" w:cs="Arial"/>
          <w:i/>
          <w:iCs/>
          <w:sz w:val="20"/>
          <w:szCs w:val="20"/>
        </w:rPr>
      </w:pPr>
      <w:r w:rsidRPr="005B3900">
        <w:rPr>
          <w:rFonts w:ascii="Arial" w:hAnsi="Arial" w:cs="Arial"/>
          <w:i/>
          <w:iCs/>
          <w:sz w:val="20"/>
          <w:szCs w:val="20"/>
        </w:rPr>
        <w:t xml:space="preserve">Reason: To ensure there are safe and appropriate bus services offered to students residing to the south of the site (Particularly the Tralee area) and following concerns from TfNSW. </w:t>
      </w:r>
    </w:p>
    <w:p w14:paraId="7ABEC555" w14:textId="77777777" w:rsidR="000F3335" w:rsidRDefault="000F3335" w:rsidP="00D7494C">
      <w:pPr>
        <w:widowControl w:val="0"/>
        <w:autoSpaceDE w:val="0"/>
        <w:autoSpaceDN w:val="0"/>
        <w:adjustRightInd w:val="0"/>
        <w:spacing w:after="0" w:line="240" w:lineRule="auto"/>
        <w:ind w:left="360"/>
        <w:jc w:val="both"/>
        <w:rPr>
          <w:rFonts w:ascii="Arial" w:hAnsi="Arial" w:cs="Arial"/>
          <w:b/>
          <w:bCs/>
          <w:lang w:eastAsia="en-AU"/>
        </w:rPr>
      </w:pPr>
    </w:p>
    <w:p w14:paraId="58F5A732" w14:textId="77777777" w:rsidR="00727281" w:rsidRPr="0094265D" w:rsidRDefault="00727281"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94265D">
        <w:rPr>
          <w:rFonts w:ascii="Arial" w:hAnsi="Arial" w:cs="Arial"/>
          <w:b/>
          <w:bCs/>
          <w:lang w:eastAsia="en-AU"/>
        </w:rPr>
        <w:t>Bicycle Parking and End-of-Trip Facilities</w:t>
      </w:r>
    </w:p>
    <w:p w14:paraId="3BD1408E" w14:textId="77777777" w:rsidR="0094265D" w:rsidRPr="0094265D" w:rsidRDefault="0094265D" w:rsidP="00D7494C">
      <w:pPr>
        <w:widowControl w:val="0"/>
        <w:autoSpaceDE w:val="0"/>
        <w:autoSpaceDN w:val="0"/>
        <w:adjustRightInd w:val="0"/>
        <w:spacing w:after="0" w:line="240" w:lineRule="auto"/>
        <w:rPr>
          <w:rFonts w:ascii="Arial" w:hAnsi="Arial" w:cs="Arial"/>
        </w:rPr>
      </w:pPr>
    </w:p>
    <w:p w14:paraId="43AF1A6A" w14:textId="1872F9B8" w:rsidR="00727281" w:rsidRPr="0094265D" w:rsidRDefault="00727281" w:rsidP="00D7494C">
      <w:pPr>
        <w:widowControl w:val="0"/>
        <w:autoSpaceDE w:val="0"/>
        <w:autoSpaceDN w:val="0"/>
        <w:adjustRightInd w:val="0"/>
        <w:spacing w:after="0" w:line="240" w:lineRule="auto"/>
        <w:jc w:val="both"/>
        <w:rPr>
          <w:rFonts w:ascii="Arial" w:hAnsi="Arial" w:cs="Arial"/>
        </w:rPr>
      </w:pPr>
      <w:r w:rsidRPr="0094265D">
        <w:rPr>
          <w:rFonts w:ascii="Arial" w:hAnsi="Arial" w:cs="Arial"/>
        </w:rPr>
        <w:t>Prior to the commencement of operation, compliance with the following requirements for</w:t>
      </w:r>
      <w:r w:rsidR="00BC3962">
        <w:rPr>
          <w:rFonts w:ascii="Arial" w:hAnsi="Arial" w:cs="Arial"/>
        </w:rPr>
        <w:t xml:space="preserve"> </w:t>
      </w:r>
      <w:r w:rsidRPr="0094265D">
        <w:rPr>
          <w:rFonts w:ascii="Arial" w:hAnsi="Arial" w:cs="Arial"/>
        </w:rPr>
        <w:t>secure bicycle parking and end-of-trip facilities must be submitted to the Certifier:</w:t>
      </w:r>
    </w:p>
    <w:p w14:paraId="19DD0508" w14:textId="77777777" w:rsidR="0094265D" w:rsidRPr="0094265D" w:rsidRDefault="0094265D" w:rsidP="00D7494C">
      <w:pPr>
        <w:widowControl w:val="0"/>
        <w:autoSpaceDE w:val="0"/>
        <w:autoSpaceDN w:val="0"/>
        <w:adjustRightInd w:val="0"/>
        <w:spacing w:after="0" w:line="240" w:lineRule="auto"/>
        <w:jc w:val="both"/>
        <w:rPr>
          <w:rFonts w:ascii="Arial" w:hAnsi="Arial" w:cs="Arial"/>
        </w:rPr>
      </w:pPr>
    </w:p>
    <w:p w14:paraId="3F5FD764" w14:textId="3BD87872" w:rsidR="0094265D" w:rsidRPr="0094265D" w:rsidRDefault="005B3900" w:rsidP="00D7438A">
      <w:pPr>
        <w:pStyle w:val="ListParagraph"/>
        <w:widowControl w:val="0"/>
        <w:numPr>
          <w:ilvl w:val="0"/>
          <w:numId w:val="52"/>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T</w:t>
      </w:r>
      <w:r w:rsidR="00727281" w:rsidRPr="0094265D">
        <w:rPr>
          <w:rFonts w:ascii="Arial" w:hAnsi="Arial" w:cs="Arial"/>
          <w:sz w:val="22"/>
          <w:szCs w:val="22"/>
        </w:rPr>
        <w:t>he provision of a minimum 114 bicycle parking spaces;</w:t>
      </w:r>
    </w:p>
    <w:p w14:paraId="5943F4F5" w14:textId="77777777" w:rsidR="0094265D" w:rsidRPr="0094265D" w:rsidRDefault="0094265D"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hAnsi="Arial" w:cs="Arial"/>
          <w:sz w:val="22"/>
          <w:szCs w:val="22"/>
        </w:rPr>
      </w:pPr>
    </w:p>
    <w:p w14:paraId="05CFF0FA" w14:textId="3B43C2B1" w:rsidR="0094265D" w:rsidRPr="0094265D" w:rsidRDefault="005B3900" w:rsidP="00D7438A">
      <w:pPr>
        <w:pStyle w:val="ListParagraph"/>
        <w:widowControl w:val="0"/>
        <w:numPr>
          <w:ilvl w:val="0"/>
          <w:numId w:val="52"/>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T</w:t>
      </w:r>
      <w:r w:rsidR="00727281" w:rsidRPr="0094265D">
        <w:rPr>
          <w:rFonts w:ascii="Arial" w:hAnsi="Arial" w:cs="Arial"/>
          <w:sz w:val="22"/>
          <w:szCs w:val="22"/>
        </w:rPr>
        <w:t>he layout, design and security of bicycle facilities must comply with the minimum</w:t>
      </w:r>
      <w:r w:rsidR="0094265D" w:rsidRPr="0094265D">
        <w:rPr>
          <w:rFonts w:ascii="Arial" w:hAnsi="Arial" w:cs="Arial"/>
          <w:sz w:val="22"/>
          <w:szCs w:val="22"/>
        </w:rPr>
        <w:t xml:space="preserve"> </w:t>
      </w:r>
      <w:r w:rsidR="00727281" w:rsidRPr="0094265D">
        <w:rPr>
          <w:rFonts w:ascii="Arial" w:hAnsi="Arial" w:cs="Arial"/>
          <w:sz w:val="22"/>
          <w:szCs w:val="22"/>
        </w:rPr>
        <w:t xml:space="preserve">requirements of the latest version of </w:t>
      </w:r>
      <w:r w:rsidR="00727281" w:rsidRPr="0094265D">
        <w:rPr>
          <w:rFonts w:ascii="Arial" w:hAnsi="Arial" w:cs="Arial"/>
          <w:i/>
          <w:iCs/>
          <w:sz w:val="22"/>
          <w:szCs w:val="22"/>
        </w:rPr>
        <w:t>AS 2890.3:2015 Parking facilities - Bicycle parking</w:t>
      </w:r>
      <w:r w:rsidR="00727281" w:rsidRPr="0094265D">
        <w:rPr>
          <w:rFonts w:ascii="Arial" w:hAnsi="Arial" w:cs="Arial"/>
          <w:sz w:val="22"/>
          <w:szCs w:val="22"/>
        </w:rPr>
        <w:t>,</w:t>
      </w:r>
      <w:r w:rsidR="0094265D" w:rsidRPr="0094265D">
        <w:rPr>
          <w:rFonts w:ascii="Arial" w:hAnsi="Arial" w:cs="Arial"/>
          <w:sz w:val="22"/>
          <w:szCs w:val="22"/>
        </w:rPr>
        <w:t xml:space="preserve"> </w:t>
      </w:r>
      <w:r w:rsidR="00727281" w:rsidRPr="0094265D">
        <w:rPr>
          <w:rFonts w:ascii="Arial" w:hAnsi="Arial" w:cs="Arial"/>
          <w:sz w:val="22"/>
          <w:szCs w:val="22"/>
        </w:rPr>
        <w:t>and be located in easy to access, well-lit areas that incorporate passive surveillance;</w:t>
      </w:r>
    </w:p>
    <w:p w14:paraId="7D420BB2" w14:textId="77777777" w:rsidR="0094265D" w:rsidRPr="0094265D" w:rsidRDefault="0094265D" w:rsidP="00D7494C">
      <w:pPr>
        <w:pStyle w:val="ListParagraph"/>
        <w:widowControl w:val="0"/>
        <w:numPr>
          <w:ilvl w:val="0"/>
          <w:numId w:val="0"/>
        </w:numPr>
        <w:spacing w:after="0" w:line="240" w:lineRule="auto"/>
        <w:ind w:left="786"/>
        <w:contextualSpacing w:val="0"/>
        <w:jc w:val="both"/>
        <w:rPr>
          <w:rFonts w:ascii="Arial" w:hAnsi="Arial" w:cs="Arial"/>
          <w:sz w:val="22"/>
          <w:szCs w:val="22"/>
        </w:rPr>
      </w:pPr>
    </w:p>
    <w:p w14:paraId="1EBE76E6" w14:textId="1CE52A90" w:rsidR="0094265D" w:rsidRPr="0094265D" w:rsidRDefault="005B3900" w:rsidP="00D7438A">
      <w:pPr>
        <w:pStyle w:val="ListParagraph"/>
        <w:widowControl w:val="0"/>
        <w:numPr>
          <w:ilvl w:val="0"/>
          <w:numId w:val="52"/>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T</w:t>
      </w:r>
      <w:r w:rsidR="00727281" w:rsidRPr="0094265D">
        <w:rPr>
          <w:rFonts w:ascii="Arial" w:hAnsi="Arial" w:cs="Arial"/>
          <w:sz w:val="22"/>
          <w:szCs w:val="22"/>
        </w:rPr>
        <w:t>he provision of end-of-trip facilities for staff; and</w:t>
      </w:r>
    </w:p>
    <w:p w14:paraId="778E4558" w14:textId="77777777" w:rsidR="0094265D" w:rsidRPr="0094265D" w:rsidRDefault="0094265D" w:rsidP="00D7494C">
      <w:pPr>
        <w:pStyle w:val="ListParagraph"/>
        <w:widowControl w:val="0"/>
        <w:numPr>
          <w:ilvl w:val="0"/>
          <w:numId w:val="0"/>
        </w:numPr>
        <w:spacing w:after="0" w:line="240" w:lineRule="auto"/>
        <w:ind w:left="786"/>
        <w:contextualSpacing w:val="0"/>
        <w:jc w:val="both"/>
        <w:rPr>
          <w:rFonts w:ascii="Arial" w:hAnsi="Arial" w:cs="Arial"/>
          <w:sz w:val="22"/>
          <w:szCs w:val="22"/>
        </w:rPr>
      </w:pPr>
    </w:p>
    <w:p w14:paraId="7C4655C1" w14:textId="45ED3B77" w:rsidR="00727281" w:rsidRPr="0094265D" w:rsidRDefault="005B3900" w:rsidP="00D7438A">
      <w:pPr>
        <w:pStyle w:val="ListParagraph"/>
        <w:widowControl w:val="0"/>
        <w:numPr>
          <w:ilvl w:val="0"/>
          <w:numId w:val="52"/>
        </w:numPr>
        <w:autoSpaceDE w:val="0"/>
        <w:autoSpaceDN w:val="0"/>
        <w:adjustRightInd w:val="0"/>
        <w:spacing w:after="0" w:line="240" w:lineRule="auto"/>
        <w:ind w:hanging="720"/>
        <w:contextualSpacing w:val="0"/>
        <w:jc w:val="both"/>
        <w:rPr>
          <w:rFonts w:ascii="Arial" w:hAnsi="Arial" w:cs="Arial"/>
          <w:sz w:val="22"/>
          <w:szCs w:val="22"/>
        </w:rPr>
      </w:pPr>
      <w:r>
        <w:rPr>
          <w:rFonts w:ascii="Arial" w:hAnsi="Arial" w:cs="Arial"/>
          <w:sz w:val="22"/>
          <w:szCs w:val="22"/>
        </w:rPr>
        <w:t>A</w:t>
      </w:r>
      <w:r w:rsidR="00727281" w:rsidRPr="0094265D">
        <w:rPr>
          <w:rFonts w:ascii="Arial" w:hAnsi="Arial" w:cs="Arial"/>
          <w:sz w:val="22"/>
          <w:szCs w:val="22"/>
        </w:rPr>
        <w:t>ppropriate pedestrian and cyclist advisory signs are to be provided.</w:t>
      </w:r>
    </w:p>
    <w:p w14:paraId="48ADED63" w14:textId="77777777" w:rsidR="0094265D" w:rsidRPr="0094265D" w:rsidRDefault="0094265D" w:rsidP="00D7494C">
      <w:pPr>
        <w:widowControl w:val="0"/>
        <w:autoSpaceDE w:val="0"/>
        <w:autoSpaceDN w:val="0"/>
        <w:adjustRightInd w:val="0"/>
        <w:spacing w:after="0" w:line="240" w:lineRule="auto"/>
        <w:jc w:val="both"/>
        <w:rPr>
          <w:rFonts w:ascii="Arial" w:hAnsi="Arial" w:cs="Arial"/>
        </w:rPr>
      </w:pPr>
    </w:p>
    <w:p w14:paraId="7AC8B897" w14:textId="22CCA7EA" w:rsidR="008B130F" w:rsidRPr="0094265D" w:rsidRDefault="00727281" w:rsidP="00D7494C">
      <w:pPr>
        <w:widowControl w:val="0"/>
        <w:autoSpaceDE w:val="0"/>
        <w:autoSpaceDN w:val="0"/>
        <w:adjustRightInd w:val="0"/>
        <w:spacing w:after="0" w:line="240" w:lineRule="auto"/>
        <w:jc w:val="both"/>
        <w:rPr>
          <w:rFonts w:ascii="Arial" w:hAnsi="Arial" w:cs="Arial"/>
        </w:rPr>
      </w:pPr>
      <w:r w:rsidRPr="0094265D">
        <w:rPr>
          <w:rFonts w:ascii="Arial" w:hAnsi="Arial" w:cs="Arial"/>
        </w:rPr>
        <w:t>Note:</w:t>
      </w:r>
      <w:r w:rsidR="0094265D" w:rsidRPr="0094265D">
        <w:rPr>
          <w:rFonts w:ascii="Arial" w:hAnsi="Arial" w:cs="Arial"/>
        </w:rPr>
        <w:t xml:space="preserve"> </w:t>
      </w:r>
      <w:r w:rsidRPr="0094265D">
        <w:rPr>
          <w:rFonts w:ascii="Arial" w:hAnsi="Arial" w:cs="Arial"/>
        </w:rPr>
        <w:t>All works/regulatory signposting associated with the proposed development shall be at no cost to the relevant</w:t>
      </w:r>
      <w:r w:rsidR="0094265D" w:rsidRPr="0094265D">
        <w:rPr>
          <w:rFonts w:ascii="Arial" w:hAnsi="Arial" w:cs="Arial"/>
        </w:rPr>
        <w:t xml:space="preserve"> </w:t>
      </w:r>
      <w:r w:rsidRPr="0094265D">
        <w:rPr>
          <w:rFonts w:ascii="Arial" w:hAnsi="Arial" w:cs="Arial"/>
        </w:rPr>
        <w:t>roads authority.</w:t>
      </w:r>
    </w:p>
    <w:p w14:paraId="754C3342" w14:textId="77777777" w:rsidR="00727281" w:rsidRDefault="00727281" w:rsidP="00D7494C">
      <w:pPr>
        <w:widowControl w:val="0"/>
        <w:autoSpaceDE w:val="0"/>
        <w:autoSpaceDN w:val="0"/>
        <w:adjustRightInd w:val="0"/>
        <w:spacing w:after="0" w:line="240" w:lineRule="auto"/>
        <w:rPr>
          <w:rFonts w:ascii="CIDFont+F2" w:hAnsi="CIDFont+F2" w:cs="CIDFont+F2"/>
          <w:sz w:val="16"/>
          <w:szCs w:val="16"/>
        </w:rPr>
      </w:pPr>
    </w:p>
    <w:p w14:paraId="5947B96F" w14:textId="6DA1DFBA" w:rsidR="005B3900" w:rsidRDefault="005B3900" w:rsidP="005B3900">
      <w:pPr>
        <w:widowControl w:val="0"/>
        <w:autoSpaceDE w:val="0"/>
        <w:autoSpaceDN w:val="0"/>
        <w:adjustRightInd w:val="0"/>
        <w:spacing w:after="0" w:line="240" w:lineRule="auto"/>
        <w:jc w:val="both"/>
        <w:rPr>
          <w:rFonts w:ascii="Arial" w:hAnsi="Arial" w:cs="Arial"/>
          <w:i/>
          <w:iCs/>
          <w:sz w:val="20"/>
          <w:szCs w:val="20"/>
        </w:rPr>
      </w:pPr>
      <w:r w:rsidRPr="005B3900">
        <w:rPr>
          <w:rFonts w:ascii="Arial" w:hAnsi="Arial" w:cs="Arial"/>
          <w:i/>
          <w:iCs/>
          <w:sz w:val="20"/>
          <w:szCs w:val="20"/>
        </w:rPr>
        <w:t xml:space="preserve">Reason: To ensure there </w:t>
      </w:r>
      <w:r>
        <w:rPr>
          <w:rFonts w:ascii="Arial" w:hAnsi="Arial" w:cs="Arial"/>
          <w:i/>
          <w:iCs/>
          <w:sz w:val="20"/>
          <w:szCs w:val="20"/>
        </w:rPr>
        <w:t xml:space="preserve">is adequate provision for bicycle parking on the site in accordance with the relevant Australian Standards. </w:t>
      </w:r>
    </w:p>
    <w:p w14:paraId="293AE54D" w14:textId="77777777" w:rsidR="005B3900" w:rsidRDefault="005B3900" w:rsidP="00D7494C">
      <w:pPr>
        <w:widowControl w:val="0"/>
        <w:autoSpaceDE w:val="0"/>
        <w:autoSpaceDN w:val="0"/>
        <w:adjustRightInd w:val="0"/>
        <w:spacing w:after="0" w:line="240" w:lineRule="auto"/>
        <w:rPr>
          <w:rFonts w:ascii="CIDFont+F2" w:hAnsi="CIDFont+F2" w:cs="CIDFont+F2"/>
          <w:sz w:val="16"/>
          <w:szCs w:val="16"/>
        </w:rPr>
      </w:pPr>
    </w:p>
    <w:p w14:paraId="1F9E77AF" w14:textId="77777777" w:rsidR="00727281" w:rsidRPr="00397AEF" w:rsidRDefault="00727281"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397AEF">
        <w:rPr>
          <w:rFonts w:ascii="Arial" w:hAnsi="Arial" w:cs="Arial"/>
          <w:b/>
          <w:bCs/>
          <w:lang w:eastAsia="en-AU"/>
        </w:rPr>
        <w:t>School/Pedestrian Crossing Facilities</w:t>
      </w:r>
    </w:p>
    <w:p w14:paraId="1C6A1E27" w14:textId="77777777" w:rsidR="0094265D" w:rsidRDefault="0094265D" w:rsidP="00D7494C">
      <w:pPr>
        <w:widowControl w:val="0"/>
        <w:autoSpaceDE w:val="0"/>
        <w:autoSpaceDN w:val="0"/>
        <w:adjustRightInd w:val="0"/>
        <w:spacing w:after="0" w:line="240" w:lineRule="auto"/>
        <w:rPr>
          <w:rFonts w:ascii="CIDFont+F3" w:hAnsi="CIDFont+F3" w:cs="CIDFont+F3"/>
          <w:sz w:val="20"/>
          <w:szCs w:val="20"/>
        </w:rPr>
      </w:pPr>
    </w:p>
    <w:p w14:paraId="103273EB" w14:textId="77777777" w:rsidR="005B3900" w:rsidRDefault="00727281" w:rsidP="00D7494C">
      <w:pPr>
        <w:widowControl w:val="0"/>
        <w:autoSpaceDE w:val="0"/>
        <w:autoSpaceDN w:val="0"/>
        <w:adjustRightInd w:val="0"/>
        <w:spacing w:after="0" w:line="240" w:lineRule="auto"/>
        <w:jc w:val="both"/>
        <w:rPr>
          <w:rFonts w:ascii="Arial" w:hAnsi="Arial" w:cs="Arial"/>
        </w:rPr>
      </w:pPr>
      <w:r w:rsidRPr="00397AEF">
        <w:rPr>
          <w:rFonts w:ascii="Arial" w:hAnsi="Arial" w:cs="Arial"/>
        </w:rPr>
        <w:t xml:space="preserve">Prior to </w:t>
      </w:r>
      <w:r w:rsidR="005B3900">
        <w:rPr>
          <w:rFonts w:ascii="Arial" w:hAnsi="Arial" w:cs="Arial"/>
        </w:rPr>
        <w:t xml:space="preserve">the </w:t>
      </w:r>
      <w:r w:rsidRPr="00397AEF">
        <w:rPr>
          <w:rFonts w:ascii="Arial" w:hAnsi="Arial" w:cs="Arial"/>
        </w:rPr>
        <w:t>commencement of operation</w:t>
      </w:r>
      <w:r w:rsidR="005B3900">
        <w:rPr>
          <w:rFonts w:ascii="Arial" w:hAnsi="Arial" w:cs="Arial"/>
        </w:rPr>
        <w:t>:</w:t>
      </w:r>
    </w:p>
    <w:p w14:paraId="5C7B5C00" w14:textId="77777777" w:rsidR="005B3900" w:rsidRDefault="005B3900" w:rsidP="00D7494C">
      <w:pPr>
        <w:widowControl w:val="0"/>
        <w:autoSpaceDE w:val="0"/>
        <w:autoSpaceDN w:val="0"/>
        <w:adjustRightInd w:val="0"/>
        <w:spacing w:after="0" w:line="240" w:lineRule="auto"/>
        <w:jc w:val="both"/>
        <w:rPr>
          <w:rFonts w:ascii="Arial" w:hAnsi="Arial" w:cs="Arial"/>
        </w:rPr>
      </w:pPr>
    </w:p>
    <w:p w14:paraId="3319FE31" w14:textId="53223393" w:rsidR="005B3900" w:rsidRPr="00A16FB4" w:rsidRDefault="005B3900" w:rsidP="00D7438A">
      <w:pPr>
        <w:pStyle w:val="ListParagraph"/>
        <w:widowControl w:val="0"/>
        <w:numPr>
          <w:ilvl w:val="0"/>
          <w:numId w:val="60"/>
        </w:numPr>
        <w:autoSpaceDE w:val="0"/>
        <w:autoSpaceDN w:val="0"/>
        <w:adjustRightInd w:val="0"/>
        <w:spacing w:after="0" w:line="240" w:lineRule="auto"/>
        <w:ind w:hanging="720"/>
        <w:jc w:val="both"/>
        <w:rPr>
          <w:rFonts w:ascii="Arial" w:hAnsi="Arial" w:cs="Arial"/>
          <w:sz w:val="22"/>
          <w:szCs w:val="22"/>
        </w:rPr>
      </w:pPr>
      <w:r w:rsidRPr="00A16FB4">
        <w:rPr>
          <w:rFonts w:ascii="Arial" w:hAnsi="Arial" w:cs="Arial"/>
          <w:sz w:val="22"/>
          <w:szCs w:val="22"/>
        </w:rPr>
        <w:t>T</w:t>
      </w:r>
      <w:r w:rsidR="00397AEF" w:rsidRPr="00A16FB4">
        <w:rPr>
          <w:rFonts w:ascii="Arial" w:hAnsi="Arial" w:cs="Arial"/>
          <w:sz w:val="22"/>
          <w:szCs w:val="22"/>
        </w:rPr>
        <w:t xml:space="preserve">he </w:t>
      </w:r>
      <w:r w:rsidR="00727281" w:rsidRPr="00A16FB4">
        <w:rPr>
          <w:rFonts w:ascii="Arial" w:hAnsi="Arial" w:cs="Arial"/>
          <w:sz w:val="22"/>
          <w:szCs w:val="22"/>
        </w:rPr>
        <w:t xml:space="preserve">school/pedestrian crossings </w:t>
      </w:r>
      <w:r w:rsidR="00397AEF" w:rsidRPr="00A16FB4">
        <w:rPr>
          <w:rFonts w:ascii="Arial" w:hAnsi="Arial" w:cs="Arial"/>
          <w:sz w:val="22"/>
          <w:szCs w:val="22"/>
        </w:rPr>
        <w:t xml:space="preserve">required by SSD approval No 24461956 </w:t>
      </w:r>
      <w:r w:rsidR="00727281" w:rsidRPr="00A16FB4">
        <w:rPr>
          <w:rFonts w:ascii="Arial" w:hAnsi="Arial" w:cs="Arial"/>
          <w:sz w:val="22"/>
          <w:szCs w:val="22"/>
        </w:rPr>
        <w:t>must be installed on</w:t>
      </w:r>
      <w:r w:rsidR="00397AEF" w:rsidRPr="00A16FB4">
        <w:rPr>
          <w:rFonts w:ascii="Arial" w:hAnsi="Arial" w:cs="Arial"/>
          <w:sz w:val="22"/>
          <w:szCs w:val="22"/>
        </w:rPr>
        <w:t xml:space="preserve"> </w:t>
      </w:r>
      <w:r w:rsidR="00727281" w:rsidRPr="00A16FB4">
        <w:rPr>
          <w:rFonts w:ascii="Arial" w:hAnsi="Arial" w:cs="Arial"/>
          <w:sz w:val="22"/>
          <w:szCs w:val="22"/>
        </w:rPr>
        <w:t>surrounding roads in accordance with the relevant design standards and warrants to the</w:t>
      </w:r>
      <w:r w:rsidR="00397AEF" w:rsidRPr="00A16FB4">
        <w:rPr>
          <w:rFonts w:ascii="Arial" w:hAnsi="Arial" w:cs="Arial"/>
          <w:sz w:val="22"/>
          <w:szCs w:val="22"/>
        </w:rPr>
        <w:t xml:space="preserve"> </w:t>
      </w:r>
      <w:r w:rsidR="00727281" w:rsidRPr="00A16FB4">
        <w:rPr>
          <w:rFonts w:ascii="Arial" w:hAnsi="Arial" w:cs="Arial"/>
          <w:sz w:val="22"/>
          <w:szCs w:val="22"/>
        </w:rPr>
        <w:t xml:space="preserve">satisfaction of the relevant road </w:t>
      </w:r>
      <w:r w:rsidRPr="00A16FB4">
        <w:rPr>
          <w:rFonts w:ascii="Arial" w:hAnsi="Arial" w:cs="Arial"/>
          <w:sz w:val="22"/>
          <w:szCs w:val="22"/>
        </w:rPr>
        <w:t>authority; and</w:t>
      </w:r>
    </w:p>
    <w:p w14:paraId="350DD6B1" w14:textId="77777777" w:rsidR="005B3900" w:rsidRPr="00A16FB4" w:rsidRDefault="005B3900" w:rsidP="005B3900">
      <w:pPr>
        <w:pStyle w:val="ListParagraph"/>
        <w:widowControl w:val="0"/>
        <w:numPr>
          <w:ilvl w:val="0"/>
          <w:numId w:val="0"/>
        </w:numPr>
        <w:autoSpaceDE w:val="0"/>
        <w:autoSpaceDN w:val="0"/>
        <w:adjustRightInd w:val="0"/>
        <w:spacing w:after="0" w:line="240" w:lineRule="auto"/>
        <w:ind w:left="720"/>
        <w:jc w:val="both"/>
        <w:rPr>
          <w:rFonts w:ascii="Arial" w:hAnsi="Arial" w:cs="Arial"/>
          <w:sz w:val="22"/>
          <w:szCs w:val="22"/>
        </w:rPr>
      </w:pPr>
    </w:p>
    <w:p w14:paraId="36617FCD" w14:textId="55BDE7D1" w:rsidR="005B3900" w:rsidRPr="00A16FB4" w:rsidRDefault="005B3900" w:rsidP="00D7438A">
      <w:pPr>
        <w:pStyle w:val="ListParagraph"/>
        <w:widowControl w:val="0"/>
        <w:numPr>
          <w:ilvl w:val="0"/>
          <w:numId w:val="60"/>
        </w:numPr>
        <w:autoSpaceDE w:val="0"/>
        <w:autoSpaceDN w:val="0"/>
        <w:adjustRightInd w:val="0"/>
        <w:spacing w:after="0" w:line="240" w:lineRule="auto"/>
        <w:ind w:hanging="720"/>
        <w:jc w:val="both"/>
        <w:rPr>
          <w:rFonts w:ascii="Arial" w:hAnsi="Arial" w:cs="Arial"/>
          <w:sz w:val="22"/>
          <w:szCs w:val="22"/>
        </w:rPr>
      </w:pPr>
      <w:r w:rsidRPr="00A16FB4">
        <w:rPr>
          <w:rFonts w:ascii="Arial" w:hAnsi="Arial" w:cs="Arial"/>
          <w:sz w:val="22"/>
          <w:szCs w:val="22"/>
        </w:rPr>
        <w:t>All required School Zone signage, speed management signage and associated pavement markings required by SSD approval No 24461956 must be installed, inspected by TfNSW and handed over to TfNSW.</w:t>
      </w:r>
    </w:p>
    <w:p w14:paraId="4C825909" w14:textId="77777777" w:rsidR="00397AEF" w:rsidRDefault="00397AEF" w:rsidP="00D7494C">
      <w:pPr>
        <w:widowControl w:val="0"/>
        <w:autoSpaceDE w:val="0"/>
        <w:autoSpaceDN w:val="0"/>
        <w:adjustRightInd w:val="0"/>
        <w:spacing w:after="0" w:line="240" w:lineRule="auto"/>
        <w:rPr>
          <w:rFonts w:ascii="Arial" w:hAnsi="Arial" w:cs="Arial"/>
        </w:rPr>
      </w:pPr>
    </w:p>
    <w:p w14:paraId="2D840C0C" w14:textId="57EF7187" w:rsidR="005B3900" w:rsidRDefault="005B3900" w:rsidP="00D7494C">
      <w:pPr>
        <w:widowControl w:val="0"/>
        <w:autoSpaceDE w:val="0"/>
        <w:autoSpaceDN w:val="0"/>
        <w:adjustRightInd w:val="0"/>
        <w:spacing w:after="0" w:line="240" w:lineRule="auto"/>
        <w:rPr>
          <w:rFonts w:ascii="Arial" w:hAnsi="Arial" w:cs="Arial"/>
          <w:i/>
          <w:iCs/>
          <w:sz w:val="20"/>
          <w:szCs w:val="20"/>
        </w:rPr>
      </w:pPr>
      <w:r w:rsidRPr="005B3900">
        <w:rPr>
          <w:rFonts w:ascii="Arial" w:hAnsi="Arial" w:cs="Arial"/>
          <w:i/>
          <w:iCs/>
          <w:sz w:val="20"/>
          <w:szCs w:val="20"/>
        </w:rPr>
        <w:t>Reason: To ensure there are safe and appropriate</w:t>
      </w:r>
      <w:r>
        <w:rPr>
          <w:rFonts w:ascii="Arial" w:hAnsi="Arial" w:cs="Arial"/>
          <w:i/>
          <w:iCs/>
          <w:sz w:val="20"/>
          <w:szCs w:val="20"/>
        </w:rPr>
        <w:t xml:space="preserve"> pedestrian facilities </w:t>
      </w:r>
    </w:p>
    <w:p w14:paraId="3B4FFC83" w14:textId="77777777" w:rsidR="00397AEF" w:rsidRPr="00397AEF" w:rsidRDefault="00397AEF" w:rsidP="00D7494C">
      <w:pPr>
        <w:widowControl w:val="0"/>
        <w:autoSpaceDE w:val="0"/>
        <w:autoSpaceDN w:val="0"/>
        <w:adjustRightInd w:val="0"/>
        <w:spacing w:after="0" w:line="240" w:lineRule="auto"/>
        <w:rPr>
          <w:rFonts w:ascii="Arial" w:hAnsi="Arial" w:cs="Arial"/>
        </w:rPr>
      </w:pPr>
    </w:p>
    <w:p w14:paraId="50CFB782" w14:textId="77777777" w:rsidR="003C18E2" w:rsidRPr="003C18E2" w:rsidRDefault="003C18E2"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3C18E2">
        <w:rPr>
          <w:rFonts w:ascii="Arial" w:hAnsi="Arial" w:cs="Arial"/>
          <w:b/>
          <w:bCs/>
          <w:lang w:eastAsia="en-AU"/>
        </w:rPr>
        <w:t>Operational Waste Management Plan</w:t>
      </w:r>
    </w:p>
    <w:p w14:paraId="4D84C397" w14:textId="77777777" w:rsidR="003C18E2" w:rsidRDefault="003C18E2" w:rsidP="00D7494C">
      <w:pPr>
        <w:widowControl w:val="0"/>
        <w:autoSpaceDE w:val="0"/>
        <w:autoSpaceDN w:val="0"/>
        <w:adjustRightInd w:val="0"/>
        <w:spacing w:after="0" w:line="240" w:lineRule="auto"/>
        <w:rPr>
          <w:rFonts w:ascii="CIDFont+F1" w:hAnsi="CIDFont+F1" w:cs="CIDFont+F1"/>
          <w:sz w:val="20"/>
          <w:szCs w:val="20"/>
        </w:rPr>
      </w:pPr>
    </w:p>
    <w:p w14:paraId="18087493" w14:textId="1C014CD1" w:rsidR="003C18E2" w:rsidRPr="003C18E2" w:rsidRDefault="003C18E2" w:rsidP="00D7494C">
      <w:pPr>
        <w:widowControl w:val="0"/>
        <w:autoSpaceDE w:val="0"/>
        <w:autoSpaceDN w:val="0"/>
        <w:adjustRightInd w:val="0"/>
        <w:spacing w:after="0" w:line="240" w:lineRule="auto"/>
        <w:jc w:val="both"/>
        <w:rPr>
          <w:rFonts w:ascii="Arial" w:hAnsi="Arial" w:cs="Arial"/>
        </w:rPr>
      </w:pPr>
      <w:r w:rsidRPr="003C18E2">
        <w:rPr>
          <w:rFonts w:ascii="Arial" w:hAnsi="Arial" w:cs="Arial"/>
        </w:rPr>
        <w:t>Prior to the commencement of operation, the Applicant must prepare a Waste Management Plan for the development and submit it to the Certifier. The Waste Management Plan must:</w:t>
      </w:r>
    </w:p>
    <w:p w14:paraId="5A878FC0" w14:textId="77777777" w:rsidR="003C18E2" w:rsidRDefault="003C18E2" w:rsidP="00D7494C">
      <w:pPr>
        <w:widowControl w:val="0"/>
        <w:autoSpaceDE w:val="0"/>
        <w:autoSpaceDN w:val="0"/>
        <w:adjustRightInd w:val="0"/>
        <w:spacing w:after="0" w:line="240" w:lineRule="auto"/>
        <w:jc w:val="both"/>
        <w:rPr>
          <w:rFonts w:ascii="Arial" w:hAnsi="Arial" w:cs="Arial"/>
        </w:rPr>
      </w:pPr>
    </w:p>
    <w:p w14:paraId="6066733D" w14:textId="0C4E36B9" w:rsidR="003C18E2" w:rsidRPr="003C18E2" w:rsidRDefault="00A16FB4" w:rsidP="00D7438A">
      <w:pPr>
        <w:pStyle w:val="ListParagraph"/>
        <w:widowControl w:val="0"/>
        <w:numPr>
          <w:ilvl w:val="0"/>
          <w:numId w:val="55"/>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D</w:t>
      </w:r>
      <w:r w:rsidR="003C18E2" w:rsidRPr="003C18E2">
        <w:rPr>
          <w:rFonts w:ascii="Arial" w:eastAsiaTheme="minorHAnsi" w:hAnsi="Arial" w:cs="Arial"/>
          <w:color w:val="auto"/>
          <w:sz w:val="22"/>
          <w:szCs w:val="22"/>
          <w:lang w:eastAsia="en-US"/>
        </w:rPr>
        <w:t>etail the type and quantity of waste to be generated during operation of the development;</w:t>
      </w:r>
    </w:p>
    <w:p w14:paraId="5F3312A8" w14:textId="77777777" w:rsidR="003C18E2" w:rsidRPr="003C18E2" w:rsidRDefault="003C18E2"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6DCB0354" w14:textId="2A0DAE48" w:rsidR="003C18E2" w:rsidRPr="003C18E2" w:rsidRDefault="00A16FB4" w:rsidP="00D7438A">
      <w:pPr>
        <w:pStyle w:val="ListParagraph"/>
        <w:widowControl w:val="0"/>
        <w:numPr>
          <w:ilvl w:val="0"/>
          <w:numId w:val="55"/>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D</w:t>
      </w:r>
      <w:r w:rsidR="003C18E2" w:rsidRPr="003C18E2">
        <w:rPr>
          <w:rFonts w:ascii="Arial" w:eastAsiaTheme="minorHAnsi" w:hAnsi="Arial" w:cs="Arial"/>
          <w:color w:val="auto"/>
          <w:sz w:val="22"/>
          <w:szCs w:val="22"/>
          <w:lang w:eastAsia="en-US"/>
        </w:rPr>
        <w:t xml:space="preserve">escribe the handling, storage and disposal of all waste streams generated on site, consistent with the </w:t>
      </w:r>
      <w:r w:rsidR="003C18E2" w:rsidRPr="003C18E2">
        <w:rPr>
          <w:rFonts w:ascii="Arial" w:eastAsiaTheme="minorHAnsi" w:hAnsi="Arial" w:cs="Arial"/>
          <w:i/>
          <w:iCs/>
          <w:color w:val="auto"/>
          <w:sz w:val="22"/>
          <w:szCs w:val="22"/>
          <w:lang w:eastAsia="en-US"/>
        </w:rPr>
        <w:t>Protection of the Environment Operations Act 1997, Protection of the Environment Operations (Waste) Regulation 2014</w:t>
      </w:r>
      <w:r w:rsidR="003C18E2" w:rsidRPr="003C18E2">
        <w:rPr>
          <w:rFonts w:ascii="Arial" w:eastAsiaTheme="minorHAnsi" w:hAnsi="Arial" w:cs="Arial"/>
          <w:color w:val="auto"/>
          <w:sz w:val="22"/>
          <w:szCs w:val="22"/>
          <w:lang w:eastAsia="en-US"/>
        </w:rPr>
        <w:t xml:space="preserve"> and the </w:t>
      </w:r>
      <w:r w:rsidR="003C18E2" w:rsidRPr="003C18E2">
        <w:rPr>
          <w:rFonts w:ascii="Arial" w:eastAsiaTheme="minorHAnsi" w:hAnsi="Arial" w:cs="Arial"/>
          <w:i/>
          <w:iCs/>
          <w:color w:val="auto"/>
          <w:sz w:val="22"/>
          <w:szCs w:val="22"/>
          <w:lang w:eastAsia="en-US"/>
        </w:rPr>
        <w:t>Waste Classification Guideline</w:t>
      </w:r>
      <w:r w:rsidR="003C18E2" w:rsidRPr="003C18E2">
        <w:rPr>
          <w:rFonts w:ascii="Arial" w:eastAsiaTheme="minorHAnsi" w:hAnsi="Arial" w:cs="Arial"/>
          <w:color w:val="auto"/>
          <w:sz w:val="22"/>
          <w:szCs w:val="22"/>
          <w:lang w:eastAsia="en-US"/>
        </w:rPr>
        <w:t xml:space="preserve"> (Department of Environment, Climate Change and Water, 2009);</w:t>
      </w:r>
    </w:p>
    <w:p w14:paraId="54520ACA" w14:textId="77777777" w:rsidR="003C18E2" w:rsidRPr="003C18E2" w:rsidRDefault="003C18E2" w:rsidP="00D7494C">
      <w:pPr>
        <w:pStyle w:val="ListParagraph"/>
        <w:widowControl w:val="0"/>
        <w:numPr>
          <w:ilvl w:val="0"/>
          <w:numId w:val="0"/>
        </w:numPr>
        <w:spacing w:after="0" w:line="240" w:lineRule="auto"/>
        <w:ind w:left="786"/>
        <w:contextualSpacing w:val="0"/>
        <w:rPr>
          <w:rFonts w:ascii="Arial" w:eastAsiaTheme="minorHAnsi" w:hAnsi="Arial" w:cs="Arial"/>
          <w:color w:val="auto"/>
          <w:sz w:val="22"/>
          <w:szCs w:val="22"/>
          <w:lang w:eastAsia="en-US"/>
        </w:rPr>
      </w:pPr>
    </w:p>
    <w:p w14:paraId="60B380B5" w14:textId="644EA765" w:rsidR="003C18E2" w:rsidRPr="003C18E2" w:rsidRDefault="00A16FB4" w:rsidP="00D7438A">
      <w:pPr>
        <w:pStyle w:val="ListParagraph"/>
        <w:widowControl w:val="0"/>
        <w:numPr>
          <w:ilvl w:val="0"/>
          <w:numId w:val="55"/>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D</w:t>
      </w:r>
      <w:r w:rsidR="003C18E2" w:rsidRPr="003C18E2">
        <w:rPr>
          <w:rFonts w:ascii="Arial" w:eastAsiaTheme="minorHAnsi" w:hAnsi="Arial" w:cs="Arial"/>
          <w:color w:val="auto"/>
          <w:sz w:val="22"/>
          <w:szCs w:val="22"/>
          <w:lang w:eastAsia="en-US"/>
        </w:rPr>
        <w:t>etail the materials to be reused or recycled, either on or off site; and</w:t>
      </w:r>
    </w:p>
    <w:p w14:paraId="4B83F405" w14:textId="77777777" w:rsidR="003C18E2" w:rsidRPr="003C18E2" w:rsidRDefault="003C18E2" w:rsidP="00D7494C">
      <w:pPr>
        <w:pStyle w:val="ListParagraph"/>
        <w:widowControl w:val="0"/>
        <w:numPr>
          <w:ilvl w:val="0"/>
          <w:numId w:val="0"/>
        </w:numPr>
        <w:spacing w:after="0" w:line="240" w:lineRule="auto"/>
        <w:ind w:left="786"/>
        <w:contextualSpacing w:val="0"/>
        <w:rPr>
          <w:rFonts w:ascii="Arial" w:eastAsiaTheme="minorHAnsi" w:hAnsi="Arial" w:cs="Arial"/>
          <w:color w:val="auto"/>
          <w:sz w:val="22"/>
          <w:szCs w:val="22"/>
          <w:lang w:eastAsia="en-US"/>
        </w:rPr>
      </w:pPr>
    </w:p>
    <w:p w14:paraId="211A7D67" w14:textId="286A980D" w:rsidR="008B130F" w:rsidRPr="003C18E2" w:rsidRDefault="00A16FB4" w:rsidP="00D7438A">
      <w:pPr>
        <w:pStyle w:val="ListParagraph"/>
        <w:widowControl w:val="0"/>
        <w:numPr>
          <w:ilvl w:val="0"/>
          <w:numId w:val="55"/>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I</w:t>
      </w:r>
      <w:r w:rsidR="003C18E2" w:rsidRPr="003C18E2">
        <w:rPr>
          <w:rFonts w:ascii="Arial" w:eastAsiaTheme="minorHAnsi" w:hAnsi="Arial" w:cs="Arial"/>
          <w:color w:val="auto"/>
          <w:sz w:val="22"/>
          <w:szCs w:val="22"/>
          <w:lang w:eastAsia="en-US"/>
        </w:rPr>
        <w:t xml:space="preserve">nclude the </w:t>
      </w:r>
      <w:r w:rsidRPr="003C18E2">
        <w:rPr>
          <w:rFonts w:ascii="Arial" w:eastAsiaTheme="minorHAnsi" w:hAnsi="Arial" w:cs="Arial"/>
          <w:color w:val="auto"/>
          <w:sz w:val="22"/>
          <w:szCs w:val="22"/>
          <w:lang w:eastAsia="en-US"/>
        </w:rPr>
        <w:t xml:space="preserve">management and mitigation measures </w:t>
      </w:r>
      <w:r w:rsidR="003C18E2" w:rsidRPr="003C18E2">
        <w:rPr>
          <w:rFonts w:ascii="Arial" w:eastAsiaTheme="minorHAnsi" w:hAnsi="Arial" w:cs="Arial"/>
          <w:color w:val="auto"/>
          <w:sz w:val="22"/>
          <w:szCs w:val="22"/>
          <w:lang w:eastAsia="en-US"/>
        </w:rPr>
        <w:t xml:space="preserve">included in </w:t>
      </w:r>
      <w:r w:rsidR="003C18E2">
        <w:rPr>
          <w:rFonts w:ascii="Arial" w:eastAsiaTheme="minorHAnsi" w:hAnsi="Arial" w:cs="Arial"/>
          <w:color w:val="auto"/>
          <w:sz w:val="22"/>
          <w:szCs w:val="22"/>
          <w:lang w:eastAsia="en-US"/>
        </w:rPr>
        <w:t>the application</w:t>
      </w:r>
      <w:r w:rsidR="003C18E2" w:rsidRPr="003C18E2">
        <w:rPr>
          <w:rFonts w:ascii="Arial" w:eastAsiaTheme="minorHAnsi" w:hAnsi="Arial" w:cs="Arial"/>
          <w:color w:val="auto"/>
          <w:sz w:val="22"/>
          <w:szCs w:val="22"/>
          <w:lang w:eastAsia="en-US"/>
        </w:rPr>
        <w:t>.</w:t>
      </w:r>
    </w:p>
    <w:p w14:paraId="75821412" w14:textId="77777777" w:rsidR="008B130F" w:rsidRDefault="008B130F" w:rsidP="00D7494C">
      <w:pPr>
        <w:widowControl w:val="0"/>
        <w:autoSpaceDE w:val="0"/>
        <w:autoSpaceDN w:val="0"/>
        <w:adjustRightInd w:val="0"/>
        <w:spacing w:after="0" w:line="240" w:lineRule="auto"/>
        <w:rPr>
          <w:rFonts w:ascii="Arial" w:hAnsi="Arial" w:cs="Arial"/>
        </w:rPr>
      </w:pPr>
    </w:p>
    <w:p w14:paraId="148DA761" w14:textId="1CA06051" w:rsidR="00A16FB4" w:rsidRDefault="00A16FB4" w:rsidP="00D7494C">
      <w:pPr>
        <w:widowControl w:val="0"/>
        <w:autoSpaceDE w:val="0"/>
        <w:autoSpaceDN w:val="0"/>
        <w:adjustRightInd w:val="0"/>
        <w:spacing w:after="0" w:line="240" w:lineRule="auto"/>
        <w:rPr>
          <w:rFonts w:ascii="Arial" w:hAnsi="Arial" w:cs="Arial"/>
          <w:i/>
          <w:iCs/>
          <w:sz w:val="20"/>
          <w:szCs w:val="20"/>
        </w:rPr>
      </w:pPr>
      <w:r w:rsidRPr="005B3900">
        <w:rPr>
          <w:rFonts w:ascii="Arial" w:hAnsi="Arial" w:cs="Arial"/>
          <w:i/>
          <w:iCs/>
          <w:sz w:val="20"/>
          <w:szCs w:val="20"/>
        </w:rPr>
        <w:t>Reason: To ensure there are</w:t>
      </w:r>
      <w:r>
        <w:rPr>
          <w:rFonts w:ascii="Arial" w:hAnsi="Arial" w:cs="Arial"/>
          <w:i/>
          <w:iCs/>
          <w:sz w:val="20"/>
          <w:szCs w:val="20"/>
        </w:rPr>
        <w:t xml:space="preserve"> adequate waste management arrangements for the site. </w:t>
      </w:r>
    </w:p>
    <w:p w14:paraId="34795F63" w14:textId="77777777" w:rsidR="00A16FB4" w:rsidRPr="003C18E2" w:rsidRDefault="00A16FB4" w:rsidP="00D7494C">
      <w:pPr>
        <w:widowControl w:val="0"/>
        <w:autoSpaceDE w:val="0"/>
        <w:autoSpaceDN w:val="0"/>
        <w:adjustRightInd w:val="0"/>
        <w:spacing w:after="0" w:line="240" w:lineRule="auto"/>
        <w:rPr>
          <w:rFonts w:ascii="Arial" w:hAnsi="Arial" w:cs="Arial"/>
        </w:rPr>
      </w:pPr>
    </w:p>
    <w:p w14:paraId="2B4B5DA8" w14:textId="77777777" w:rsidR="003C18E2" w:rsidRPr="003C18E2" w:rsidRDefault="003C18E2"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3C18E2">
        <w:rPr>
          <w:rFonts w:ascii="Arial" w:hAnsi="Arial" w:cs="Arial"/>
          <w:b/>
          <w:bCs/>
          <w:lang w:eastAsia="en-AU"/>
        </w:rPr>
        <w:t>Landscaping</w:t>
      </w:r>
    </w:p>
    <w:p w14:paraId="06BAC361" w14:textId="77777777" w:rsidR="003C18E2" w:rsidRDefault="003C18E2" w:rsidP="00D7494C">
      <w:pPr>
        <w:widowControl w:val="0"/>
        <w:autoSpaceDE w:val="0"/>
        <w:autoSpaceDN w:val="0"/>
        <w:adjustRightInd w:val="0"/>
        <w:spacing w:after="0" w:line="240" w:lineRule="auto"/>
        <w:rPr>
          <w:rFonts w:ascii="Arial" w:hAnsi="Arial" w:cs="Arial"/>
          <w:b/>
          <w:bCs/>
          <w:color w:val="FF0000"/>
        </w:rPr>
      </w:pPr>
    </w:p>
    <w:p w14:paraId="2994ADE3" w14:textId="349C11C4" w:rsidR="003C18E2" w:rsidRDefault="003C18E2" w:rsidP="00D7494C">
      <w:pPr>
        <w:widowControl w:val="0"/>
        <w:autoSpaceDE w:val="0"/>
        <w:autoSpaceDN w:val="0"/>
        <w:adjustRightInd w:val="0"/>
        <w:spacing w:after="0" w:line="240" w:lineRule="auto"/>
        <w:jc w:val="both"/>
        <w:rPr>
          <w:rFonts w:ascii="Arial" w:hAnsi="Arial" w:cs="Arial"/>
        </w:rPr>
      </w:pPr>
      <w:r w:rsidRPr="003C18E2">
        <w:rPr>
          <w:rFonts w:ascii="Arial" w:hAnsi="Arial" w:cs="Arial"/>
        </w:rPr>
        <w:t>Prior to the commencement of operation, landscaping o</w:t>
      </w:r>
      <w:r w:rsidR="00A16FB4">
        <w:rPr>
          <w:rFonts w:ascii="Arial" w:hAnsi="Arial" w:cs="Arial"/>
        </w:rPr>
        <w:t>n</w:t>
      </w:r>
      <w:r w:rsidRPr="003C18E2">
        <w:rPr>
          <w:rFonts w:ascii="Arial" w:hAnsi="Arial" w:cs="Arial"/>
        </w:rPr>
        <w:t xml:space="preserve"> the site must be completed in accordance with </w:t>
      </w:r>
      <w:r w:rsidR="00965C67">
        <w:rPr>
          <w:rFonts w:ascii="Arial" w:hAnsi="Arial" w:cs="Arial"/>
        </w:rPr>
        <w:t xml:space="preserve">approved </w:t>
      </w:r>
      <w:r w:rsidR="00A16FB4" w:rsidRPr="003C18E2">
        <w:rPr>
          <w:rFonts w:ascii="Arial" w:hAnsi="Arial" w:cs="Arial"/>
        </w:rPr>
        <w:t xml:space="preserve">Landscape Plan </w:t>
      </w:r>
      <w:r w:rsidR="00965C67">
        <w:rPr>
          <w:rFonts w:ascii="Arial" w:hAnsi="Arial" w:cs="Arial"/>
        </w:rPr>
        <w:t xml:space="preserve">prepared by Context dated 27 July 2023 (Revision A) </w:t>
      </w:r>
      <w:r w:rsidRPr="003C18E2">
        <w:rPr>
          <w:rFonts w:ascii="Arial" w:hAnsi="Arial" w:cs="Arial"/>
        </w:rPr>
        <w:t xml:space="preserve">and the recommendations of the </w:t>
      </w:r>
      <w:r w:rsidRPr="00A16FB4">
        <w:rPr>
          <w:rFonts w:ascii="Arial" w:hAnsi="Arial" w:cs="Arial"/>
          <w:i/>
          <w:iCs/>
        </w:rPr>
        <w:t>Bushfire Protection Assessment</w:t>
      </w:r>
      <w:r w:rsidRPr="003C18E2">
        <w:rPr>
          <w:rFonts w:ascii="Arial" w:hAnsi="Arial" w:cs="Arial"/>
        </w:rPr>
        <w:t>, prepared by Eco Logical Australia and dated 1</w:t>
      </w:r>
      <w:r w:rsidR="00965C67">
        <w:rPr>
          <w:rFonts w:ascii="Arial" w:hAnsi="Arial" w:cs="Arial"/>
        </w:rPr>
        <w:t xml:space="preserve">5 </w:t>
      </w:r>
      <w:r w:rsidRPr="003C18E2">
        <w:rPr>
          <w:rFonts w:ascii="Arial" w:hAnsi="Arial" w:cs="Arial"/>
        </w:rPr>
        <w:t>September 202</w:t>
      </w:r>
      <w:r w:rsidR="00965C67">
        <w:rPr>
          <w:rFonts w:ascii="Arial" w:hAnsi="Arial" w:cs="Arial"/>
        </w:rPr>
        <w:t>3</w:t>
      </w:r>
      <w:r w:rsidRPr="003C18E2">
        <w:rPr>
          <w:rFonts w:ascii="Arial" w:hAnsi="Arial" w:cs="Arial"/>
        </w:rPr>
        <w:t>.</w:t>
      </w:r>
    </w:p>
    <w:p w14:paraId="48CCDC86" w14:textId="77777777" w:rsidR="00C25BF1" w:rsidRDefault="00C25BF1" w:rsidP="00D7494C">
      <w:pPr>
        <w:widowControl w:val="0"/>
        <w:autoSpaceDE w:val="0"/>
        <w:autoSpaceDN w:val="0"/>
        <w:adjustRightInd w:val="0"/>
        <w:spacing w:after="0" w:line="240" w:lineRule="auto"/>
        <w:jc w:val="both"/>
        <w:rPr>
          <w:rFonts w:ascii="Arial" w:hAnsi="Arial" w:cs="Arial"/>
        </w:rPr>
      </w:pPr>
    </w:p>
    <w:p w14:paraId="6374D50F" w14:textId="742ED2AB" w:rsidR="00A16FB4" w:rsidRDefault="00A16FB4" w:rsidP="00D7494C">
      <w:pPr>
        <w:widowControl w:val="0"/>
        <w:autoSpaceDE w:val="0"/>
        <w:autoSpaceDN w:val="0"/>
        <w:adjustRightInd w:val="0"/>
        <w:spacing w:after="0" w:line="240" w:lineRule="auto"/>
        <w:jc w:val="both"/>
        <w:rPr>
          <w:rFonts w:ascii="Arial" w:hAnsi="Arial" w:cs="Arial"/>
          <w:i/>
          <w:iCs/>
          <w:sz w:val="20"/>
          <w:szCs w:val="20"/>
        </w:rPr>
      </w:pPr>
      <w:r w:rsidRPr="005B3900">
        <w:rPr>
          <w:rFonts w:ascii="Arial" w:hAnsi="Arial" w:cs="Arial"/>
          <w:i/>
          <w:iCs/>
          <w:sz w:val="20"/>
          <w:szCs w:val="20"/>
        </w:rPr>
        <w:t xml:space="preserve">Reason: To ensure there </w:t>
      </w:r>
      <w:r>
        <w:rPr>
          <w:rFonts w:ascii="Arial" w:hAnsi="Arial" w:cs="Arial"/>
          <w:i/>
          <w:iCs/>
          <w:sz w:val="20"/>
          <w:szCs w:val="20"/>
        </w:rPr>
        <w:t xml:space="preserve">is adequate landscaping on the site. </w:t>
      </w:r>
    </w:p>
    <w:p w14:paraId="172579F4" w14:textId="77777777" w:rsidR="00A16FB4" w:rsidRPr="003C18E2" w:rsidRDefault="00A16FB4" w:rsidP="00D7494C">
      <w:pPr>
        <w:widowControl w:val="0"/>
        <w:autoSpaceDE w:val="0"/>
        <w:autoSpaceDN w:val="0"/>
        <w:adjustRightInd w:val="0"/>
        <w:spacing w:after="0" w:line="240" w:lineRule="auto"/>
        <w:jc w:val="both"/>
        <w:rPr>
          <w:rFonts w:ascii="Arial" w:hAnsi="Arial" w:cs="Arial"/>
        </w:rPr>
      </w:pPr>
    </w:p>
    <w:p w14:paraId="1EF77CE2" w14:textId="77777777" w:rsidR="00F71DB8" w:rsidRPr="00F71DB8" w:rsidRDefault="00F71DB8"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sidRPr="00F71DB8">
        <w:rPr>
          <w:rFonts w:ascii="Arial" w:hAnsi="Arial" w:cs="Arial"/>
          <w:b/>
          <w:bCs/>
          <w:lang w:eastAsia="en-AU"/>
        </w:rPr>
        <w:t>Operational Flood Emergency Management Plan</w:t>
      </w:r>
    </w:p>
    <w:p w14:paraId="08CE5337" w14:textId="77777777" w:rsidR="00F71DB8" w:rsidRPr="00F71DB8" w:rsidRDefault="00F71DB8" w:rsidP="00D7494C">
      <w:pPr>
        <w:widowControl w:val="0"/>
        <w:autoSpaceDE w:val="0"/>
        <w:autoSpaceDN w:val="0"/>
        <w:adjustRightInd w:val="0"/>
        <w:spacing w:after="0" w:line="240" w:lineRule="auto"/>
        <w:rPr>
          <w:rFonts w:ascii="Arial" w:hAnsi="Arial" w:cs="Arial"/>
          <w:b/>
          <w:bCs/>
          <w:color w:val="FF0000"/>
        </w:rPr>
      </w:pPr>
    </w:p>
    <w:p w14:paraId="407A9AD4" w14:textId="77777777" w:rsidR="00A16FB4" w:rsidRDefault="00F71DB8" w:rsidP="00A16FB4">
      <w:pPr>
        <w:widowControl w:val="0"/>
        <w:autoSpaceDE w:val="0"/>
        <w:autoSpaceDN w:val="0"/>
        <w:adjustRightInd w:val="0"/>
        <w:spacing w:after="0" w:line="240" w:lineRule="auto"/>
        <w:jc w:val="both"/>
        <w:rPr>
          <w:rFonts w:ascii="Arial" w:hAnsi="Arial" w:cs="Arial"/>
        </w:rPr>
      </w:pPr>
      <w:r w:rsidRPr="00F71DB8">
        <w:rPr>
          <w:rFonts w:ascii="Arial" w:hAnsi="Arial" w:cs="Arial"/>
        </w:rPr>
        <w:t xml:space="preserve">Prior the commencement of the operation, a Flood Emergency Management Plan must be submitted to the Certifier </w:t>
      </w:r>
      <w:r>
        <w:rPr>
          <w:rFonts w:ascii="Arial" w:hAnsi="Arial" w:cs="Arial"/>
        </w:rPr>
        <w:t xml:space="preserve">and Council </w:t>
      </w:r>
      <w:r w:rsidRPr="00F71DB8">
        <w:rPr>
          <w:rFonts w:ascii="Arial" w:hAnsi="Arial" w:cs="Arial"/>
        </w:rPr>
        <w:t>that</w:t>
      </w:r>
      <w:r w:rsidR="00A16FB4">
        <w:rPr>
          <w:rFonts w:ascii="Arial" w:hAnsi="Arial" w:cs="Arial"/>
        </w:rPr>
        <w:t xml:space="preserve"> h</w:t>
      </w:r>
      <w:r w:rsidRPr="00A16FB4">
        <w:rPr>
          <w:rFonts w:ascii="Arial" w:hAnsi="Arial" w:cs="Arial"/>
        </w:rPr>
        <w:t>as been prepared by a suitably qualified and experienced person(s)</w:t>
      </w:r>
      <w:r w:rsidR="00A16FB4">
        <w:rPr>
          <w:rFonts w:ascii="Arial" w:hAnsi="Arial" w:cs="Arial"/>
        </w:rPr>
        <w:t xml:space="preserve"> and </w:t>
      </w:r>
      <w:r w:rsidRPr="00A16FB4">
        <w:rPr>
          <w:rFonts w:ascii="Arial" w:hAnsi="Arial" w:cs="Arial"/>
        </w:rPr>
        <w:t>in consultation with NSW State Emergency Service noting the limitations described in the NSW Floodplain Development Manual Appendix N, section N7</w:t>
      </w:r>
      <w:r w:rsidR="00A16FB4">
        <w:rPr>
          <w:rFonts w:ascii="Arial" w:hAnsi="Arial" w:cs="Arial"/>
        </w:rPr>
        <w:t xml:space="preserve">. </w:t>
      </w:r>
    </w:p>
    <w:p w14:paraId="2555CCFB" w14:textId="77777777" w:rsidR="00A16FB4" w:rsidRDefault="00A16FB4" w:rsidP="00A16FB4">
      <w:pPr>
        <w:widowControl w:val="0"/>
        <w:autoSpaceDE w:val="0"/>
        <w:autoSpaceDN w:val="0"/>
        <w:adjustRightInd w:val="0"/>
        <w:spacing w:after="0" w:line="240" w:lineRule="auto"/>
        <w:jc w:val="both"/>
        <w:rPr>
          <w:rFonts w:ascii="Arial" w:hAnsi="Arial" w:cs="Arial"/>
        </w:rPr>
      </w:pPr>
    </w:p>
    <w:p w14:paraId="62A14AF1" w14:textId="3A929B1F" w:rsidR="00F71DB8" w:rsidRPr="00A16FB4" w:rsidRDefault="00A16FB4" w:rsidP="002B2E1A">
      <w:pPr>
        <w:widowControl w:val="0"/>
        <w:autoSpaceDE w:val="0"/>
        <w:autoSpaceDN w:val="0"/>
        <w:adjustRightInd w:val="0"/>
        <w:spacing w:after="0" w:line="240" w:lineRule="auto"/>
        <w:jc w:val="both"/>
        <w:rPr>
          <w:rFonts w:ascii="Arial" w:hAnsi="Arial" w:cs="Arial"/>
        </w:rPr>
      </w:pPr>
      <w:r>
        <w:rPr>
          <w:rFonts w:ascii="Arial" w:hAnsi="Arial" w:cs="Arial"/>
        </w:rPr>
        <w:t>The Plan shall:</w:t>
      </w:r>
    </w:p>
    <w:p w14:paraId="4A79118F" w14:textId="77777777" w:rsidR="00F71DB8" w:rsidRPr="00A16FB4" w:rsidRDefault="00F71DB8" w:rsidP="002B2E1A">
      <w:pPr>
        <w:widowControl w:val="0"/>
        <w:spacing w:after="0" w:line="240" w:lineRule="auto"/>
        <w:ind w:left="786" w:hanging="360"/>
        <w:jc w:val="both"/>
        <w:rPr>
          <w:rFonts w:ascii="Arial" w:hAnsi="Arial" w:cs="Arial"/>
        </w:rPr>
      </w:pPr>
    </w:p>
    <w:p w14:paraId="46F7552F" w14:textId="7E216963" w:rsidR="00F71DB8" w:rsidRPr="00F71DB8" w:rsidRDefault="00A16FB4" w:rsidP="00D7438A">
      <w:pPr>
        <w:pStyle w:val="ListParagraph"/>
        <w:widowControl w:val="0"/>
        <w:numPr>
          <w:ilvl w:val="0"/>
          <w:numId w:val="56"/>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A</w:t>
      </w:r>
      <w:r w:rsidR="00F71DB8" w:rsidRPr="00F71DB8">
        <w:rPr>
          <w:rFonts w:ascii="Arial" w:eastAsiaTheme="minorHAnsi" w:hAnsi="Arial" w:cs="Arial"/>
          <w:color w:val="auto"/>
          <w:sz w:val="22"/>
          <w:szCs w:val="22"/>
          <w:lang w:eastAsia="en-US"/>
        </w:rPr>
        <w:t>ddress the provisions of the Floodplain Risk Management Guidelines;</w:t>
      </w:r>
    </w:p>
    <w:p w14:paraId="4278E5CC" w14:textId="77777777" w:rsidR="00F71DB8" w:rsidRPr="00F71DB8" w:rsidRDefault="00F71DB8" w:rsidP="002B2E1A">
      <w:pPr>
        <w:pStyle w:val="ListParagraph"/>
        <w:widowControl w:val="0"/>
        <w:numPr>
          <w:ilvl w:val="0"/>
          <w:numId w:val="0"/>
        </w:numPr>
        <w:spacing w:after="0" w:line="240" w:lineRule="auto"/>
        <w:ind w:left="786"/>
        <w:contextualSpacing w:val="0"/>
        <w:jc w:val="both"/>
        <w:rPr>
          <w:rFonts w:ascii="Arial" w:eastAsiaTheme="minorHAnsi" w:hAnsi="Arial" w:cs="Arial"/>
          <w:color w:val="auto"/>
          <w:sz w:val="22"/>
          <w:szCs w:val="22"/>
          <w:lang w:eastAsia="en-US"/>
        </w:rPr>
      </w:pPr>
    </w:p>
    <w:p w14:paraId="10E526C8" w14:textId="62D4EF7A" w:rsidR="00F71DB8" w:rsidRPr="00F71DB8" w:rsidRDefault="00F71DB8" w:rsidP="00D7438A">
      <w:pPr>
        <w:pStyle w:val="ListParagraph"/>
        <w:widowControl w:val="0"/>
        <w:numPr>
          <w:ilvl w:val="0"/>
          <w:numId w:val="56"/>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sidRPr="00F71DB8">
        <w:rPr>
          <w:rFonts w:ascii="Arial" w:eastAsiaTheme="minorHAnsi" w:hAnsi="Arial" w:cs="Arial"/>
          <w:color w:val="auto"/>
          <w:sz w:val="22"/>
          <w:szCs w:val="22"/>
          <w:lang w:eastAsia="en-US"/>
        </w:rPr>
        <w:t>incorporate the following:</w:t>
      </w:r>
    </w:p>
    <w:p w14:paraId="0D5D3A7B" w14:textId="77777777"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t>the flood emergency management protocols for operational phase of the development;</w:t>
      </w:r>
    </w:p>
    <w:p w14:paraId="2951DB0B" w14:textId="77777777"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t>predicted flood levels within the site and within the adjoining road system and other public land expected to be used by students and visitors;</w:t>
      </w:r>
    </w:p>
    <w:p w14:paraId="7620B4C3" w14:textId="77777777"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t>details strategies such as early or pre-emptive school closure, and other management requirements where relevant and where consistent with SES advice;</w:t>
      </w:r>
    </w:p>
    <w:p w14:paraId="223A4A73" w14:textId="77777777"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t>provides clear emergency management triggers and responses;</w:t>
      </w:r>
    </w:p>
    <w:p w14:paraId="37CBB08E" w14:textId="77777777"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t>details of flood warning time and flood notification;</w:t>
      </w:r>
    </w:p>
    <w:p w14:paraId="3E708922" w14:textId="77777777"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t>details assembly points and flood free routes where required;</w:t>
      </w:r>
    </w:p>
    <w:p w14:paraId="4A25FA09" w14:textId="77777777"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t>identifies clear roles and responsibilities for emergency flood management within the school;</w:t>
      </w:r>
    </w:p>
    <w:p w14:paraId="7D4D7D7B" w14:textId="77777777"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t>recognise that the NSW SES is the lead combat agency for floods and state that any flood response directive issued by the SES must be followed</w:t>
      </w:r>
    </w:p>
    <w:p w14:paraId="5AD1CC57" w14:textId="77777777"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t>provide clear messaging and communication protocols;</w:t>
      </w:r>
    </w:p>
    <w:p w14:paraId="287A13DA" w14:textId="770375F9" w:rsidR="00F71DB8" w:rsidRPr="00F71DB8" w:rsidRDefault="00F71DB8" w:rsidP="00D7438A">
      <w:pPr>
        <w:pStyle w:val="ListParagraph"/>
        <w:widowControl w:val="0"/>
        <w:numPr>
          <w:ilvl w:val="0"/>
          <w:numId w:val="57"/>
        </w:numPr>
        <w:autoSpaceDE w:val="0"/>
        <w:autoSpaceDN w:val="0"/>
        <w:adjustRightInd w:val="0"/>
        <w:spacing w:after="0" w:line="240" w:lineRule="auto"/>
        <w:ind w:left="1418" w:hanging="567"/>
        <w:contextualSpacing w:val="0"/>
        <w:rPr>
          <w:rFonts w:ascii="Arial" w:hAnsi="Arial" w:cs="Arial"/>
          <w:sz w:val="22"/>
          <w:szCs w:val="22"/>
        </w:rPr>
      </w:pPr>
      <w:r w:rsidRPr="00F71DB8">
        <w:rPr>
          <w:rFonts w:ascii="Arial" w:hAnsi="Arial" w:cs="Arial"/>
          <w:sz w:val="22"/>
          <w:szCs w:val="22"/>
        </w:rPr>
        <w:lastRenderedPageBreak/>
        <w:t>includes clear requirements that the Plan be regularly reviewed;</w:t>
      </w:r>
    </w:p>
    <w:p w14:paraId="06BA3CD4" w14:textId="77777777" w:rsidR="00F71DB8" w:rsidRPr="00F71DB8" w:rsidRDefault="00F71DB8" w:rsidP="00D7494C">
      <w:pPr>
        <w:pStyle w:val="ListParagraph"/>
        <w:widowControl w:val="0"/>
        <w:numPr>
          <w:ilvl w:val="0"/>
          <w:numId w:val="0"/>
        </w:numPr>
        <w:spacing w:after="0" w:line="240" w:lineRule="auto"/>
        <w:ind w:left="786"/>
        <w:contextualSpacing w:val="0"/>
        <w:rPr>
          <w:rFonts w:ascii="Arial" w:hAnsi="Arial" w:cs="Arial"/>
          <w:b/>
          <w:bCs/>
          <w:color w:val="FF0000"/>
        </w:rPr>
      </w:pPr>
    </w:p>
    <w:p w14:paraId="5B2ED20A" w14:textId="35ABD990" w:rsidR="00F71DB8" w:rsidRPr="00F71DB8" w:rsidRDefault="00A16FB4" w:rsidP="00D7438A">
      <w:pPr>
        <w:pStyle w:val="ListParagraph"/>
        <w:widowControl w:val="0"/>
        <w:numPr>
          <w:ilvl w:val="0"/>
          <w:numId w:val="56"/>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I</w:t>
      </w:r>
      <w:r w:rsidR="00F71DB8" w:rsidRPr="00F71DB8">
        <w:rPr>
          <w:rFonts w:ascii="Arial" w:eastAsiaTheme="minorHAnsi" w:hAnsi="Arial" w:cs="Arial"/>
          <w:color w:val="auto"/>
          <w:sz w:val="22"/>
          <w:szCs w:val="22"/>
          <w:lang w:eastAsia="en-US"/>
        </w:rPr>
        <w:t>nclude details of awareness training for employees, contractors, visitors, students and caregivers and induction of new staff members; and</w:t>
      </w:r>
    </w:p>
    <w:p w14:paraId="4C6CDE09" w14:textId="77777777" w:rsidR="00F71DB8" w:rsidRPr="00F71DB8" w:rsidRDefault="00F71DB8" w:rsidP="00D7494C">
      <w:pPr>
        <w:pStyle w:val="ListParagraph"/>
        <w:widowControl w:val="0"/>
        <w:numPr>
          <w:ilvl w:val="0"/>
          <w:numId w:val="0"/>
        </w:numPr>
        <w:autoSpaceDE w:val="0"/>
        <w:autoSpaceDN w:val="0"/>
        <w:adjustRightInd w:val="0"/>
        <w:spacing w:after="0" w:line="240" w:lineRule="auto"/>
        <w:ind w:left="720"/>
        <w:contextualSpacing w:val="0"/>
        <w:jc w:val="both"/>
        <w:rPr>
          <w:rFonts w:ascii="Arial" w:eastAsiaTheme="minorHAnsi" w:hAnsi="Arial" w:cs="Arial"/>
          <w:color w:val="auto"/>
          <w:sz w:val="22"/>
          <w:szCs w:val="22"/>
          <w:lang w:eastAsia="en-US"/>
        </w:rPr>
      </w:pPr>
    </w:p>
    <w:p w14:paraId="3601FF3C" w14:textId="7D6CBC70" w:rsidR="00F71DB8" w:rsidRDefault="00A16FB4" w:rsidP="00D7438A">
      <w:pPr>
        <w:pStyle w:val="ListParagraph"/>
        <w:widowControl w:val="0"/>
        <w:numPr>
          <w:ilvl w:val="0"/>
          <w:numId w:val="56"/>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I</w:t>
      </w:r>
      <w:r w:rsidR="00F71DB8" w:rsidRPr="00F71DB8">
        <w:rPr>
          <w:rFonts w:ascii="Arial" w:eastAsiaTheme="minorHAnsi" w:hAnsi="Arial" w:cs="Arial"/>
          <w:color w:val="auto"/>
          <w:sz w:val="22"/>
          <w:szCs w:val="22"/>
          <w:lang w:eastAsia="en-US"/>
        </w:rPr>
        <w:t xml:space="preserve">nclude details of </w:t>
      </w:r>
      <w:r w:rsidR="00F71DB8">
        <w:rPr>
          <w:rFonts w:ascii="Arial" w:eastAsiaTheme="minorHAnsi" w:hAnsi="Arial" w:cs="Arial"/>
          <w:color w:val="auto"/>
          <w:sz w:val="22"/>
          <w:szCs w:val="22"/>
          <w:lang w:eastAsia="en-US"/>
        </w:rPr>
        <w:t xml:space="preserve">any required </w:t>
      </w:r>
      <w:r w:rsidR="00F71DB8" w:rsidRPr="00F71DB8">
        <w:rPr>
          <w:rFonts w:ascii="Arial" w:eastAsiaTheme="minorHAnsi" w:hAnsi="Arial" w:cs="Arial"/>
          <w:color w:val="auto"/>
          <w:sz w:val="22"/>
          <w:szCs w:val="22"/>
          <w:lang w:eastAsia="en-US"/>
        </w:rPr>
        <w:t>signage erected</w:t>
      </w:r>
      <w:r w:rsidR="00F71DB8">
        <w:rPr>
          <w:rFonts w:ascii="Arial" w:eastAsiaTheme="minorHAnsi" w:hAnsi="Arial" w:cs="Arial"/>
          <w:color w:val="auto"/>
          <w:sz w:val="22"/>
          <w:szCs w:val="22"/>
          <w:lang w:eastAsia="en-US"/>
        </w:rPr>
        <w:t>; and</w:t>
      </w:r>
    </w:p>
    <w:p w14:paraId="05A96061" w14:textId="77777777" w:rsidR="00F71DB8" w:rsidRPr="00F71DB8" w:rsidRDefault="00F71DB8" w:rsidP="00D7494C">
      <w:pPr>
        <w:pStyle w:val="ListParagraph"/>
        <w:widowControl w:val="0"/>
        <w:spacing w:after="0" w:line="240" w:lineRule="auto"/>
        <w:contextualSpacing w:val="0"/>
        <w:rPr>
          <w:rFonts w:ascii="Arial" w:eastAsiaTheme="minorHAnsi" w:hAnsi="Arial" w:cs="Arial"/>
          <w:color w:val="auto"/>
          <w:sz w:val="22"/>
          <w:szCs w:val="22"/>
          <w:lang w:eastAsia="en-US"/>
        </w:rPr>
      </w:pPr>
    </w:p>
    <w:p w14:paraId="45F39F19" w14:textId="49407E0C" w:rsidR="00F71DB8" w:rsidRPr="00F71DB8" w:rsidRDefault="00F71DB8" w:rsidP="00D7438A">
      <w:pPr>
        <w:pStyle w:val="ListParagraph"/>
        <w:widowControl w:val="0"/>
        <w:numPr>
          <w:ilvl w:val="0"/>
          <w:numId w:val="56"/>
        </w:numPr>
        <w:autoSpaceDE w:val="0"/>
        <w:autoSpaceDN w:val="0"/>
        <w:adjustRightInd w:val="0"/>
        <w:spacing w:after="0" w:line="240" w:lineRule="auto"/>
        <w:ind w:hanging="720"/>
        <w:contextualSpacing w:val="0"/>
        <w:jc w:val="both"/>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 xml:space="preserve">Is generally consistent with the </w:t>
      </w:r>
      <w:r w:rsidRPr="00F71DB8">
        <w:rPr>
          <w:rFonts w:ascii="Arial" w:eastAsiaTheme="minorHAnsi" w:hAnsi="Arial" w:cs="Arial"/>
          <w:i/>
          <w:iCs/>
          <w:color w:val="auto"/>
          <w:sz w:val="22"/>
          <w:szCs w:val="22"/>
          <w:lang w:eastAsia="en-US"/>
        </w:rPr>
        <w:t>Flood Assessment Report</w:t>
      </w:r>
      <w:r w:rsidRPr="00F71DB8">
        <w:rPr>
          <w:rFonts w:ascii="Arial" w:eastAsiaTheme="minorHAnsi" w:hAnsi="Arial" w:cs="Arial"/>
          <w:color w:val="auto"/>
          <w:sz w:val="22"/>
          <w:szCs w:val="22"/>
          <w:lang w:eastAsia="en-US"/>
        </w:rPr>
        <w:t xml:space="preserve"> (Ref: P2108170JR01V03), prepared by Martins &amp; Associated Pty Ltd and dated 22 September 2021.</w:t>
      </w:r>
    </w:p>
    <w:p w14:paraId="3135E1FE" w14:textId="77777777" w:rsidR="00F71DB8" w:rsidRDefault="00F71DB8" w:rsidP="00D7494C">
      <w:pPr>
        <w:widowControl w:val="0"/>
        <w:autoSpaceDE w:val="0"/>
        <w:autoSpaceDN w:val="0"/>
        <w:adjustRightInd w:val="0"/>
        <w:spacing w:after="0" w:line="240" w:lineRule="auto"/>
        <w:rPr>
          <w:rFonts w:ascii="Arial" w:hAnsi="Arial" w:cs="Arial"/>
          <w:b/>
          <w:bCs/>
          <w:color w:val="FF0000"/>
        </w:rPr>
      </w:pPr>
    </w:p>
    <w:p w14:paraId="64F54CF4" w14:textId="321A64A0" w:rsidR="00A16FB4" w:rsidRDefault="00A16FB4" w:rsidP="00A16FB4">
      <w:pPr>
        <w:widowControl w:val="0"/>
        <w:autoSpaceDE w:val="0"/>
        <w:autoSpaceDN w:val="0"/>
        <w:adjustRightInd w:val="0"/>
        <w:spacing w:after="0" w:line="240" w:lineRule="auto"/>
        <w:jc w:val="both"/>
        <w:rPr>
          <w:rFonts w:ascii="Arial" w:hAnsi="Arial" w:cs="Arial"/>
          <w:i/>
          <w:iCs/>
          <w:sz w:val="20"/>
          <w:szCs w:val="20"/>
        </w:rPr>
      </w:pPr>
      <w:r w:rsidRPr="005B3900">
        <w:rPr>
          <w:rFonts w:ascii="Arial" w:hAnsi="Arial" w:cs="Arial"/>
          <w:i/>
          <w:iCs/>
          <w:sz w:val="20"/>
          <w:szCs w:val="20"/>
        </w:rPr>
        <w:t xml:space="preserve">Reason: To ensure </w:t>
      </w:r>
      <w:r>
        <w:rPr>
          <w:rFonts w:ascii="Arial" w:hAnsi="Arial" w:cs="Arial"/>
          <w:i/>
          <w:iCs/>
          <w:sz w:val="20"/>
          <w:szCs w:val="20"/>
        </w:rPr>
        <w:t xml:space="preserve">flooding does not pose a safety hazard to occupants of the site.  </w:t>
      </w:r>
    </w:p>
    <w:p w14:paraId="6441AF00" w14:textId="77777777" w:rsidR="008B130F" w:rsidRDefault="008B130F" w:rsidP="00D7494C">
      <w:pPr>
        <w:widowControl w:val="0"/>
        <w:autoSpaceDE w:val="0"/>
        <w:autoSpaceDN w:val="0"/>
        <w:adjustRightInd w:val="0"/>
        <w:spacing w:after="0" w:line="240" w:lineRule="auto"/>
        <w:rPr>
          <w:rFonts w:ascii="Arial" w:hAnsi="Arial" w:cs="Arial"/>
          <w:b/>
          <w:bCs/>
          <w:color w:val="FF0000"/>
        </w:rPr>
      </w:pPr>
    </w:p>
    <w:p w14:paraId="3DCDF51C" w14:textId="040D3B46" w:rsidR="00793B94" w:rsidRDefault="00793B94" w:rsidP="00A16FB4">
      <w:pPr>
        <w:widowControl w:val="0"/>
        <w:autoSpaceDE w:val="0"/>
        <w:autoSpaceDN w:val="0"/>
        <w:adjustRightInd w:val="0"/>
        <w:spacing w:before="240" w:after="0" w:line="240" w:lineRule="auto"/>
        <w:rPr>
          <w:rFonts w:ascii="Arial" w:hAnsi="Arial" w:cs="Arial"/>
          <w:b/>
          <w:bCs/>
          <w:color w:val="FF0000"/>
        </w:rPr>
      </w:pPr>
      <w:r w:rsidRPr="00242884">
        <w:rPr>
          <w:rFonts w:ascii="Arial" w:hAnsi="Arial" w:cs="Arial"/>
          <w:b/>
          <w:bCs/>
          <w:color w:val="FF0000"/>
        </w:rPr>
        <w:t xml:space="preserve">PART </w:t>
      </w:r>
      <w:r>
        <w:rPr>
          <w:rFonts w:ascii="Arial" w:hAnsi="Arial" w:cs="Arial"/>
          <w:b/>
          <w:bCs/>
          <w:color w:val="FF0000"/>
        </w:rPr>
        <w:t>E</w:t>
      </w:r>
      <w:r w:rsidRPr="00242884">
        <w:rPr>
          <w:rFonts w:ascii="Arial" w:hAnsi="Arial" w:cs="Arial"/>
          <w:b/>
          <w:bCs/>
          <w:color w:val="FF0000"/>
        </w:rPr>
        <w:t xml:space="preserve"> </w:t>
      </w:r>
      <w:r>
        <w:rPr>
          <w:rFonts w:ascii="Arial" w:hAnsi="Arial" w:cs="Arial"/>
          <w:b/>
          <w:bCs/>
          <w:color w:val="FF0000"/>
        </w:rPr>
        <w:t xml:space="preserve">POST OCCUPATION (ON-GOING) </w:t>
      </w:r>
    </w:p>
    <w:p w14:paraId="0678949A" w14:textId="143C3CBF" w:rsidR="00793B94" w:rsidRDefault="00793B94" w:rsidP="00D7494C">
      <w:pPr>
        <w:widowControl w:val="0"/>
        <w:autoSpaceDE w:val="0"/>
        <w:autoSpaceDN w:val="0"/>
        <w:adjustRightInd w:val="0"/>
        <w:spacing w:after="0" w:line="240" w:lineRule="auto"/>
        <w:rPr>
          <w:rFonts w:ascii="Arial" w:hAnsi="Arial" w:cs="Arial"/>
          <w:b/>
          <w:bCs/>
          <w:color w:val="FF0000"/>
        </w:rPr>
      </w:pPr>
      <w:r>
        <w:rPr>
          <w:rFonts w:ascii="Arial" w:hAnsi="Arial" w:cs="Arial"/>
          <w:b/>
          <w:bCs/>
          <w:color w:val="FF0000"/>
        </w:rPr>
        <w:t xml:space="preserve"> </w:t>
      </w:r>
    </w:p>
    <w:p w14:paraId="326286C1" w14:textId="38925457" w:rsidR="002B2E1A" w:rsidRDefault="002B2E1A"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Pr>
          <w:rFonts w:ascii="Arial" w:hAnsi="Arial" w:cs="Arial"/>
          <w:b/>
          <w:bCs/>
          <w:lang w:eastAsia="en-AU"/>
        </w:rPr>
        <w:t xml:space="preserve">Conditions of </w:t>
      </w:r>
      <w:r w:rsidRPr="002B2E1A">
        <w:rPr>
          <w:rFonts w:ascii="Arial" w:hAnsi="Arial" w:cs="Arial"/>
          <w:b/>
          <w:bCs/>
          <w:lang w:eastAsia="en-AU"/>
        </w:rPr>
        <w:t>SSD-24461956</w:t>
      </w:r>
    </w:p>
    <w:p w14:paraId="69DA5530" w14:textId="77777777" w:rsidR="002B2E1A" w:rsidRDefault="002B2E1A" w:rsidP="002B2E1A">
      <w:pPr>
        <w:widowControl w:val="0"/>
        <w:autoSpaceDE w:val="0"/>
        <w:autoSpaceDN w:val="0"/>
        <w:adjustRightInd w:val="0"/>
        <w:spacing w:after="0" w:line="240" w:lineRule="auto"/>
        <w:jc w:val="both"/>
        <w:rPr>
          <w:rFonts w:ascii="Arial" w:hAnsi="Arial" w:cs="Arial"/>
          <w:b/>
          <w:bCs/>
          <w:lang w:eastAsia="en-AU"/>
        </w:rPr>
      </w:pPr>
    </w:p>
    <w:p w14:paraId="45CB2BCA" w14:textId="0A546F9A" w:rsidR="002B2E1A" w:rsidRPr="002B2E1A" w:rsidRDefault="002B2E1A" w:rsidP="002B2E1A">
      <w:pPr>
        <w:widowControl w:val="0"/>
        <w:autoSpaceDE w:val="0"/>
        <w:autoSpaceDN w:val="0"/>
        <w:adjustRightInd w:val="0"/>
        <w:spacing w:after="0" w:line="240" w:lineRule="auto"/>
        <w:jc w:val="both"/>
        <w:rPr>
          <w:rFonts w:ascii="Arial" w:hAnsi="Arial" w:cs="Arial"/>
          <w:lang w:eastAsia="en-AU"/>
        </w:rPr>
      </w:pPr>
      <w:r w:rsidRPr="002B2E1A">
        <w:rPr>
          <w:rFonts w:ascii="Arial" w:hAnsi="Arial" w:cs="Arial"/>
          <w:lang w:eastAsia="en-AU"/>
        </w:rPr>
        <w:t xml:space="preserve">The development shall be operated in accordance with the requirements of SSD-24461956. </w:t>
      </w:r>
    </w:p>
    <w:p w14:paraId="458F0BF7" w14:textId="77777777" w:rsidR="002B2E1A" w:rsidRDefault="002B2E1A" w:rsidP="002B2E1A">
      <w:pPr>
        <w:widowControl w:val="0"/>
        <w:autoSpaceDE w:val="0"/>
        <w:autoSpaceDN w:val="0"/>
        <w:adjustRightInd w:val="0"/>
        <w:spacing w:after="0" w:line="240" w:lineRule="auto"/>
        <w:jc w:val="both"/>
        <w:rPr>
          <w:rFonts w:ascii="Arial" w:hAnsi="Arial" w:cs="Arial"/>
          <w:b/>
          <w:bCs/>
          <w:lang w:eastAsia="en-AU"/>
        </w:rPr>
      </w:pPr>
    </w:p>
    <w:p w14:paraId="6E514690" w14:textId="6654CC20" w:rsidR="002B2E1A" w:rsidRDefault="002B2E1A" w:rsidP="002B2E1A">
      <w:pPr>
        <w:widowControl w:val="0"/>
        <w:autoSpaceDE w:val="0"/>
        <w:autoSpaceDN w:val="0"/>
        <w:adjustRightInd w:val="0"/>
        <w:spacing w:after="0" w:line="240" w:lineRule="auto"/>
        <w:jc w:val="both"/>
        <w:rPr>
          <w:rFonts w:ascii="Arial" w:hAnsi="Arial" w:cs="Arial"/>
          <w:i/>
          <w:iCs/>
          <w:sz w:val="20"/>
          <w:szCs w:val="20"/>
        </w:rPr>
      </w:pPr>
      <w:r w:rsidRPr="005B3900">
        <w:rPr>
          <w:rFonts w:ascii="Arial" w:hAnsi="Arial" w:cs="Arial"/>
          <w:i/>
          <w:iCs/>
          <w:sz w:val="20"/>
          <w:szCs w:val="20"/>
        </w:rPr>
        <w:t>Reason: To ensure</w:t>
      </w:r>
      <w:r>
        <w:rPr>
          <w:rFonts w:ascii="Arial" w:hAnsi="Arial" w:cs="Arial"/>
          <w:i/>
          <w:iCs/>
          <w:sz w:val="20"/>
          <w:szCs w:val="20"/>
        </w:rPr>
        <w:t xml:space="preserve"> consistency with </w:t>
      </w:r>
      <w:r w:rsidRPr="002B2E1A">
        <w:rPr>
          <w:rFonts w:ascii="Arial" w:hAnsi="Arial" w:cs="Arial"/>
          <w:i/>
          <w:iCs/>
          <w:sz w:val="20"/>
          <w:szCs w:val="20"/>
        </w:rPr>
        <w:t>SSD-24461956</w:t>
      </w:r>
      <w:r>
        <w:rPr>
          <w:rFonts w:ascii="Arial" w:hAnsi="Arial" w:cs="Arial"/>
          <w:i/>
          <w:iCs/>
          <w:sz w:val="20"/>
          <w:szCs w:val="20"/>
        </w:rPr>
        <w:t>.</w:t>
      </w:r>
    </w:p>
    <w:p w14:paraId="6379B4D0" w14:textId="77777777" w:rsidR="002B2E1A" w:rsidRDefault="002B2E1A" w:rsidP="002B2E1A">
      <w:pPr>
        <w:widowControl w:val="0"/>
        <w:autoSpaceDE w:val="0"/>
        <w:autoSpaceDN w:val="0"/>
        <w:adjustRightInd w:val="0"/>
        <w:spacing w:after="0" w:line="240" w:lineRule="auto"/>
        <w:ind w:left="709"/>
        <w:jc w:val="both"/>
        <w:rPr>
          <w:rFonts w:ascii="Arial" w:hAnsi="Arial" w:cs="Arial"/>
          <w:b/>
          <w:bCs/>
          <w:lang w:eastAsia="en-AU"/>
        </w:rPr>
      </w:pPr>
    </w:p>
    <w:p w14:paraId="1AA5D852" w14:textId="011F8CA0" w:rsidR="008565CA" w:rsidRDefault="008565CA" w:rsidP="00D7438A">
      <w:pPr>
        <w:widowControl w:val="0"/>
        <w:numPr>
          <w:ilvl w:val="0"/>
          <w:numId w:val="7"/>
        </w:numPr>
        <w:autoSpaceDE w:val="0"/>
        <w:autoSpaceDN w:val="0"/>
        <w:adjustRightInd w:val="0"/>
        <w:spacing w:after="0" w:line="240" w:lineRule="auto"/>
        <w:ind w:left="709" w:hanging="709"/>
        <w:jc w:val="both"/>
        <w:rPr>
          <w:rFonts w:ascii="Arial" w:hAnsi="Arial" w:cs="Arial"/>
          <w:b/>
          <w:bCs/>
          <w:lang w:eastAsia="en-AU"/>
        </w:rPr>
      </w:pPr>
      <w:r>
        <w:rPr>
          <w:rFonts w:ascii="Arial" w:hAnsi="Arial" w:cs="Arial"/>
          <w:b/>
          <w:bCs/>
          <w:lang w:eastAsia="en-AU"/>
        </w:rPr>
        <w:t>Submit Annual Fire Safety Statement</w:t>
      </w:r>
    </w:p>
    <w:p w14:paraId="0D63B43E" w14:textId="77777777" w:rsidR="008565CA" w:rsidRDefault="008565CA" w:rsidP="00D7494C">
      <w:pPr>
        <w:widowControl w:val="0"/>
        <w:autoSpaceDE w:val="0"/>
        <w:autoSpaceDN w:val="0"/>
        <w:adjustRightInd w:val="0"/>
        <w:spacing w:after="0" w:line="240" w:lineRule="auto"/>
        <w:rPr>
          <w:rFonts w:ascii="Arial" w:hAnsi="Arial" w:cs="Arial"/>
          <w:b/>
          <w:bCs/>
          <w:lang w:eastAsia="en-AU"/>
        </w:rPr>
      </w:pPr>
    </w:p>
    <w:p w14:paraId="676871D1" w14:textId="69C57588" w:rsidR="008565CA" w:rsidRDefault="008565CA" w:rsidP="00D7494C">
      <w:pPr>
        <w:widowControl w:val="0"/>
        <w:autoSpaceDE w:val="0"/>
        <w:autoSpaceDN w:val="0"/>
        <w:adjustRightInd w:val="0"/>
        <w:spacing w:after="0" w:line="240" w:lineRule="auto"/>
        <w:jc w:val="both"/>
        <w:rPr>
          <w:rFonts w:ascii="Arial" w:hAnsi="Arial" w:cs="Arial"/>
          <w:lang w:eastAsia="en-AU"/>
        </w:rPr>
      </w:pPr>
      <w:r>
        <w:rPr>
          <w:rFonts w:ascii="Arial" w:hAnsi="Arial" w:cs="Arial"/>
          <w:lang w:eastAsia="en-AU"/>
        </w:rPr>
        <w:t>Each year, the owner of the building must submit to Council an Annual Fire Safety Statement for the building. The Annual Fire Safety Statement must address each Essential Fire Safety Measure in the building.</w:t>
      </w:r>
    </w:p>
    <w:p w14:paraId="2CE34953" w14:textId="77777777" w:rsidR="008565CA" w:rsidRDefault="008565CA" w:rsidP="00D7494C">
      <w:pPr>
        <w:widowControl w:val="0"/>
        <w:autoSpaceDE w:val="0"/>
        <w:autoSpaceDN w:val="0"/>
        <w:adjustRightInd w:val="0"/>
        <w:spacing w:after="0" w:line="240" w:lineRule="auto"/>
        <w:rPr>
          <w:rFonts w:ascii="Arial" w:hAnsi="Arial" w:cs="Arial"/>
          <w:lang w:eastAsia="en-AU"/>
        </w:rPr>
      </w:pPr>
    </w:p>
    <w:p w14:paraId="2680CC4C" w14:textId="573ABFB1" w:rsidR="008565CA" w:rsidRPr="00F1750B" w:rsidRDefault="008565CA" w:rsidP="00D7494C">
      <w:pPr>
        <w:widowControl w:val="0"/>
        <w:autoSpaceDE w:val="0"/>
        <w:autoSpaceDN w:val="0"/>
        <w:adjustRightInd w:val="0"/>
        <w:spacing w:after="0" w:line="240" w:lineRule="auto"/>
        <w:jc w:val="both"/>
        <w:rPr>
          <w:rFonts w:ascii="Arial" w:hAnsi="Arial" w:cs="Arial"/>
          <w:i/>
          <w:iCs/>
          <w:sz w:val="20"/>
          <w:szCs w:val="20"/>
          <w:lang w:eastAsia="en-AU"/>
        </w:rPr>
      </w:pPr>
      <w:r w:rsidRPr="00F1750B">
        <w:rPr>
          <w:rFonts w:ascii="Arial" w:hAnsi="Arial" w:cs="Arial"/>
          <w:i/>
          <w:iCs/>
          <w:sz w:val="20"/>
          <w:szCs w:val="20"/>
          <w:lang w:eastAsia="en-AU"/>
        </w:rPr>
        <w:t>Reason: To ensure compliance with the Environmental Planning and Assessment Regulation 20</w:t>
      </w:r>
      <w:r w:rsidR="008C2DAE" w:rsidRPr="00F1750B">
        <w:rPr>
          <w:rFonts w:ascii="Arial" w:hAnsi="Arial" w:cs="Arial"/>
          <w:i/>
          <w:iCs/>
          <w:sz w:val="20"/>
          <w:szCs w:val="20"/>
          <w:lang w:eastAsia="en-AU"/>
        </w:rPr>
        <w:t>21</w:t>
      </w:r>
      <w:r w:rsidRPr="00F1750B">
        <w:rPr>
          <w:rFonts w:ascii="Arial" w:hAnsi="Arial" w:cs="Arial"/>
          <w:i/>
          <w:iCs/>
          <w:sz w:val="20"/>
          <w:szCs w:val="20"/>
          <w:lang w:eastAsia="en-AU"/>
        </w:rPr>
        <w:t xml:space="preserve">. </w:t>
      </w:r>
    </w:p>
    <w:p w14:paraId="18D2861A" w14:textId="77777777" w:rsidR="00F1750B" w:rsidRPr="008C2DAE" w:rsidRDefault="00F1750B" w:rsidP="00D7494C">
      <w:pPr>
        <w:widowControl w:val="0"/>
        <w:autoSpaceDE w:val="0"/>
        <w:autoSpaceDN w:val="0"/>
        <w:adjustRightInd w:val="0"/>
        <w:spacing w:after="0" w:line="240" w:lineRule="auto"/>
        <w:jc w:val="both"/>
        <w:rPr>
          <w:rFonts w:ascii="Arial" w:hAnsi="Arial" w:cs="Arial"/>
          <w:i/>
          <w:iCs/>
          <w:lang w:eastAsia="en-AU"/>
        </w:rPr>
      </w:pPr>
    </w:p>
    <w:p w14:paraId="336654AD" w14:textId="73D8D419" w:rsidR="008C2DAE" w:rsidRPr="008C2DAE" w:rsidRDefault="008C2DAE"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8C2DAE">
        <w:rPr>
          <w:rFonts w:ascii="Arial" w:hAnsi="Arial" w:cs="Arial"/>
          <w:b/>
          <w:bCs/>
          <w:lang w:eastAsia="en-AU"/>
        </w:rPr>
        <w:t>Operational Noise Limits</w:t>
      </w:r>
    </w:p>
    <w:p w14:paraId="7F36278A" w14:textId="77777777" w:rsidR="008C2DAE" w:rsidRPr="008C2DAE" w:rsidRDefault="008C2DAE" w:rsidP="00D7494C">
      <w:pPr>
        <w:widowControl w:val="0"/>
        <w:autoSpaceDE w:val="0"/>
        <w:autoSpaceDN w:val="0"/>
        <w:adjustRightInd w:val="0"/>
        <w:spacing w:after="0" w:line="240" w:lineRule="auto"/>
        <w:jc w:val="both"/>
        <w:rPr>
          <w:rFonts w:ascii="Arial" w:hAnsi="Arial" w:cs="Arial"/>
        </w:rPr>
      </w:pPr>
    </w:p>
    <w:p w14:paraId="2A5BBCE5" w14:textId="02331B69" w:rsidR="008C2DAE" w:rsidRDefault="008C2DAE" w:rsidP="00F1750B">
      <w:pPr>
        <w:widowControl w:val="0"/>
        <w:autoSpaceDE w:val="0"/>
        <w:autoSpaceDN w:val="0"/>
        <w:adjustRightInd w:val="0"/>
        <w:spacing w:after="0" w:line="240" w:lineRule="auto"/>
        <w:jc w:val="both"/>
        <w:rPr>
          <w:rFonts w:ascii="Arial" w:hAnsi="Arial" w:cs="Arial"/>
        </w:rPr>
      </w:pPr>
      <w:r w:rsidRPr="008C2DAE">
        <w:rPr>
          <w:rFonts w:ascii="Arial" w:hAnsi="Arial" w:cs="Arial"/>
        </w:rPr>
        <w:t>The Applicant must ensure that noise generated by operation of the development does not</w:t>
      </w:r>
      <w:r>
        <w:rPr>
          <w:rFonts w:ascii="Arial" w:hAnsi="Arial" w:cs="Arial"/>
        </w:rPr>
        <w:t xml:space="preserve"> </w:t>
      </w:r>
      <w:r w:rsidRPr="008C2DAE">
        <w:rPr>
          <w:rFonts w:ascii="Arial" w:hAnsi="Arial" w:cs="Arial"/>
        </w:rPr>
        <w:t xml:space="preserve">exceed the noise limits in the </w:t>
      </w:r>
      <w:r w:rsidRPr="008C2DAE">
        <w:rPr>
          <w:rFonts w:ascii="Arial" w:hAnsi="Arial" w:cs="Arial"/>
          <w:i/>
          <w:iCs/>
        </w:rPr>
        <w:t>Environmental Noise and Vibration Assessment</w:t>
      </w:r>
      <w:r w:rsidRPr="008C2DAE">
        <w:rPr>
          <w:rFonts w:ascii="Arial" w:hAnsi="Arial" w:cs="Arial"/>
        </w:rPr>
        <w:t xml:space="preserve">, prepared by Acoustic Logic, dated </w:t>
      </w:r>
      <w:r>
        <w:rPr>
          <w:rFonts w:ascii="Arial" w:hAnsi="Arial" w:cs="Arial"/>
        </w:rPr>
        <w:t>1 August 2023.</w:t>
      </w:r>
      <w:r w:rsidR="00F1750B">
        <w:rPr>
          <w:rFonts w:ascii="Arial" w:hAnsi="Arial" w:cs="Arial"/>
        </w:rPr>
        <w:t xml:space="preserve"> </w:t>
      </w:r>
    </w:p>
    <w:p w14:paraId="01C3F020" w14:textId="77777777" w:rsidR="008C2DAE" w:rsidRDefault="008C2DAE" w:rsidP="00D7494C">
      <w:pPr>
        <w:widowControl w:val="0"/>
        <w:autoSpaceDE w:val="0"/>
        <w:autoSpaceDN w:val="0"/>
        <w:adjustRightInd w:val="0"/>
        <w:spacing w:after="0" w:line="240" w:lineRule="auto"/>
        <w:jc w:val="both"/>
        <w:rPr>
          <w:rFonts w:ascii="Arial" w:hAnsi="Arial" w:cs="Arial"/>
        </w:rPr>
      </w:pPr>
    </w:p>
    <w:p w14:paraId="6DCA1FAA" w14:textId="74243DC4" w:rsidR="00F1750B" w:rsidRDefault="00F1750B" w:rsidP="00D7494C">
      <w:pPr>
        <w:widowControl w:val="0"/>
        <w:autoSpaceDE w:val="0"/>
        <w:autoSpaceDN w:val="0"/>
        <w:adjustRightInd w:val="0"/>
        <w:spacing w:after="0" w:line="240" w:lineRule="auto"/>
        <w:jc w:val="both"/>
        <w:rPr>
          <w:rFonts w:ascii="Arial" w:hAnsi="Arial" w:cs="Arial"/>
          <w:i/>
          <w:iCs/>
          <w:sz w:val="20"/>
          <w:szCs w:val="20"/>
          <w:lang w:eastAsia="en-AU"/>
        </w:rPr>
      </w:pPr>
      <w:r w:rsidRPr="00F1750B">
        <w:rPr>
          <w:rFonts w:ascii="Arial" w:hAnsi="Arial" w:cs="Arial"/>
          <w:i/>
          <w:iCs/>
          <w:sz w:val="20"/>
          <w:szCs w:val="20"/>
          <w:lang w:eastAsia="en-AU"/>
        </w:rPr>
        <w:t>Reason: To ensure</w:t>
      </w:r>
      <w:r>
        <w:rPr>
          <w:rFonts w:ascii="Arial" w:hAnsi="Arial" w:cs="Arial"/>
          <w:i/>
          <w:iCs/>
          <w:sz w:val="20"/>
          <w:szCs w:val="20"/>
          <w:lang w:eastAsia="en-AU"/>
        </w:rPr>
        <w:t xml:space="preserve"> the acoustic amenity of the area is maintained. </w:t>
      </w:r>
    </w:p>
    <w:p w14:paraId="3817CF87" w14:textId="77777777" w:rsidR="00F1750B" w:rsidRDefault="00F1750B" w:rsidP="00D7494C">
      <w:pPr>
        <w:widowControl w:val="0"/>
        <w:autoSpaceDE w:val="0"/>
        <w:autoSpaceDN w:val="0"/>
        <w:adjustRightInd w:val="0"/>
        <w:spacing w:after="0" w:line="240" w:lineRule="auto"/>
        <w:jc w:val="both"/>
        <w:rPr>
          <w:rFonts w:ascii="Arial" w:hAnsi="Arial" w:cs="Arial"/>
        </w:rPr>
      </w:pPr>
    </w:p>
    <w:p w14:paraId="3F13BB79" w14:textId="7DDED69D" w:rsidR="008C2DAE" w:rsidRPr="008C2DAE" w:rsidRDefault="00C25BF1"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Pr>
          <w:rFonts w:ascii="Arial" w:hAnsi="Arial" w:cs="Arial"/>
          <w:b/>
          <w:bCs/>
          <w:lang w:eastAsia="en-AU"/>
        </w:rPr>
        <w:t xml:space="preserve">Car </w:t>
      </w:r>
      <w:r w:rsidR="008C2DAE" w:rsidRPr="008C2DAE">
        <w:rPr>
          <w:rFonts w:ascii="Arial" w:hAnsi="Arial" w:cs="Arial"/>
          <w:b/>
          <w:bCs/>
          <w:lang w:eastAsia="en-AU"/>
        </w:rPr>
        <w:t xml:space="preserve">Parking </w:t>
      </w:r>
      <w:r>
        <w:rPr>
          <w:rFonts w:ascii="Arial" w:hAnsi="Arial" w:cs="Arial"/>
          <w:b/>
          <w:bCs/>
          <w:lang w:eastAsia="en-AU"/>
        </w:rPr>
        <w:t xml:space="preserve">and Loading </w:t>
      </w:r>
      <w:r w:rsidR="008C2DAE" w:rsidRPr="008C2DAE">
        <w:rPr>
          <w:rFonts w:ascii="Arial" w:hAnsi="Arial" w:cs="Arial"/>
          <w:b/>
          <w:bCs/>
          <w:lang w:eastAsia="en-AU"/>
        </w:rPr>
        <w:t>Areas</w:t>
      </w:r>
    </w:p>
    <w:p w14:paraId="5C9CA6DC" w14:textId="77777777" w:rsidR="008C2DAE" w:rsidRPr="008C2DAE" w:rsidRDefault="008C2DAE" w:rsidP="00D7494C">
      <w:pPr>
        <w:widowControl w:val="0"/>
        <w:autoSpaceDE w:val="0"/>
        <w:autoSpaceDN w:val="0"/>
        <w:adjustRightInd w:val="0"/>
        <w:spacing w:after="0" w:line="240" w:lineRule="auto"/>
        <w:jc w:val="both"/>
        <w:rPr>
          <w:rFonts w:ascii="Arial" w:hAnsi="Arial" w:cs="Arial"/>
        </w:rPr>
      </w:pPr>
    </w:p>
    <w:p w14:paraId="20856983" w14:textId="77782D5D" w:rsidR="00C25BF1" w:rsidRDefault="008C2DAE" w:rsidP="00D7494C">
      <w:pPr>
        <w:widowControl w:val="0"/>
        <w:autoSpaceDE w:val="0"/>
        <w:autoSpaceDN w:val="0"/>
        <w:adjustRightInd w:val="0"/>
        <w:spacing w:after="0" w:line="240" w:lineRule="auto"/>
        <w:jc w:val="both"/>
        <w:rPr>
          <w:rFonts w:ascii="Arial" w:hAnsi="Arial" w:cs="Arial"/>
          <w:lang w:eastAsia="en-AU"/>
        </w:rPr>
      </w:pPr>
      <w:r w:rsidRPr="008C2DAE">
        <w:rPr>
          <w:rFonts w:ascii="Arial" w:hAnsi="Arial" w:cs="Arial"/>
        </w:rPr>
        <w:t>All driveways, foot</w:t>
      </w:r>
      <w:r w:rsidR="00F1750B">
        <w:rPr>
          <w:rFonts w:ascii="Arial" w:hAnsi="Arial" w:cs="Arial"/>
        </w:rPr>
        <w:t>path</w:t>
      </w:r>
      <w:r w:rsidRPr="008C2DAE">
        <w:rPr>
          <w:rFonts w:ascii="Arial" w:hAnsi="Arial" w:cs="Arial"/>
        </w:rPr>
        <w:t>s</w:t>
      </w:r>
      <w:r w:rsidR="00F1750B">
        <w:rPr>
          <w:rFonts w:ascii="Arial" w:hAnsi="Arial" w:cs="Arial"/>
        </w:rPr>
        <w:t xml:space="preserve">, manoeuvring areas </w:t>
      </w:r>
      <w:r w:rsidRPr="008C2DAE">
        <w:rPr>
          <w:rFonts w:ascii="Arial" w:hAnsi="Arial" w:cs="Arial"/>
        </w:rPr>
        <w:t xml:space="preserve">and </w:t>
      </w:r>
      <w:r w:rsidR="00F1750B">
        <w:rPr>
          <w:rFonts w:ascii="Arial" w:hAnsi="Arial" w:cs="Arial"/>
        </w:rPr>
        <w:t xml:space="preserve">car </w:t>
      </w:r>
      <w:r w:rsidRPr="008C2DAE">
        <w:rPr>
          <w:rFonts w:ascii="Arial" w:hAnsi="Arial" w:cs="Arial"/>
        </w:rPr>
        <w:t>parking areas must be unobstructed at all times</w:t>
      </w:r>
      <w:r w:rsidR="00F1750B">
        <w:rPr>
          <w:rFonts w:ascii="Arial" w:hAnsi="Arial" w:cs="Arial"/>
        </w:rPr>
        <w:t xml:space="preserve"> and must </w:t>
      </w:r>
      <w:r w:rsidRPr="008C2DAE">
        <w:rPr>
          <w:rFonts w:ascii="Arial" w:hAnsi="Arial" w:cs="Arial"/>
        </w:rPr>
        <w:t>not be used for the manufacture, storage or display of goods,</w:t>
      </w:r>
      <w:r w:rsidR="00C25BF1">
        <w:rPr>
          <w:rFonts w:ascii="Arial" w:hAnsi="Arial" w:cs="Arial"/>
        </w:rPr>
        <w:t xml:space="preserve"> </w:t>
      </w:r>
      <w:r w:rsidRPr="008C2DAE">
        <w:rPr>
          <w:rFonts w:ascii="Arial" w:hAnsi="Arial" w:cs="Arial"/>
        </w:rPr>
        <w:t>materials, refuse, skips or any other equipment</w:t>
      </w:r>
      <w:r w:rsidR="00F1750B">
        <w:rPr>
          <w:rFonts w:ascii="Arial" w:hAnsi="Arial" w:cs="Arial"/>
        </w:rPr>
        <w:t xml:space="preserve">. All vehicles associated with the development are parked </w:t>
      </w:r>
      <w:r w:rsidRPr="008C2DAE">
        <w:rPr>
          <w:rFonts w:ascii="Arial" w:hAnsi="Arial" w:cs="Arial"/>
        </w:rPr>
        <w:t xml:space="preserve"> </w:t>
      </w:r>
      <w:r w:rsidR="00F1750B">
        <w:rPr>
          <w:rFonts w:ascii="Arial" w:hAnsi="Arial" w:cs="Arial"/>
        </w:rPr>
        <w:t>within the approved parking area on the site</w:t>
      </w:r>
      <w:r w:rsidRPr="008C2DAE">
        <w:rPr>
          <w:rFonts w:ascii="Arial" w:hAnsi="Arial" w:cs="Arial"/>
        </w:rPr>
        <w:t>.</w:t>
      </w:r>
      <w:r w:rsidR="00F1750B">
        <w:rPr>
          <w:rFonts w:ascii="Arial" w:hAnsi="Arial" w:cs="Arial"/>
        </w:rPr>
        <w:t xml:space="preserve"> </w:t>
      </w:r>
      <w:r w:rsidR="00C25BF1">
        <w:rPr>
          <w:rFonts w:ascii="Arial" w:hAnsi="Arial" w:cs="Arial"/>
          <w:lang w:eastAsia="en-AU"/>
        </w:rPr>
        <w:t>All sealed car parking areas, loading bays, manoeuvring areas and driveways must be maintained in a trafficable condition, including line/pavement marking.</w:t>
      </w:r>
    </w:p>
    <w:p w14:paraId="4E1BEDFA" w14:textId="77777777" w:rsidR="00C25BF1" w:rsidRDefault="00C25BF1" w:rsidP="00D7494C">
      <w:pPr>
        <w:widowControl w:val="0"/>
        <w:autoSpaceDE w:val="0"/>
        <w:autoSpaceDN w:val="0"/>
        <w:adjustRightInd w:val="0"/>
        <w:spacing w:after="0" w:line="240" w:lineRule="auto"/>
        <w:jc w:val="both"/>
        <w:rPr>
          <w:rFonts w:ascii="Arial" w:hAnsi="Arial" w:cs="Arial"/>
        </w:rPr>
      </w:pPr>
    </w:p>
    <w:p w14:paraId="4C20AACF" w14:textId="5E28247E" w:rsidR="00C25BF1" w:rsidRPr="00C25BF1" w:rsidRDefault="00C25BF1" w:rsidP="00D7494C">
      <w:pPr>
        <w:widowControl w:val="0"/>
        <w:autoSpaceDE w:val="0"/>
        <w:autoSpaceDN w:val="0"/>
        <w:adjustRightInd w:val="0"/>
        <w:spacing w:after="0" w:line="240" w:lineRule="auto"/>
        <w:jc w:val="both"/>
        <w:rPr>
          <w:rFonts w:ascii="Arial" w:hAnsi="Arial" w:cs="Arial"/>
          <w:b/>
          <w:bCs/>
          <w:lang w:eastAsia="en-AU"/>
        </w:rPr>
      </w:pPr>
      <w:r w:rsidRPr="00F1750B">
        <w:rPr>
          <w:rFonts w:ascii="Arial" w:hAnsi="Arial" w:cs="Arial"/>
          <w:i/>
          <w:iCs/>
          <w:sz w:val="20"/>
          <w:szCs w:val="20"/>
          <w:lang w:eastAsia="en-AU"/>
        </w:rPr>
        <w:t>Reason: To ensure</w:t>
      </w:r>
      <w:r w:rsidR="00F1750B">
        <w:rPr>
          <w:rFonts w:ascii="Arial" w:hAnsi="Arial" w:cs="Arial"/>
          <w:i/>
          <w:iCs/>
          <w:sz w:val="20"/>
          <w:szCs w:val="20"/>
          <w:lang w:eastAsia="en-AU"/>
        </w:rPr>
        <w:t xml:space="preserve"> adequate parking and manoeuvring</w:t>
      </w:r>
      <w:r w:rsidRPr="00F1750B">
        <w:rPr>
          <w:rFonts w:ascii="Arial" w:hAnsi="Arial" w:cs="Arial"/>
          <w:i/>
          <w:iCs/>
          <w:sz w:val="20"/>
          <w:szCs w:val="20"/>
          <w:lang w:eastAsia="en-AU"/>
        </w:rPr>
        <w:t xml:space="preserve"> areas are available for occupants and visitors of the site and parking on site is used for the development.</w:t>
      </w:r>
      <w:r w:rsidRPr="00F1750B">
        <w:rPr>
          <w:rFonts w:ascii="Microsoft Sans Serif" w:hAnsi="Microsoft Sans Serif" w:cs="Microsoft Sans Serif"/>
          <w:b/>
          <w:bCs/>
          <w:caps/>
          <w:sz w:val="20"/>
          <w:szCs w:val="20"/>
          <w:lang w:val="en-US" w:eastAsia="en-AU"/>
        </w:rPr>
        <w:t xml:space="preserve"> </w:t>
      </w:r>
    </w:p>
    <w:p w14:paraId="3E8D41C3" w14:textId="77777777" w:rsidR="00C25BF1" w:rsidRDefault="00C25BF1" w:rsidP="00D7494C">
      <w:pPr>
        <w:widowControl w:val="0"/>
        <w:autoSpaceDE w:val="0"/>
        <w:autoSpaceDN w:val="0"/>
        <w:adjustRightInd w:val="0"/>
        <w:spacing w:after="0" w:line="240" w:lineRule="auto"/>
        <w:jc w:val="both"/>
        <w:rPr>
          <w:rFonts w:ascii="Arial" w:hAnsi="Arial" w:cs="Arial"/>
        </w:rPr>
      </w:pPr>
    </w:p>
    <w:p w14:paraId="1717EE40" w14:textId="77777777" w:rsidR="006507DC" w:rsidRDefault="006507DC"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Pr>
          <w:rFonts w:ascii="Arial" w:hAnsi="Arial" w:cs="Arial"/>
          <w:b/>
          <w:bCs/>
          <w:lang w:eastAsia="en-AU"/>
        </w:rPr>
        <w:t xml:space="preserve">Waste Collection </w:t>
      </w:r>
    </w:p>
    <w:p w14:paraId="7F8703AC" w14:textId="77777777" w:rsidR="006507DC" w:rsidRDefault="006507DC" w:rsidP="00D7494C">
      <w:pPr>
        <w:widowControl w:val="0"/>
        <w:spacing w:after="0" w:line="240" w:lineRule="auto"/>
        <w:jc w:val="both"/>
        <w:rPr>
          <w:rFonts w:ascii="Arial" w:hAnsi="Arial" w:cs="Arial"/>
        </w:rPr>
      </w:pPr>
    </w:p>
    <w:p w14:paraId="40764708" w14:textId="66102B60" w:rsidR="006507DC" w:rsidRPr="006507DC" w:rsidRDefault="006507DC" w:rsidP="00D7494C">
      <w:pPr>
        <w:widowControl w:val="0"/>
        <w:spacing w:after="0" w:line="240" w:lineRule="auto"/>
        <w:jc w:val="both"/>
        <w:rPr>
          <w:rFonts w:ascii="Arial" w:hAnsi="Arial" w:cs="Arial"/>
        </w:rPr>
      </w:pPr>
      <w:r w:rsidRPr="006507DC">
        <w:rPr>
          <w:rFonts w:ascii="Arial" w:hAnsi="Arial" w:cs="Arial"/>
        </w:rPr>
        <w:t xml:space="preserve">Waste collection </w:t>
      </w:r>
      <w:r>
        <w:rPr>
          <w:rFonts w:ascii="Arial" w:hAnsi="Arial" w:cs="Arial"/>
        </w:rPr>
        <w:t>shall</w:t>
      </w:r>
      <w:r w:rsidRPr="006507DC">
        <w:rPr>
          <w:rFonts w:ascii="Arial" w:hAnsi="Arial" w:cs="Arial"/>
        </w:rPr>
        <w:t xml:space="preserve"> not</w:t>
      </w:r>
      <w:r>
        <w:rPr>
          <w:rFonts w:ascii="Arial" w:hAnsi="Arial" w:cs="Arial"/>
        </w:rPr>
        <w:t xml:space="preserve"> be</w:t>
      </w:r>
      <w:r w:rsidRPr="006507DC">
        <w:rPr>
          <w:rFonts w:ascii="Arial" w:hAnsi="Arial" w:cs="Arial"/>
        </w:rPr>
        <w:t xml:space="preserve"> undertaken in the peak morning (8am to 9.30am) and afternoon (2.30-4</w:t>
      </w:r>
      <w:r>
        <w:rPr>
          <w:rFonts w:ascii="Arial" w:hAnsi="Arial" w:cs="Arial"/>
        </w:rPr>
        <w:t>.00</w:t>
      </w:r>
      <w:r w:rsidRPr="006507DC">
        <w:rPr>
          <w:rFonts w:ascii="Arial" w:hAnsi="Arial" w:cs="Arial"/>
        </w:rPr>
        <w:t xml:space="preserve">pm) times </w:t>
      </w:r>
      <w:r>
        <w:rPr>
          <w:rFonts w:ascii="Arial" w:hAnsi="Arial" w:cs="Arial"/>
        </w:rPr>
        <w:t xml:space="preserve">during </w:t>
      </w:r>
      <w:r w:rsidR="00F1750B">
        <w:rPr>
          <w:rFonts w:ascii="Arial" w:hAnsi="Arial" w:cs="Arial"/>
        </w:rPr>
        <w:t xml:space="preserve">the </w:t>
      </w:r>
      <w:r>
        <w:rPr>
          <w:rFonts w:ascii="Arial" w:hAnsi="Arial" w:cs="Arial"/>
        </w:rPr>
        <w:t>operation of the school crossing, the pick-up and drop off facility and the use of the bus bays for the school</w:t>
      </w:r>
      <w:r w:rsidRPr="006507DC">
        <w:rPr>
          <w:rFonts w:ascii="Arial" w:hAnsi="Arial" w:cs="Arial"/>
        </w:rPr>
        <w:t>.</w:t>
      </w:r>
    </w:p>
    <w:p w14:paraId="22C2AE75" w14:textId="77777777" w:rsidR="006507DC" w:rsidRDefault="006507DC" w:rsidP="00D7494C">
      <w:pPr>
        <w:widowControl w:val="0"/>
        <w:autoSpaceDE w:val="0"/>
        <w:autoSpaceDN w:val="0"/>
        <w:adjustRightInd w:val="0"/>
        <w:spacing w:after="0" w:line="240" w:lineRule="auto"/>
        <w:ind w:left="360"/>
        <w:rPr>
          <w:rFonts w:ascii="Arial" w:hAnsi="Arial" w:cs="Arial"/>
          <w:b/>
          <w:bCs/>
          <w:lang w:eastAsia="en-AU"/>
        </w:rPr>
      </w:pPr>
    </w:p>
    <w:p w14:paraId="49C795C7" w14:textId="63252201" w:rsidR="006507DC" w:rsidRPr="00F1750B" w:rsidRDefault="006507DC" w:rsidP="00D7494C">
      <w:pPr>
        <w:widowControl w:val="0"/>
        <w:autoSpaceDE w:val="0"/>
        <w:autoSpaceDN w:val="0"/>
        <w:adjustRightInd w:val="0"/>
        <w:spacing w:after="0" w:line="240" w:lineRule="auto"/>
        <w:jc w:val="both"/>
        <w:rPr>
          <w:rFonts w:ascii="Arial" w:hAnsi="Arial" w:cs="Arial"/>
          <w:i/>
          <w:iCs/>
          <w:sz w:val="20"/>
          <w:szCs w:val="20"/>
          <w:lang w:eastAsia="en-AU"/>
        </w:rPr>
      </w:pPr>
      <w:r w:rsidRPr="00F1750B">
        <w:rPr>
          <w:rFonts w:ascii="Arial" w:hAnsi="Arial" w:cs="Arial"/>
          <w:i/>
          <w:iCs/>
          <w:sz w:val="20"/>
          <w:szCs w:val="20"/>
          <w:lang w:eastAsia="en-AU"/>
        </w:rPr>
        <w:lastRenderedPageBreak/>
        <w:t xml:space="preserve">Reason: To ensure student and staff safety entering and exiting the car park and use of Lexcen Avenue. </w:t>
      </w:r>
    </w:p>
    <w:p w14:paraId="3447B593" w14:textId="77777777" w:rsidR="006507DC" w:rsidRDefault="006507DC" w:rsidP="00D7494C">
      <w:pPr>
        <w:widowControl w:val="0"/>
        <w:autoSpaceDE w:val="0"/>
        <w:autoSpaceDN w:val="0"/>
        <w:adjustRightInd w:val="0"/>
        <w:spacing w:after="0" w:line="240" w:lineRule="auto"/>
        <w:rPr>
          <w:rFonts w:ascii="Arial" w:hAnsi="Arial" w:cs="Arial"/>
          <w:b/>
          <w:bCs/>
          <w:lang w:eastAsia="en-AU"/>
        </w:rPr>
      </w:pPr>
    </w:p>
    <w:p w14:paraId="78097F85" w14:textId="5A8E1066" w:rsidR="00C25BF1" w:rsidRPr="00C25BF1" w:rsidRDefault="00C25BF1"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C25BF1">
        <w:rPr>
          <w:rFonts w:ascii="Arial" w:hAnsi="Arial" w:cs="Arial"/>
          <w:b/>
          <w:bCs/>
          <w:lang w:eastAsia="en-AU"/>
        </w:rPr>
        <w:t>Landscaping</w:t>
      </w:r>
    </w:p>
    <w:p w14:paraId="1BBC6763" w14:textId="77777777" w:rsidR="00C25BF1" w:rsidRPr="00C25BF1" w:rsidRDefault="00C25BF1" w:rsidP="00D7494C">
      <w:pPr>
        <w:widowControl w:val="0"/>
        <w:autoSpaceDE w:val="0"/>
        <w:autoSpaceDN w:val="0"/>
        <w:adjustRightInd w:val="0"/>
        <w:spacing w:after="0" w:line="240" w:lineRule="auto"/>
        <w:jc w:val="both"/>
        <w:rPr>
          <w:rFonts w:ascii="Arial" w:hAnsi="Arial" w:cs="Arial"/>
        </w:rPr>
      </w:pPr>
    </w:p>
    <w:p w14:paraId="46EAFB16" w14:textId="54283923" w:rsidR="00C25BF1" w:rsidRDefault="00C25BF1" w:rsidP="00D7494C">
      <w:pPr>
        <w:widowControl w:val="0"/>
        <w:autoSpaceDE w:val="0"/>
        <w:autoSpaceDN w:val="0"/>
        <w:adjustRightInd w:val="0"/>
        <w:spacing w:after="0" w:line="240" w:lineRule="auto"/>
        <w:jc w:val="both"/>
        <w:rPr>
          <w:rFonts w:ascii="Arial" w:hAnsi="Arial" w:cs="Arial"/>
        </w:rPr>
      </w:pPr>
      <w:r w:rsidRPr="00C25BF1">
        <w:rPr>
          <w:rFonts w:ascii="Arial" w:hAnsi="Arial" w:cs="Arial"/>
        </w:rPr>
        <w:t>The Applicant must maintain the landscaping and vegetation on the site in accordance with</w:t>
      </w:r>
      <w:r>
        <w:rPr>
          <w:rFonts w:ascii="Arial" w:hAnsi="Arial" w:cs="Arial"/>
        </w:rPr>
        <w:t xml:space="preserve"> </w:t>
      </w:r>
      <w:r w:rsidRPr="00C25BF1">
        <w:rPr>
          <w:rFonts w:ascii="Arial" w:hAnsi="Arial" w:cs="Arial"/>
        </w:rPr>
        <w:t>the approved Landscape Management Plan for the duration of</w:t>
      </w:r>
      <w:r>
        <w:rPr>
          <w:rFonts w:ascii="Arial" w:hAnsi="Arial" w:cs="Arial"/>
        </w:rPr>
        <w:t xml:space="preserve"> </w:t>
      </w:r>
      <w:r w:rsidRPr="00C25BF1">
        <w:rPr>
          <w:rFonts w:ascii="Arial" w:hAnsi="Arial" w:cs="Arial"/>
        </w:rPr>
        <w:t>occupation of the development</w:t>
      </w:r>
      <w:r>
        <w:rPr>
          <w:rFonts w:ascii="Arial" w:hAnsi="Arial" w:cs="Arial"/>
        </w:rPr>
        <w:t>.</w:t>
      </w:r>
    </w:p>
    <w:p w14:paraId="6CC933F0" w14:textId="77777777" w:rsidR="00C25BF1" w:rsidRDefault="00C25BF1" w:rsidP="00D7494C">
      <w:pPr>
        <w:widowControl w:val="0"/>
        <w:autoSpaceDE w:val="0"/>
        <w:autoSpaceDN w:val="0"/>
        <w:adjustRightInd w:val="0"/>
        <w:spacing w:after="0" w:line="240" w:lineRule="auto"/>
        <w:jc w:val="both"/>
        <w:rPr>
          <w:rFonts w:ascii="Arial" w:hAnsi="Arial" w:cs="Arial"/>
        </w:rPr>
      </w:pPr>
    </w:p>
    <w:p w14:paraId="244643F7" w14:textId="5FEF12AB" w:rsidR="00F1750B" w:rsidRDefault="00F1750B" w:rsidP="00D7494C">
      <w:pPr>
        <w:widowControl w:val="0"/>
        <w:autoSpaceDE w:val="0"/>
        <w:autoSpaceDN w:val="0"/>
        <w:adjustRightInd w:val="0"/>
        <w:spacing w:after="0" w:line="240" w:lineRule="auto"/>
        <w:jc w:val="both"/>
        <w:rPr>
          <w:rFonts w:ascii="Arial" w:hAnsi="Arial" w:cs="Arial"/>
          <w:i/>
          <w:iCs/>
          <w:sz w:val="20"/>
          <w:szCs w:val="20"/>
          <w:lang w:eastAsia="en-AU"/>
        </w:rPr>
      </w:pPr>
      <w:r w:rsidRPr="00F1750B">
        <w:rPr>
          <w:rFonts w:ascii="Arial" w:hAnsi="Arial" w:cs="Arial"/>
          <w:i/>
          <w:iCs/>
          <w:sz w:val="20"/>
          <w:szCs w:val="20"/>
          <w:lang w:eastAsia="en-AU"/>
        </w:rPr>
        <w:t xml:space="preserve">Reason: To ensure </w:t>
      </w:r>
      <w:r>
        <w:rPr>
          <w:rFonts w:ascii="Arial" w:hAnsi="Arial" w:cs="Arial"/>
          <w:i/>
          <w:iCs/>
          <w:sz w:val="20"/>
          <w:szCs w:val="20"/>
          <w:lang w:eastAsia="en-AU"/>
        </w:rPr>
        <w:t xml:space="preserve">adequate maintenance of the landscaping on the site. </w:t>
      </w:r>
    </w:p>
    <w:p w14:paraId="17C1E6F1" w14:textId="77777777" w:rsidR="00F1750B" w:rsidRDefault="00F1750B" w:rsidP="00D7494C">
      <w:pPr>
        <w:widowControl w:val="0"/>
        <w:autoSpaceDE w:val="0"/>
        <w:autoSpaceDN w:val="0"/>
        <w:adjustRightInd w:val="0"/>
        <w:spacing w:after="0" w:line="240" w:lineRule="auto"/>
        <w:jc w:val="both"/>
        <w:rPr>
          <w:rFonts w:ascii="Arial" w:hAnsi="Arial" w:cs="Arial"/>
        </w:rPr>
      </w:pPr>
    </w:p>
    <w:p w14:paraId="73AA4473" w14:textId="77777777" w:rsidR="00C25BF1" w:rsidRPr="00EA67CE" w:rsidRDefault="00C25BF1"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C25BF1">
        <w:rPr>
          <w:rFonts w:ascii="Arial" w:hAnsi="Arial" w:cs="Arial"/>
          <w:b/>
          <w:bCs/>
          <w:lang w:eastAsia="en-AU"/>
        </w:rPr>
        <w:t>Asset Protection Zones and Bush Fire Protection Measures</w:t>
      </w:r>
    </w:p>
    <w:p w14:paraId="392549B6" w14:textId="77777777" w:rsidR="00EA67CE" w:rsidRPr="00C25BF1" w:rsidRDefault="00EA67CE" w:rsidP="00D7494C">
      <w:pPr>
        <w:widowControl w:val="0"/>
        <w:autoSpaceDE w:val="0"/>
        <w:autoSpaceDN w:val="0"/>
        <w:adjustRightInd w:val="0"/>
        <w:spacing w:after="0" w:line="240" w:lineRule="auto"/>
        <w:jc w:val="both"/>
        <w:rPr>
          <w:rFonts w:ascii="Arial" w:hAnsi="Arial" w:cs="Arial"/>
        </w:rPr>
      </w:pPr>
    </w:p>
    <w:p w14:paraId="3EA61CBD" w14:textId="40DE9FDE" w:rsidR="00C25BF1" w:rsidRDefault="00C25BF1" w:rsidP="00D7494C">
      <w:pPr>
        <w:widowControl w:val="0"/>
        <w:autoSpaceDE w:val="0"/>
        <w:autoSpaceDN w:val="0"/>
        <w:adjustRightInd w:val="0"/>
        <w:spacing w:after="0" w:line="240" w:lineRule="auto"/>
        <w:jc w:val="both"/>
        <w:rPr>
          <w:rFonts w:ascii="Arial" w:hAnsi="Arial" w:cs="Arial"/>
        </w:rPr>
      </w:pPr>
      <w:r w:rsidRPr="00C25BF1">
        <w:rPr>
          <w:rFonts w:ascii="Arial" w:hAnsi="Arial" w:cs="Arial"/>
        </w:rPr>
        <w:t xml:space="preserve">The bush fire protection measures listed in </w:t>
      </w:r>
      <w:r w:rsidR="00EA67CE">
        <w:rPr>
          <w:rFonts w:ascii="Arial" w:hAnsi="Arial" w:cs="Arial"/>
        </w:rPr>
        <w:t>Chapter</w:t>
      </w:r>
      <w:r w:rsidRPr="00C25BF1">
        <w:rPr>
          <w:rFonts w:ascii="Arial" w:hAnsi="Arial" w:cs="Arial"/>
        </w:rPr>
        <w:t xml:space="preserve"> 3 of the </w:t>
      </w:r>
      <w:r w:rsidR="00EA67CE" w:rsidRPr="00EA67CE">
        <w:rPr>
          <w:rFonts w:ascii="Arial" w:hAnsi="Arial" w:cs="Arial"/>
          <w:i/>
          <w:iCs/>
        </w:rPr>
        <w:t>Bushfire Protection Assessment</w:t>
      </w:r>
      <w:r w:rsidR="00EA67CE" w:rsidRPr="00EA67CE">
        <w:rPr>
          <w:rFonts w:ascii="Arial" w:hAnsi="Arial" w:cs="Arial"/>
        </w:rPr>
        <w:t xml:space="preserve"> </w:t>
      </w:r>
      <w:r w:rsidRPr="00C25BF1">
        <w:rPr>
          <w:rFonts w:ascii="Arial" w:hAnsi="Arial" w:cs="Arial"/>
        </w:rPr>
        <w:t>report by</w:t>
      </w:r>
      <w:r w:rsidR="00EA67CE">
        <w:rPr>
          <w:rFonts w:ascii="Arial" w:hAnsi="Arial" w:cs="Arial"/>
        </w:rPr>
        <w:t xml:space="preserve"> </w:t>
      </w:r>
      <w:r w:rsidRPr="00C25BF1">
        <w:rPr>
          <w:rFonts w:ascii="Arial" w:hAnsi="Arial" w:cs="Arial"/>
        </w:rPr>
        <w:t xml:space="preserve">Ecological dated </w:t>
      </w:r>
      <w:r w:rsidR="00EA67CE">
        <w:rPr>
          <w:rFonts w:ascii="Arial" w:hAnsi="Arial" w:cs="Arial"/>
        </w:rPr>
        <w:t>15 September 2023</w:t>
      </w:r>
      <w:r w:rsidRPr="00C25BF1">
        <w:rPr>
          <w:rFonts w:ascii="Arial" w:hAnsi="Arial" w:cs="Arial"/>
        </w:rPr>
        <w:t xml:space="preserve"> shall be maintained for the duration</w:t>
      </w:r>
      <w:r w:rsidR="00EA67CE">
        <w:rPr>
          <w:rFonts w:ascii="Arial" w:hAnsi="Arial" w:cs="Arial"/>
        </w:rPr>
        <w:t xml:space="preserve"> </w:t>
      </w:r>
      <w:r w:rsidRPr="00C25BF1">
        <w:rPr>
          <w:rFonts w:ascii="Arial" w:hAnsi="Arial" w:cs="Arial"/>
        </w:rPr>
        <w:t>of the occupation of the development.</w:t>
      </w:r>
      <w:r w:rsidR="00EA67CE">
        <w:rPr>
          <w:rFonts w:ascii="Arial" w:hAnsi="Arial" w:cs="Arial"/>
        </w:rPr>
        <w:t xml:space="preserve"> </w:t>
      </w:r>
      <w:r w:rsidRPr="00C25BF1">
        <w:rPr>
          <w:rFonts w:ascii="Arial" w:hAnsi="Arial" w:cs="Arial"/>
        </w:rPr>
        <w:t>The site must be managed and operated in accordance with the Bush Fire Emergency</w:t>
      </w:r>
      <w:r w:rsidR="00EA67CE">
        <w:rPr>
          <w:rFonts w:ascii="Arial" w:hAnsi="Arial" w:cs="Arial"/>
        </w:rPr>
        <w:t xml:space="preserve"> </w:t>
      </w:r>
      <w:r w:rsidRPr="00C25BF1">
        <w:rPr>
          <w:rFonts w:ascii="Arial" w:hAnsi="Arial" w:cs="Arial"/>
        </w:rPr>
        <w:t xml:space="preserve">Management and Evacuation Plan required by </w:t>
      </w:r>
      <w:r w:rsidR="00EA67CE">
        <w:rPr>
          <w:rFonts w:ascii="Arial" w:hAnsi="Arial" w:cs="Arial"/>
        </w:rPr>
        <w:t>this consent</w:t>
      </w:r>
      <w:r w:rsidRPr="00C25BF1">
        <w:rPr>
          <w:rFonts w:ascii="Arial" w:hAnsi="Arial" w:cs="Arial"/>
        </w:rPr>
        <w:t>.</w:t>
      </w:r>
    </w:p>
    <w:p w14:paraId="2C366068" w14:textId="77777777" w:rsidR="00C25BF1" w:rsidRDefault="00C25BF1" w:rsidP="00D7494C">
      <w:pPr>
        <w:widowControl w:val="0"/>
        <w:autoSpaceDE w:val="0"/>
        <w:autoSpaceDN w:val="0"/>
        <w:adjustRightInd w:val="0"/>
        <w:spacing w:after="0" w:line="240" w:lineRule="auto"/>
        <w:jc w:val="both"/>
        <w:rPr>
          <w:rFonts w:ascii="Arial" w:hAnsi="Arial" w:cs="Arial"/>
        </w:rPr>
      </w:pPr>
    </w:p>
    <w:p w14:paraId="216EF6EC" w14:textId="4259133C" w:rsidR="00F1750B" w:rsidRDefault="00F1750B" w:rsidP="00D7494C">
      <w:pPr>
        <w:widowControl w:val="0"/>
        <w:autoSpaceDE w:val="0"/>
        <w:autoSpaceDN w:val="0"/>
        <w:adjustRightInd w:val="0"/>
        <w:spacing w:after="0" w:line="240" w:lineRule="auto"/>
        <w:jc w:val="both"/>
        <w:rPr>
          <w:rFonts w:ascii="Arial" w:hAnsi="Arial" w:cs="Arial"/>
          <w:i/>
          <w:iCs/>
          <w:sz w:val="20"/>
          <w:szCs w:val="20"/>
          <w:lang w:eastAsia="en-AU"/>
        </w:rPr>
      </w:pPr>
      <w:r w:rsidRPr="00F1750B">
        <w:rPr>
          <w:rFonts w:ascii="Arial" w:hAnsi="Arial" w:cs="Arial"/>
          <w:i/>
          <w:iCs/>
          <w:sz w:val="20"/>
          <w:szCs w:val="20"/>
          <w:lang w:eastAsia="en-AU"/>
        </w:rPr>
        <w:t xml:space="preserve">Reason: To ensure </w:t>
      </w:r>
      <w:r>
        <w:rPr>
          <w:rFonts w:ascii="Arial" w:hAnsi="Arial" w:cs="Arial"/>
          <w:i/>
          <w:iCs/>
          <w:sz w:val="20"/>
          <w:szCs w:val="20"/>
          <w:lang w:eastAsia="en-AU"/>
        </w:rPr>
        <w:t xml:space="preserve">adequate bushfire management and protection is provided on the site. </w:t>
      </w:r>
    </w:p>
    <w:p w14:paraId="4BB8038D" w14:textId="04DE0268" w:rsidR="00C25BF1" w:rsidRDefault="00C25BF1" w:rsidP="00D7494C">
      <w:pPr>
        <w:widowControl w:val="0"/>
        <w:autoSpaceDE w:val="0"/>
        <w:autoSpaceDN w:val="0"/>
        <w:adjustRightInd w:val="0"/>
        <w:spacing w:after="0" w:line="240" w:lineRule="auto"/>
        <w:jc w:val="both"/>
        <w:rPr>
          <w:rFonts w:ascii="Arial" w:hAnsi="Arial" w:cs="Arial"/>
        </w:rPr>
      </w:pPr>
    </w:p>
    <w:p w14:paraId="37C71D19" w14:textId="72779E3A" w:rsidR="009A38EE" w:rsidRPr="009A38EE" w:rsidRDefault="009A38EE"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9A38EE">
        <w:rPr>
          <w:rFonts w:ascii="Arial" w:hAnsi="Arial" w:cs="Arial"/>
          <w:b/>
          <w:bCs/>
          <w:spacing w:val="-3"/>
          <w:lang w:eastAsia="en-AU"/>
        </w:rPr>
        <w:t xml:space="preserve">Crime Prevention </w:t>
      </w:r>
    </w:p>
    <w:p w14:paraId="6CB40D3D" w14:textId="77777777" w:rsidR="009A38EE" w:rsidRDefault="009A38EE" w:rsidP="00D7494C">
      <w:pPr>
        <w:widowControl w:val="0"/>
        <w:tabs>
          <w:tab w:val="left" w:pos="0"/>
        </w:tabs>
        <w:autoSpaceDE w:val="0"/>
        <w:autoSpaceDN w:val="0"/>
        <w:adjustRightInd w:val="0"/>
        <w:spacing w:after="0" w:line="240" w:lineRule="auto"/>
        <w:ind w:left="360"/>
        <w:jc w:val="both"/>
        <w:rPr>
          <w:rFonts w:ascii="Arial" w:hAnsi="Arial" w:cs="Arial"/>
          <w:b/>
          <w:bCs/>
          <w:spacing w:val="-3"/>
          <w:lang w:eastAsia="en-AU"/>
        </w:rPr>
      </w:pPr>
    </w:p>
    <w:p w14:paraId="526CD019" w14:textId="76B33935" w:rsidR="009A38EE" w:rsidRDefault="009A38EE" w:rsidP="00D7494C">
      <w:pPr>
        <w:widowControl w:val="0"/>
        <w:tabs>
          <w:tab w:val="left" w:pos="0"/>
        </w:tabs>
        <w:autoSpaceDE w:val="0"/>
        <w:autoSpaceDN w:val="0"/>
        <w:adjustRightInd w:val="0"/>
        <w:spacing w:after="0" w:line="240" w:lineRule="auto"/>
        <w:jc w:val="both"/>
        <w:rPr>
          <w:rFonts w:ascii="Arial" w:hAnsi="Arial" w:cs="Arial"/>
        </w:rPr>
      </w:pPr>
      <w:r>
        <w:rPr>
          <w:rFonts w:ascii="Arial" w:hAnsi="Arial" w:cs="Arial"/>
        </w:rPr>
        <w:t xml:space="preserve">The school shall be operated in accordance with the recommendations of the </w:t>
      </w:r>
      <w:r w:rsidRPr="009A38EE">
        <w:rPr>
          <w:rFonts w:ascii="Arial" w:hAnsi="Arial" w:cs="Arial"/>
          <w:i/>
          <w:iCs/>
        </w:rPr>
        <w:t xml:space="preserve">Crime Prevention Through Environmental Design (CPTED) Report </w:t>
      </w:r>
      <w:r>
        <w:rPr>
          <w:rFonts w:ascii="Arial" w:hAnsi="Arial" w:cs="Arial"/>
        </w:rPr>
        <w:t xml:space="preserve">prepared by Mecone dated August 2023. </w:t>
      </w:r>
    </w:p>
    <w:p w14:paraId="33784180" w14:textId="77777777" w:rsidR="009A38EE" w:rsidRDefault="009A38EE" w:rsidP="00D7494C">
      <w:pPr>
        <w:widowControl w:val="0"/>
        <w:tabs>
          <w:tab w:val="left" w:pos="0"/>
        </w:tabs>
        <w:autoSpaceDE w:val="0"/>
        <w:autoSpaceDN w:val="0"/>
        <w:adjustRightInd w:val="0"/>
        <w:spacing w:after="0" w:line="240" w:lineRule="auto"/>
        <w:jc w:val="both"/>
        <w:rPr>
          <w:rFonts w:ascii="Arial" w:hAnsi="Arial" w:cs="Arial"/>
        </w:rPr>
      </w:pPr>
    </w:p>
    <w:p w14:paraId="27758CFD" w14:textId="77777777" w:rsidR="009A38EE" w:rsidRPr="00F1750B" w:rsidRDefault="009A38EE" w:rsidP="00D7494C">
      <w:pPr>
        <w:widowControl w:val="0"/>
        <w:tabs>
          <w:tab w:val="left" w:pos="0"/>
        </w:tabs>
        <w:autoSpaceDE w:val="0"/>
        <w:autoSpaceDN w:val="0"/>
        <w:adjustRightInd w:val="0"/>
        <w:spacing w:after="0" w:line="240" w:lineRule="auto"/>
        <w:jc w:val="both"/>
        <w:rPr>
          <w:rFonts w:ascii="Arial" w:hAnsi="Arial" w:cs="Arial"/>
          <w:b/>
          <w:bCs/>
          <w:spacing w:val="-3"/>
          <w:sz w:val="20"/>
          <w:szCs w:val="20"/>
          <w:lang w:eastAsia="en-AU"/>
        </w:rPr>
      </w:pPr>
      <w:r w:rsidRPr="00F1750B">
        <w:rPr>
          <w:rFonts w:ascii="Arial" w:hAnsi="Arial" w:cs="Arial"/>
          <w:i/>
          <w:iCs/>
          <w:spacing w:val="-3"/>
          <w:sz w:val="20"/>
          <w:szCs w:val="20"/>
          <w:lang w:eastAsia="en-AU"/>
        </w:rPr>
        <w:t xml:space="preserve">Reason: To ensure the safety and security of the staff, students and infrastructure at the school. </w:t>
      </w:r>
    </w:p>
    <w:p w14:paraId="5CF82C44" w14:textId="77777777" w:rsidR="009A38EE" w:rsidRDefault="009A38EE" w:rsidP="00D7494C">
      <w:pPr>
        <w:widowControl w:val="0"/>
        <w:autoSpaceDE w:val="0"/>
        <w:autoSpaceDN w:val="0"/>
        <w:adjustRightInd w:val="0"/>
        <w:spacing w:after="0" w:line="240" w:lineRule="auto"/>
        <w:ind w:left="360"/>
        <w:rPr>
          <w:rFonts w:ascii="Arial" w:hAnsi="Arial" w:cs="Arial"/>
          <w:b/>
          <w:bCs/>
          <w:lang w:eastAsia="en-AU"/>
        </w:rPr>
      </w:pPr>
    </w:p>
    <w:p w14:paraId="581C136B" w14:textId="7B513F54" w:rsidR="00EA67CE" w:rsidRPr="00EA67CE" w:rsidRDefault="00EA67CE"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EA67CE">
        <w:rPr>
          <w:rFonts w:ascii="Arial" w:hAnsi="Arial" w:cs="Arial"/>
          <w:b/>
          <w:bCs/>
          <w:lang w:eastAsia="en-AU"/>
        </w:rPr>
        <w:t>Outdoor Lighting</w:t>
      </w:r>
    </w:p>
    <w:p w14:paraId="4FABAC0E" w14:textId="77777777" w:rsidR="00EA67CE" w:rsidRPr="00EA67CE" w:rsidRDefault="00EA67CE" w:rsidP="00D7494C">
      <w:pPr>
        <w:widowControl w:val="0"/>
        <w:autoSpaceDE w:val="0"/>
        <w:autoSpaceDN w:val="0"/>
        <w:adjustRightInd w:val="0"/>
        <w:spacing w:after="0" w:line="240" w:lineRule="auto"/>
        <w:jc w:val="both"/>
        <w:rPr>
          <w:rFonts w:ascii="Arial" w:hAnsi="Arial" w:cs="Arial"/>
        </w:rPr>
      </w:pPr>
    </w:p>
    <w:p w14:paraId="3E5A0BE5" w14:textId="7E189D49" w:rsidR="00EA67CE" w:rsidRDefault="00EA67CE" w:rsidP="00D7494C">
      <w:pPr>
        <w:widowControl w:val="0"/>
        <w:autoSpaceDE w:val="0"/>
        <w:autoSpaceDN w:val="0"/>
        <w:adjustRightInd w:val="0"/>
        <w:spacing w:after="0" w:line="240" w:lineRule="auto"/>
        <w:jc w:val="both"/>
        <w:rPr>
          <w:rFonts w:ascii="Arial" w:hAnsi="Arial" w:cs="Arial"/>
        </w:rPr>
      </w:pPr>
      <w:r>
        <w:rPr>
          <w:rFonts w:ascii="Arial" w:hAnsi="Arial" w:cs="Arial"/>
        </w:rPr>
        <w:t>If</w:t>
      </w:r>
      <w:r w:rsidRPr="00EA67CE">
        <w:rPr>
          <w:rFonts w:ascii="Arial" w:hAnsi="Arial" w:cs="Arial"/>
        </w:rPr>
        <w:t xml:space="preserve"> outdoor lighting result</w:t>
      </w:r>
      <w:r>
        <w:rPr>
          <w:rFonts w:ascii="Arial" w:hAnsi="Arial" w:cs="Arial"/>
        </w:rPr>
        <w:t>s</w:t>
      </w:r>
      <w:r w:rsidRPr="00EA67CE">
        <w:rPr>
          <w:rFonts w:ascii="Arial" w:hAnsi="Arial" w:cs="Arial"/>
        </w:rPr>
        <w:t xml:space="preserve"> in any </w:t>
      </w:r>
      <w:r>
        <w:rPr>
          <w:rFonts w:ascii="Arial" w:hAnsi="Arial" w:cs="Arial"/>
        </w:rPr>
        <w:t>adverse</w:t>
      </w:r>
      <w:r w:rsidRPr="00EA67CE">
        <w:rPr>
          <w:rFonts w:ascii="Arial" w:hAnsi="Arial" w:cs="Arial"/>
        </w:rPr>
        <w:t xml:space="preserve"> impacts on the</w:t>
      </w:r>
      <w:r>
        <w:rPr>
          <w:rFonts w:ascii="Arial" w:hAnsi="Arial" w:cs="Arial"/>
        </w:rPr>
        <w:t xml:space="preserve"> </w:t>
      </w:r>
      <w:r w:rsidRPr="00EA67CE">
        <w:rPr>
          <w:rFonts w:ascii="Arial" w:hAnsi="Arial" w:cs="Arial"/>
        </w:rPr>
        <w:t>amenity of surrounding sensitive receivers, the Applicant must provide mitigation measures in</w:t>
      </w:r>
      <w:r>
        <w:rPr>
          <w:rFonts w:ascii="Arial" w:hAnsi="Arial" w:cs="Arial"/>
        </w:rPr>
        <w:t xml:space="preserve"> </w:t>
      </w:r>
      <w:r w:rsidRPr="00EA67CE">
        <w:rPr>
          <w:rFonts w:ascii="Arial" w:hAnsi="Arial" w:cs="Arial"/>
        </w:rPr>
        <w:t>consultation with affected landowners to reduce the impacts to an acceptable level.</w:t>
      </w:r>
    </w:p>
    <w:p w14:paraId="7E804419" w14:textId="77777777" w:rsidR="00EA67CE" w:rsidRDefault="00EA67CE" w:rsidP="00D7494C">
      <w:pPr>
        <w:widowControl w:val="0"/>
        <w:autoSpaceDE w:val="0"/>
        <w:autoSpaceDN w:val="0"/>
        <w:adjustRightInd w:val="0"/>
        <w:spacing w:after="0" w:line="240" w:lineRule="auto"/>
        <w:jc w:val="both"/>
        <w:rPr>
          <w:rFonts w:ascii="Arial" w:hAnsi="Arial" w:cs="Arial"/>
        </w:rPr>
      </w:pPr>
    </w:p>
    <w:p w14:paraId="54A03A7F" w14:textId="474A0C67" w:rsidR="00F1750B" w:rsidRDefault="00F1750B" w:rsidP="00D7494C">
      <w:pPr>
        <w:widowControl w:val="0"/>
        <w:autoSpaceDE w:val="0"/>
        <w:autoSpaceDN w:val="0"/>
        <w:adjustRightInd w:val="0"/>
        <w:spacing w:after="0" w:line="240" w:lineRule="auto"/>
        <w:jc w:val="both"/>
        <w:rPr>
          <w:rFonts w:ascii="Arial" w:hAnsi="Arial" w:cs="Arial"/>
          <w:i/>
          <w:iCs/>
          <w:spacing w:val="-3"/>
          <w:sz w:val="20"/>
          <w:szCs w:val="20"/>
          <w:lang w:eastAsia="en-AU"/>
        </w:rPr>
      </w:pPr>
      <w:r w:rsidRPr="00F1750B">
        <w:rPr>
          <w:rFonts w:ascii="Arial" w:hAnsi="Arial" w:cs="Arial"/>
          <w:i/>
          <w:iCs/>
          <w:spacing w:val="-3"/>
          <w:sz w:val="20"/>
          <w:szCs w:val="20"/>
          <w:lang w:eastAsia="en-AU"/>
        </w:rPr>
        <w:t>Reason: To</w:t>
      </w:r>
      <w:r>
        <w:rPr>
          <w:rFonts w:ascii="Arial" w:hAnsi="Arial" w:cs="Arial"/>
          <w:i/>
          <w:iCs/>
          <w:spacing w:val="-3"/>
          <w:sz w:val="20"/>
          <w:szCs w:val="20"/>
          <w:lang w:eastAsia="en-AU"/>
        </w:rPr>
        <w:t xml:space="preserve"> ensure that outdoor lighting does not impact on adjoining and nearby properties. </w:t>
      </w:r>
    </w:p>
    <w:p w14:paraId="089675EE" w14:textId="77777777" w:rsidR="00F1750B" w:rsidRDefault="00F1750B" w:rsidP="00D7494C">
      <w:pPr>
        <w:widowControl w:val="0"/>
        <w:autoSpaceDE w:val="0"/>
        <w:autoSpaceDN w:val="0"/>
        <w:adjustRightInd w:val="0"/>
        <w:spacing w:after="0" w:line="240" w:lineRule="auto"/>
        <w:jc w:val="both"/>
        <w:rPr>
          <w:rFonts w:ascii="Arial" w:hAnsi="Arial" w:cs="Arial"/>
        </w:rPr>
      </w:pPr>
    </w:p>
    <w:p w14:paraId="4B68FBBF" w14:textId="095DB9C0" w:rsidR="00EA67CE" w:rsidRPr="00EA67CE" w:rsidRDefault="00EA67CE" w:rsidP="00D7438A">
      <w:pPr>
        <w:widowControl w:val="0"/>
        <w:numPr>
          <w:ilvl w:val="0"/>
          <w:numId w:val="7"/>
        </w:numPr>
        <w:autoSpaceDE w:val="0"/>
        <w:autoSpaceDN w:val="0"/>
        <w:adjustRightInd w:val="0"/>
        <w:spacing w:after="0" w:line="240" w:lineRule="auto"/>
        <w:ind w:left="709" w:hanging="709"/>
        <w:rPr>
          <w:rFonts w:ascii="Arial" w:hAnsi="Arial" w:cs="Arial"/>
          <w:b/>
          <w:bCs/>
          <w:lang w:eastAsia="en-AU"/>
        </w:rPr>
      </w:pPr>
      <w:r w:rsidRPr="00EA67CE">
        <w:rPr>
          <w:rFonts w:ascii="Arial" w:hAnsi="Arial" w:cs="Arial"/>
          <w:b/>
          <w:bCs/>
          <w:lang w:eastAsia="en-AU"/>
        </w:rPr>
        <w:t xml:space="preserve">Signage </w:t>
      </w:r>
    </w:p>
    <w:p w14:paraId="37559591" w14:textId="77777777" w:rsidR="00EA67CE" w:rsidRDefault="00EA67CE" w:rsidP="00D7494C">
      <w:pPr>
        <w:widowControl w:val="0"/>
        <w:autoSpaceDE w:val="0"/>
        <w:autoSpaceDN w:val="0"/>
        <w:adjustRightInd w:val="0"/>
        <w:spacing w:after="0" w:line="240" w:lineRule="auto"/>
        <w:jc w:val="both"/>
        <w:rPr>
          <w:rFonts w:ascii="Arial" w:hAnsi="Arial" w:cs="Arial"/>
        </w:rPr>
      </w:pPr>
    </w:p>
    <w:p w14:paraId="2A90AA60" w14:textId="02D9C9E7" w:rsidR="00EA67CE" w:rsidRDefault="00F1750B" w:rsidP="00D7494C">
      <w:pPr>
        <w:widowControl w:val="0"/>
        <w:autoSpaceDE w:val="0"/>
        <w:autoSpaceDN w:val="0"/>
        <w:adjustRightInd w:val="0"/>
        <w:spacing w:after="0" w:line="240" w:lineRule="auto"/>
        <w:jc w:val="both"/>
        <w:rPr>
          <w:rFonts w:ascii="Arial" w:hAnsi="Arial" w:cs="Arial"/>
        </w:rPr>
      </w:pPr>
      <w:r>
        <w:rPr>
          <w:rFonts w:ascii="Arial" w:hAnsi="Arial" w:cs="Arial"/>
        </w:rPr>
        <w:t>The way finding signage shall be</w:t>
      </w:r>
      <w:r w:rsidR="00EA67CE" w:rsidRPr="00EA67CE">
        <w:rPr>
          <w:rFonts w:ascii="Arial" w:hAnsi="Arial" w:cs="Arial"/>
        </w:rPr>
        <w:t xml:space="preserve"> continuously maintained in a structurally</w:t>
      </w:r>
      <w:r w:rsidR="00EA67CE">
        <w:rPr>
          <w:rFonts w:ascii="Arial" w:hAnsi="Arial" w:cs="Arial"/>
        </w:rPr>
        <w:t xml:space="preserve"> </w:t>
      </w:r>
      <w:r w:rsidR="00EA67CE" w:rsidRPr="00EA67CE">
        <w:rPr>
          <w:rFonts w:ascii="Arial" w:hAnsi="Arial" w:cs="Arial"/>
        </w:rPr>
        <w:t>sound and tidy manner by the Applicant for the duration of occupation of the development.</w:t>
      </w:r>
    </w:p>
    <w:p w14:paraId="156BFF20" w14:textId="77777777" w:rsidR="006507DC" w:rsidRDefault="006507DC" w:rsidP="00D7494C">
      <w:pPr>
        <w:widowControl w:val="0"/>
        <w:autoSpaceDE w:val="0"/>
        <w:autoSpaceDN w:val="0"/>
        <w:adjustRightInd w:val="0"/>
        <w:spacing w:after="0" w:line="240" w:lineRule="auto"/>
        <w:jc w:val="both"/>
        <w:rPr>
          <w:rFonts w:ascii="Arial" w:hAnsi="Arial" w:cs="Arial"/>
        </w:rPr>
      </w:pPr>
    </w:p>
    <w:p w14:paraId="033BA90E" w14:textId="24BE7C6B" w:rsidR="00F1750B" w:rsidRDefault="00F1750B" w:rsidP="00D7494C">
      <w:pPr>
        <w:widowControl w:val="0"/>
        <w:autoSpaceDE w:val="0"/>
        <w:autoSpaceDN w:val="0"/>
        <w:adjustRightInd w:val="0"/>
        <w:spacing w:after="0" w:line="240" w:lineRule="auto"/>
        <w:jc w:val="both"/>
        <w:rPr>
          <w:rFonts w:ascii="Arial" w:hAnsi="Arial" w:cs="Arial"/>
          <w:i/>
          <w:iCs/>
          <w:spacing w:val="-3"/>
          <w:sz w:val="20"/>
          <w:szCs w:val="20"/>
          <w:lang w:eastAsia="en-AU"/>
        </w:rPr>
      </w:pPr>
      <w:r w:rsidRPr="00F1750B">
        <w:rPr>
          <w:rFonts w:ascii="Arial" w:hAnsi="Arial" w:cs="Arial"/>
          <w:i/>
          <w:iCs/>
          <w:spacing w:val="-3"/>
          <w:sz w:val="20"/>
          <w:szCs w:val="20"/>
          <w:lang w:eastAsia="en-AU"/>
        </w:rPr>
        <w:t>Reason: To</w:t>
      </w:r>
      <w:r>
        <w:rPr>
          <w:rFonts w:ascii="Arial" w:hAnsi="Arial" w:cs="Arial"/>
          <w:i/>
          <w:iCs/>
          <w:spacing w:val="-3"/>
          <w:sz w:val="20"/>
          <w:szCs w:val="20"/>
          <w:lang w:eastAsia="en-AU"/>
        </w:rPr>
        <w:t xml:space="preserve"> ensure adequate way finding signage is provided on the site. </w:t>
      </w:r>
    </w:p>
    <w:p w14:paraId="4ECC1504" w14:textId="77777777" w:rsidR="00F1750B" w:rsidRDefault="00F1750B" w:rsidP="00D7494C">
      <w:pPr>
        <w:widowControl w:val="0"/>
        <w:autoSpaceDE w:val="0"/>
        <w:autoSpaceDN w:val="0"/>
        <w:adjustRightInd w:val="0"/>
        <w:spacing w:after="0" w:line="240" w:lineRule="auto"/>
        <w:jc w:val="both"/>
        <w:rPr>
          <w:rFonts w:ascii="Arial" w:hAnsi="Arial" w:cs="Arial"/>
        </w:rPr>
      </w:pPr>
    </w:p>
    <w:p w14:paraId="5C869896" w14:textId="77777777" w:rsidR="006507DC" w:rsidRPr="001646A6" w:rsidRDefault="006507DC" w:rsidP="00D7494C">
      <w:pPr>
        <w:widowControl w:val="0"/>
        <w:autoSpaceDE w:val="0"/>
        <w:autoSpaceDN w:val="0"/>
        <w:adjustRightInd w:val="0"/>
        <w:spacing w:after="0" w:line="240" w:lineRule="auto"/>
        <w:rPr>
          <w:rFonts w:ascii="Arial" w:hAnsi="Arial" w:cs="Arial"/>
        </w:rPr>
      </w:pPr>
    </w:p>
    <w:p w14:paraId="220FE1C2" w14:textId="77777777" w:rsidR="006507DC" w:rsidRDefault="006507DC" w:rsidP="00D7494C">
      <w:pPr>
        <w:pStyle w:val="ListParagraph"/>
        <w:widowControl w:val="0"/>
        <w:numPr>
          <w:ilvl w:val="0"/>
          <w:numId w:val="0"/>
        </w:numPr>
        <w:autoSpaceDE w:val="0"/>
        <w:autoSpaceDN w:val="0"/>
        <w:adjustRightInd w:val="0"/>
        <w:spacing w:after="0" w:line="240" w:lineRule="auto"/>
        <w:ind w:left="357"/>
        <w:contextualSpacing w:val="0"/>
        <w:jc w:val="both"/>
        <w:rPr>
          <w:rFonts w:ascii="Arial" w:eastAsiaTheme="minorHAnsi" w:hAnsi="Arial" w:cs="Arial"/>
          <w:color w:val="auto"/>
          <w:sz w:val="22"/>
          <w:szCs w:val="22"/>
          <w:lang w:eastAsia="en-US"/>
        </w:rPr>
      </w:pPr>
    </w:p>
    <w:p w14:paraId="36278B05" w14:textId="77777777" w:rsidR="006507DC" w:rsidRPr="00200328" w:rsidRDefault="006507DC" w:rsidP="00D7494C">
      <w:pPr>
        <w:widowControl w:val="0"/>
        <w:autoSpaceDE w:val="0"/>
        <w:autoSpaceDN w:val="0"/>
        <w:adjustRightInd w:val="0"/>
        <w:spacing w:after="0" w:line="240" w:lineRule="auto"/>
        <w:jc w:val="both"/>
        <w:rPr>
          <w:rFonts w:ascii="Arial" w:hAnsi="Arial" w:cs="Arial"/>
        </w:rPr>
      </w:pPr>
    </w:p>
    <w:sectPr w:rsidR="006507DC" w:rsidRPr="00200328" w:rsidSect="00CB452B">
      <w:headerReference w:type="default" r:id="rId11"/>
      <w:footerReference w:type="default" r:id="rId12"/>
      <w:pgSz w:w="11906" w:h="16838"/>
      <w:pgMar w:top="1440" w:right="1440" w:bottom="1560" w:left="1440" w:header="708"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EF8B" w14:textId="77777777" w:rsidR="00CB452B" w:rsidRDefault="00CB452B" w:rsidP="003243C3">
      <w:pPr>
        <w:spacing w:after="0" w:line="240" w:lineRule="auto"/>
      </w:pPr>
      <w:r>
        <w:separator/>
      </w:r>
    </w:p>
  </w:endnote>
  <w:endnote w:type="continuationSeparator" w:id="0">
    <w:p w14:paraId="45606659" w14:textId="77777777" w:rsidR="00CB452B" w:rsidRDefault="00CB452B" w:rsidP="003243C3">
      <w:pPr>
        <w:spacing w:after="0" w:line="240" w:lineRule="auto"/>
      </w:pPr>
      <w:r>
        <w:continuationSeparator/>
      </w:r>
    </w:p>
  </w:endnote>
  <w:endnote w:type="continuationNotice" w:id="1">
    <w:p w14:paraId="147B7FE2" w14:textId="77777777" w:rsidR="00CB452B" w:rsidRDefault="00CB4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Public Sans (NSW)">
    <w:altName w:val="Calibri"/>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312E" w14:textId="380A7D46" w:rsidR="00731E97" w:rsidRPr="00731E97" w:rsidRDefault="00731E97" w:rsidP="00731E97">
    <w:pPr>
      <w:pStyle w:val="Footer"/>
      <w:pBdr>
        <w:top w:val="single" w:sz="4" w:space="1" w:color="auto"/>
      </w:pBdr>
      <w:rPr>
        <w:rFonts w:ascii="Arial" w:hAnsi="Arial" w:cs="Arial"/>
        <w:bCs/>
        <w:sz w:val="18"/>
        <w:szCs w:val="18"/>
      </w:rPr>
    </w:pPr>
    <w:r w:rsidRPr="00731E97">
      <w:rPr>
        <w:rFonts w:ascii="Arial" w:hAnsi="Arial" w:cs="Arial"/>
        <w:bCs/>
        <w:sz w:val="18"/>
        <w:szCs w:val="18"/>
      </w:rPr>
      <w:t>DA.2023.0420</w:t>
    </w:r>
    <w:r w:rsidRPr="00731E97">
      <w:rPr>
        <w:rFonts w:ascii="Arial" w:hAnsi="Arial" w:cs="Arial"/>
        <w:bCs/>
        <w:sz w:val="18"/>
        <w:szCs w:val="18"/>
      </w:rPr>
      <w:tab/>
    </w:r>
    <w:r w:rsidRPr="00731E97">
      <w:rPr>
        <w:rFonts w:ascii="Arial" w:hAnsi="Arial" w:cs="Arial"/>
        <w:bCs/>
        <w:sz w:val="18"/>
        <w:szCs w:val="18"/>
      </w:rPr>
      <w:tab/>
      <w:t xml:space="preserve">Page </w:t>
    </w:r>
    <w:sdt>
      <w:sdtPr>
        <w:rPr>
          <w:rFonts w:ascii="Arial" w:hAnsi="Arial" w:cs="Arial"/>
          <w:bCs/>
          <w:sz w:val="18"/>
          <w:szCs w:val="18"/>
        </w:rPr>
        <w:id w:val="95762071"/>
        <w:docPartObj>
          <w:docPartGallery w:val="Page Numbers (Bottom of Page)"/>
          <w:docPartUnique/>
        </w:docPartObj>
      </w:sdtPr>
      <w:sdtEndPr>
        <w:rPr>
          <w:noProof/>
        </w:rPr>
      </w:sdtEndPr>
      <w:sdtContent>
        <w:r w:rsidRPr="00731E97">
          <w:rPr>
            <w:rFonts w:ascii="Arial" w:hAnsi="Arial" w:cs="Arial"/>
            <w:bCs/>
            <w:sz w:val="18"/>
            <w:szCs w:val="18"/>
          </w:rPr>
          <w:fldChar w:fldCharType="begin"/>
        </w:r>
        <w:r w:rsidRPr="00731E97">
          <w:rPr>
            <w:rFonts w:ascii="Arial" w:hAnsi="Arial" w:cs="Arial"/>
            <w:bCs/>
            <w:sz w:val="18"/>
            <w:szCs w:val="18"/>
          </w:rPr>
          <w:instrText xml:space="preserve"> PAGE   \* MERGEFORMAT </w:instrText>
        </w:r>
        <w:r w:rsidRPr="00731E97">
          <w:rPr>
            <w:rFonts w:ascii="Arial" w:hAnsi="Arial" w:cs="Arial"/>
            <w:bCs/>
            <w:sz w:val="18"/>
            <w:szCs w:val="18"/>
          </w:rPr>
          <w:fldChar w:fldCharType="separate"/>
        </w:r>
        <w:r w:rsidRPr="00731E97">
          <w:rPr>
            <w:rFonts w:ascii="Arial" w:hAnsi="Arial" w:cs="Arial"/>
            <w:bCs/>
            <w:noProof/>
            <w:sz w:val="18"/>
            <w:szCs w:val="18"/>
          </w:rPr>
          <w:t>2</w:t>
        </w:r>
        <w:r w:rsidRPr="00731E97">
          <w:rPr>
            <w:rFonts w:ascii="Arial" w:hAnsi="Arial" w:cs="Arial"/>
            <w:bCs/>
            <w:noProof/>
            <w:sz w:val="18"/>
            <w:szCs w:val="18"/>
          </w:rPr>
          <w:fldChar w:fldCharType="end"/>
        </w:r>
      </w:sdtContent>
    </w:sdt>
  </w:p>
  <w:p w14:paraId="09C61164" w14:textId="77777777" w:rsidR="00DF07E5" w:rsidRDefault="00DF0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83B2" w14:textId="77777777" w:rsidR="00CB452B" w:rsidRDefault="00CB452B" w:rsidP="003243C3">
      <w:pPr>
        <w:spacing w:after="0" w:line="240" w:lineRule="auto"/>
      </w:pPr>
      <w:r>
        <w:separator/>
      </w:r>
    </w:p>
  </w:footnote>
  <w:footnote w:type="continuationSeparator" w:id="0">
    <w:p w14:paraId="499F40AA" w14:textId="77777777" w:rsidR="00CB452B" w:rsidRDefault="00CB452B" w:rsidP="003243C3">
      <w:pPr>
        <w:spacing w:after="0" w:line="240" w:lineRule="auto"/>
      </w:pPr>
      <w:r>
        <w:continuationSeparator/>
      </w:r>
    </w:p>
  </w:footnote>
  <w:footnote w:type="continuationNotice" w:id="1">
    <w:p w14:paraId="46919E70" w14:textId="77777777" w:rsidR="00CB452B" w:rsidRDefault="00CB4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0D85" w14:textId="05C7429C" w:rsidR="00DF07E5" w:rsidRPr="00C76DE7" w:rsidRDefault="00C17F26" w:rsidP="00C76DE7">
    <w:pPr>
      <w:pStyle w:val="Header"/>
      <w:pBdr>
        <w:bottom w:val="single" w:sz="4" w:space="1" w:color="auto"/>
      </w:pBdr>
      <w:rPr>
        <w:rFonts w:ascii="Arial" w:hAnsi="Arial" w:cs="Arial"/>
        <w:sz w:val="18"/>
        <w:szCs w:val="18"/>
        <w:lang w:val="en-US"/>
      </w:rPr>
    </w:pPr>
    <w:sdt>
      <w:sdtPr>
        <w:rPr>
          <w:rFonts w:ascii="Arial" w:hAnsi="Arial" w:cs="Arial"/>
          <w:sz w:val="18"/>
          <w:szCs w:val="18"/>
          <w:lang w:val="en-US"/>
        </w:rPr>
        <w:id w:val="-722215172"/>
        <w:docPartObj>
          <w:docPartGallery w:val="Watermarks"/>
          <w:docPartUnique/>
        </w:docPartObj>
      </w:sdtPr>
      <w:sdtEndPr/>
      <w:sdtContent>
        <w:r>
          <w:rPr>
            <w:rFonts w:ascii="Arial" w:hAnsi="Arial" w:cs="Arial"/>
            <w:noProof/>
            <w:sz w:val="18"/>
            <w:szCs w:val="18"/>
            <w:lang w:val="en-US"/>
          </w:rPr>
          <w:pict w14:anchorId="6067E9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76DE7" w:rsidRPr="00C76DE7">
      <w:rPr>
        <w:rFonts w:ascii="Arial" w:hAnsi="Arial" w:cs="Arial"/>
        <w:sz w:val="18"/>
        <w:szCs w:val="18"/>
        <w:lang w:val="en-US"/>
      </w:rPr>
      <w:t>Jerrabomberra High School</w:t>
    </w:r>
    <w:r w:rsidR="00C76DE7" w:rsidRPr="00C76DE7">
      <w:rPr>
        <w:rFonts w:ascii="Arial" w:hAnsi="Arial" w:cs="Arial"/>
        <w:sz w:val="18"/>
        <w:szCs w:val="18"/>
        <w:lang w:val="en-US"/>
      </w:rPr>
      <w:tab/>
    </w:r>
    <w:r w:rsidR="00C76DE7" w:rsidRPr="00C76DE7">
      <w:rPr>
        <w:rFonts w:ascii="Arial" w:hAnsi="Arial" w:cs="Arial"/>
        <w:sz w:val="18"/>
        <w:szCs w:val="18"/>
        <w:lang w:val="en-US"/>
      </w:rPr>
      <w:tab/>
      <w:t>101 Environa Drive, Jerrabomberra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0FCB"/>
    <w:multiLevelType w:val="hybridMultilevel"/>
    <w:tmpl w:val="40626384"/>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482E37"/>
    <w:multiLevelType w:val="hybridMultilevel"/>
    <w:tmpl w:val="85BACF82"/>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C76E63"/>
    <w:multiLevelType w:val="hybridMultilevel"/>
    <w:tmpl w:val="4A40D23E"/>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CD4DAA"/>
    <w:multiLevelType w:val="multilevel"/>
    <w:tmpl w:val="F78A1DCA"/>
    <w:styleLink w:val="ListTableBullet"/>
    <w:lvl w:ilvl="0">
      <w:start w:val="1"/>
      <w:numFmt w:val="bullet"/>
      <w:pStyle w:val="TableBullet"/>
      <w:lvlText w:val="»"/>
      <w:lvlJc w:val="left"/>
      <w:pPr>
        <w:tabs>
          <w:tab w:val="num" w:pos="397"/>
        </w:tabs>
        <w:ind w:left="397" w:hanging="284"/>
      </w:pPr>
      <w:rPr>
        <w:rFonts w:ascii="Tahoma" w:hAnsi="Tahoma" w:hint="default"/>
        <w:color w:val="44546A" w:themeColor="text2"/>
        <w:sz w:val="20"/>
      </w:rPr>
    </w:lvl>
    <w:lvl w:ilvl="1">
      <w:start w:val="1"/>
      <w:numFmt w:val="bullet"/>
      <w:pStyle w:val="TableBullet2"/>
      <w:lvlText w:val="&gt;"/>
      <w:lvlJc w:val="left"/>
      <w:pPr>
        <w:tabs>
          <w:tab w:val="num" w:pos="680"/>
        </w:tabs>
        <w:ind w:left="680" w:hanging="283"/>
      </w:pPr>
      <w:rPr>
        <w:rFonts w:ascii="Tahoma" w:hAnsi="Tahoma" w:hint="default"/>
        <w:color w:val="44546A" w:themeColor="text2"/>
        <w:sz w:val="20"/>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0EA468BA"/>
    <w:multiLevelType w:val="multilevel"/>
    <w:tmpl w:val="1ED8BEA2"/>
    <w:lvl w:ilvl="0">
      <w:start w:val="1"/>
      <w:numFmt w:val="bullet"/>
      <w:pStyle w:val="ListBullet"/>
      <w:lvlText w:val=""/>
      <w:lvlJc w:val="left"/>
      <w:pPr>
        <w:ind w:left="340" w:hanging="340"/>
      </w:pPr>
      <w:rPr>
        <w:rFonts w:ascii="Wingdings" w:hAnsi="Wingdings" w:hint="default"/>
        <w:color w:val="000000" w:themeColor="text1"/>
      </w:rPr>
    </w:lvl>
    <w:lvl w:ilvl="1">
      <w:start w:val="1"/>
      <w:numFmt w:val="bullet"/>
      <w:pStyle w:val="ListBullet2"/>
      <w:lvlText w:val="−"/>
      <w:lvlJc w:val="left"/>
      <w:pPr>
        <w:ind w:left="680" w:hanging="340"/>
      </w:pPr>
      <w:rPr>
        <w:rFonts w:hint="default"/>
        <w:color w:val="auto"/>
      </w:rPr>
    </w:lvl>
    <w:lvl w:ilvl="2">
      <w:start w:val="1"/>
      <w:numFmt w:val="bullet"/>
      <w:pStyle w:val="ListBullet3"/>
      <w:lvlText w:val="○"/>
      <w:lvlJc w:val="left"/>
      <w:pPr>
        <w:ind w:left="1020" w:hanging="340"/>
      </w:pPr>
      <w:rPr>
        <w:rFonts w:ascii="Arial" w:hAnsi="Arial" w:hint="default"/>
        <w:color w:val="000000" w:themeColor="text1"/>
      </w:rPr>
    </w:lvl>
    <w:lvl w:ilvl="3">
      <w:start w:val="1"/>
      <w:numFmt w:val="bullet"/>
      <w:pStyle w:val="ListBullet4"/>
      <w:lvlText w:val="−"/>
      <w:lvlJc w:val="left"/>
      <w:pPr>
        <w:ind w:left="1360" w:hanging="340"/>
      </w:pPr>
      <w:rPr>
        <w:rFonts w:hint="default"/>
        <w:color w:val="auto"/>
      </w:rPr>
    </w:lvl>
    <w:lvl w:ilvl="4">
      <w:start w:val="1"/>
      <w:numFmt w:val="bullet"/>
      <w:pStyle w:val="ListBullet5"/>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5" w15:restartNumberingAfterBreak="0">
    <w:nsid w:val="0F525FC5"/>
    <w:multiLevelType w:val="hybridMultilevel"/>
    <w:tmpl w:val="97E48AC8"/>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8F5F3F"/>
    <w:multiLevelType w:val="hybridMultilevel"/>
    <w:tmpl w:val="830CFD5E"/>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765A66"/>
    <w:multiLevelType w:val="hybridMultilevel"/>
    <w:tmpl w:val="7CF40BEA"/>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747458"/>
    <w:multiLevelType w:val="hybridMultilevel"/>
    <w:tmpl w:val="3E1C24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87032E0"/>
    <w:multiLevelType w:val="hybridMultilevel"/>
    <w:tmpl w:val="D52C7C9C"/>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226B91"/>
    <w:multiLevelType w:val="hybridMultilevel"/>
    <w:tmpl w:val="0B1808C0"/>
    <w:lvl w:ilvl="0" w:tplc="03121120">
      <w:start w:val="1"/>
      <w:numFmt w:val="lowerRoman"/>
      <w:lvlText w:val="(%1)"/>
      <w:lvlJc w:val="left"/>
      <w:pPr>
        <w:ind w:left="1080" w:hanging="360"/>
      </w:pPr>
      <w:rPr>
        <w:rFonts w:ascii="Arial" w:eastAsia="Arial" w:hAnsi="Arial" w:cs="Arial" w:hint="default"/>
        <w:i w:val="0"/>
        <w:iCs w:val="0"/>
        <w:spacing w:val="-2"/>
        <w:w w:val="99"/>
        <w:sz w:val="22"/>
        <w:szCs w:val="22"/>
        <w:lang w:val="en-US"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A3179F0"/>
    <w:multiLevelType w:val="hybridMultilevel"/>
    <w:tmpl w:val="9AAA0E24"/>
    <w:lvl w:ilvl="0" w:tplc="03121120">
      <w:start w:val="1"/>
      <w:numFmt w:val="lowerRoman"/>
      <w:lvlText w:val="(%1)"/>
      <w:lvlJc w:val="left"/>
      <w:pPr>
        <w:ind w:left="720" w:hanging="360"/>
      </w:pPr>
      <w:rPr>
        <w:rFonts w:ascii="Arial" w:eastAsia="Arial" w:hAnsi="Arial" w:cs="Arial" w:hint="default"/>
        <w:i w:val="0"/>
        <w:iCs w:val="0"/>
        <w:spacing w:val="-2"/>
        <w:w w:val="99"/>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B93FE3"/>
    <w:multiLevelType w:val="hybridMultilevel"/>
    <w:tmpl w:val="48B26218"/>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F9124B"/>
    <w:multiLevelType w:val="hybridMultilevel"/>
    <w:tmpl w:val="DACA0510"/>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23BC1D3E"/>
    <w:multiLevelType w:val="hybridMultilevel"/>
    <w:tmpl w:val="F390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365C51"/>
    <w:multiLevelType w:val="hybridMultilevel"/>
    <w:tmpl w:val="BD0CE938"/>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053F38"/>
    <w:multiLevelType w:val="hybridMultilevel"/>
    <w:tmpl w:val="8742952A"/>
    <w:lvl w:ilvl="0" w:tplc="29D886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9732EB"/>
    <w:multiLevelType w:val="hybridMultilevel"/>
    <w:tmpl w:val="5560AE40"/>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7326D5"/>
    <w:multiLevelType w:val="hybridMultilevel"/>
    <w:tmpl w:val="EFB494DA"/>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372340"/>
    <w:multiLevelType w:val="hybridMultilevel"/>
    <w:tmpl w:val="EF4CD38C"/>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ED84423"/>
    <w:multiLevelType w:val="hybridMultilevel"/>
    <w:tmpl w:val="631EF4D0"/>
    <w:lvl w:ilvl="0" w:tplc="5A9ED952">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1302F7F"/>
    <w:multiLevelType w:val="hybridMultilevel"/>
    <w:tmpl w:val="A5BA6B8E"/>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8E7087"/>
    <w:multiLevelType w:val="hybridMultilevel"/>
    <w:tmpl w:val="E3B41A26"/>
    <w:lvl w:ilvl="0" w:tplc="6EA4F832">
      <w:start w:val="432"/>
      <w:numFmt w:val="bullet"/>
      <w:pStyle w:val="ListParagraph"/>
      <w:lvlText w:val="-"/>
      <w:lvlJc w:val="left"/>
      <w:pPr>
        <w:ind w:left="786" w:hanging="360"/>
      </w:pPr>
      <w:rPr>
        <w:rFonts w:ascii="Century Gothic" w:eastAsia="Century Gothic" w:hAnsi="Century Gothic" w:cs="Century Gothic" w:hint="default"/>
      </w:rPr>
    </w:lvl>
    <w:lvl w:ilvl="1" w:tplc="3852F15A" w:tentative="1">
      <w:start w:val="1"/>
      <w:numFmt w:val="bullet"/>
      <w:lvlText w:val="o"/>
      <w:lvlJc w:val="left"/>
      <w:pPr>
        <w:ind w:left="1506" w:hanging="360"/>
      </w:pPr>
      <w:rPr>
        <w:rFonts w:ascii="Courier New" w:hAnsi="Courier New" w:cs="Courier New" w:hint="default"/>
      </w:rPr>
    </w:lvl>
    <w:lvl w:ilvl="2" w:tplc="AD063954" w:tentative="1">
      <w:start w:val="1"/>
      <w:numFmt w:val="bullet"/>
      <w:lvlText w:val=""/>
      <w:lvlJc w:val="left"/>
      <w:pPr>
        <w:ind w:left="2226" w:hanging="360"/>
      </w:pPr>
      <w:rPr>
        <w:rFonts w:ascii="Wingdings" w:hAnsi="Wingdings" w:hint="default"/>
      </w:rPr>
    </w:lvl>
    <w:lvl w:ilvl="3" w:tplc="99E69AAC" w:tentative="1">
      <w:start w:val="1"/>
      <w:numFmt w:val="bullet"/>
      <w:lvlText w:val=""/>
      <w:lvlJc w:val="left"/>
      <w:pPr>
        <w:ind w:left="2946" w:hanging="360"/>
      </w:pPr>
      <w:rPr>
        <w:rFonts w:ascii="Symbol" w:hAnsi="Symbol" w:hint="default"/>
      </w:rPr>
    </w:lvl>
    <w:lvl w:ilvl="4" w:tplc="5742D734" w:tentative="1">
      <w:start w:val="1"/>
      <w:numFmt w:val="bullet"/>
      <w:lvlText w:val="o"/>
      <w:lvlJc w:val="left"/>
      <w:pPr>
        <w:ind w:left="3666" w:hanging="360"/>
      </w:pPr>
      <w:rPr>
        <w:rFonts w:ascii="Courier New" w:hAnsi="Courier New" w:cs="Courier New" w:hint="default"/>
      </w:rPr>
    </w:lvl>
    <w:lvl w:ilvl="5" w:tplc="A8C0677E" w:tentative="1">
      <w:start w:val="1"/>
      <w:numFmt w:val="bullet"/>
      <w:lvlText w:val=""/>
      <w:lvlJc w:val="left"/>
      <w:pPr>
        <w:ind w:left="4386" w:hanging="360"/>
      </w:pPr>
      <w:rPr>
        <w:rFonts w:ascii="Wingdings" w:hAnsi="Wingdings" w:hint="default"/>
      </w:rPr>
    </w:lvl>
    <w:lvl w:ilvl="6" w:tplc="BB8C5902" w:tentative="1">
      <w:start w:val="1"/>
      <w:numFmt w:val="bullet"/>
      <w:lvlText w:val=""/>
      <w:lvlJc w:val="left"/>
      <w:pPr>
        <w:ind w:left="5106" w:hanging="360"/>
      </w:pPr>
      <w:rPr>
        <w:rFonts w:ascii="Symbol" w:hAnsi="Symbol" w:hint="default"/>
      </w:rPr>
    </w:lvl>
    <w:lvl w:ilvl="7" w:tplc="3E34B468" w:tentative="1">
      <w:start w:val="1"/>
      <w:numFmt w:val="bullet"/>
      <w:lvlText w:val="o"/>
      <w:lvlJc w:val="left"/>
      <w:pPr>
        <w:ind w:left="5826" w:hanging="360"/>
      </w:pPr>
      <w:rPr>
        <w:rFonts w:ascii="Courier New" w:hAnsi="Courier New" w:cs="Courier New" w:hint="default"/>
      </w:rPr>
    </w:lvl>
    <w:lvl w:ilvl="8" w:tplc="9194806E" w:tentative="1">
      <w:start w:val="1"/>
      <w:numFmt w:val="bullet"/>
      <w:lvlText w:val=""/>
      <w:lvlJc w:val="left"/>
      <w:pPr>
        <w:ind w:left="6546" w:hanging="360"/>
      </w:pPr>
      <w:rPr>
        <w:rFonts w:ascii="Wingdings" w:hAnsi="Wingdings" w:hint="default"/>
      </w:rPr>
    </w:lvl>
  </w:abstractNum>
  <w:abstractNum w:abstractNumId="23" w15:restartNumberingAfterBreak="0">
    <w:nsid w:val="355256E1"/>
    <w:multiLevelType w:val="hybridMultilevel"/>
    <w:tmpl w:val="800CB980"/>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6C2127"/>
    <w:multiLevelType w:val="hybridMultilevel"/>
    <w:tmpl w:val="1EC6E204"/>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D35F02"/>
    <w:multiLevelType w:val="hybridMultilevel"/>
    <w:tmpl w:val="5B2E8BB0"/>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BC5367"/>
    <w:multiLevelType w:val="hybridMultilevel"/>
    <w:tmpl w:val="BF8CF01E"/>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1D70F7"/>
    <w:multiLevelType w:val="hybridMultilevel"/>
    <w:tmpl w:val="461ADA86"/>
    <w:lvl w:ilvl="0" w:tplc="F64ED914">
      <w:start w:val="1"/>
      <w:numFmt w:val="lowerRoman"/>
      <w:lvlText w:val="(%1)"/>
      <w:lvlJc w:val="left"/>
      <w:pPr>
        <w:ind w:left="720" w:hanging="360"/>
      </w:pPr>
      <w:rPr>
        <w:rFonts w:ascii="Arial" w:eastAsia="Arial" w:hAnsi="Arial" w:cs="Arial" w:hint="default"/>
        <w:i w:val="0"/>
        <w:iCs w:val="0"/>
        <w:spacing w:val="-2"/>
        <w:w w:val="99"/>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937F9F"/>
    <w:multiLevelType w:val="hybridMultilevel"/>
    <w:tmpl w:val="A4747C96"/>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DE8223E"/>
    <w:multiLevelType w:val="hybridMultilevel"/>
    <w:tmpl w:val="C39494BC"/>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E5F79B5"/>
    <w:multiLevelType w:val="hybridMultilevel"/>
    <w:tmpl w:val="D74C27B8"/>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16A52A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2D51FB3"/>
    <w:multiLevelType w:val="hybridMultilevel"/>
    <w:tmpl w:val="96BE63C6"/>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E36F54"/>
    <w:multiLevelType w:val="multilevel"/>
    <w:tmpl w:val="1ED8BEA2"/>
    <w:styleLink w:val="ETHOSBullets"/>
    <w:lvl w:ilvl="0">
      <w:start w:val="1"/>
      <w:numFmt w:val="bullet"/>
      <w:lvlText w:val=""/>
      <w:lvlJc w:val="left"/>
      <w:pPr>
        <w:ind w:left="340" w:hanging="340"/>
      </w:pPr>
      <w:rPr>
        <w:rFonts w:ascii="Wingdings" w:hAnsi="Wingdings" w:hint="default"/>
        <w:color w:val="000000" w:themeColor="text1"/>
      </w:rPr>
    </w:lvl>
    <w:lvl w:ilvl="1">
      <w:start w:val="1"/>
      <w:numFmt w:val="bullet"/>
      <w:lvlText w:val="−"/>
      <w:lvlJc w:val="left"/>
      <w:pPr>
        <w:ind w:left="680" w:hanging="340"/>
      </w:pPr>
      <w:rPr>
        <w:rFonts w:hint="default"/>
        <w:color w:val="auto"/>
      </w:rPr>
    </w:lvl>
    <w:lvl w:ilvl="2">
      <w:start w:val="1"/>
      <w:numFmt w:val="bullet"/>
      <w:lvlText w:val="○"/>
      <w:lvlJc w:val="left"/>
      <w:pPr>
        <w:ind w:left="1020" w:hanging="340"/>
      </w:pPr>
      <w:rPr>
        <w:rFonts w:ascii="Arial" w:hAnsi="Arial" w:hint="default"/>
        <w:color w:val="000000" w:themeColor="text1"/>
      </w:rPr>
    </w:lvl>
    <w:lvl w:ilvl="3">
      <w:start w:val="1"/>
      <w:numFmt w:val="bullet"/>
      <w:lvlText w:val="−"/>
      <w:lvlJc w:val="left"/>
      <w:pPr>
        <w:ind w:left="1360" w:hanging="340"/>
      </w:pPr>
      <w:rPr>
        <w:rFonts w:hint="default"/>
        <w:color w:val="auto"/>
      </w:rPr>
    </w:lvl>
    <w:lvl w:ilvl="4">
      <w:start w:val="1"/>
      <w:numFmt w:val="bullet"/>
      <w:lvlText w:val="−"/>
      <w:lvlJc w:val="left"/>
      <w:pPr>
        <w:ind w:left="1700" w:hanging="340"/>
      </w:pPr>
      <w:rPr>
        <w:rFonts w:hint="default"/>
        <w:color w:val="auto"/>
      </w:rPr>
    </w:lvl>
    <w:lvl w:ilvl="5">
      <w:start w:val="1"/>
      <w:numFmt w:val="bullet"/>
      <w:lvlText w:val="−"/>
      <w:lvlJc w:val="left"/>
      <w:pPr>
        <w:ind w:left="2040" w:hanging="340"/>
      </w:pPr>
      <w:rPr>
        <w:rFonts w:hint="default"/>
        <w:color w:val="auto"/>
      </w:rPr>
    </w:lvl>
    <w:lvl w:ilvl="6">
      <w:start w:val="1"/>
      <w:numFmt w:val="bullet"/>
      <w:lvlText w:val="−"/>
      <w:lvlJc w:val="left"/>
      <w:pPr>
        <w:ind w:left="2380" w:hanging="340"/>
      </w:pPr>
      <w:rPr>
        <w:rFonts w:hint="default"/>
        <w:color w:val="auto"/>
      </w:rPr>
    </w:lvl>
    <w:lvl w:ilvl="7">
      <w:start w:val="1"/>
      <w:numFmt w:val="bullet"/>
      <w:lvlText w:val="−"/>
      <w:lvlJc w:val="left"/>
      <w:pPr>
        <w:ind w:left="2720" w:hanging="340"/>
      </w:pPr>
      <w:rPr>
        <w:rFonts w:hint="default"/>
        <w:color w:val="auto"/>
      </w:rPr>
    </w:lvl>
    <w:lvl w:ilvl="8">
      <w:start w:val="1"/>
      <w:numFmt w:val="bullet"/>
      <w:lvlText w:val="−"/>
      <w:lvlJc w:val="left"/>
      <w:pPr>
        <w:ind w:left="3060" w:hanging="340"/>
      </w:pPr>
      <w:rPr>
        <w:rFonts w:hint="default"/>
        <w:color w:val="auto"/>
      </w:rPr>
    </w:lvl>
  </w:abstractNum>
  <w:abstractNum w:abstractNumId="34" w15:restartNumberingAfterBreak="0">
    <w:nsid w:val="452143FB"/>
    <w:multiLevelType w:val="hybridMultilevel"/>
    <w:tmpl w:val="4E546B02"/>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5E346C0"/>
    <w:multiLevelType w:val="hybridMultilevel"/>
    <w:tmpl w:val="239EA76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6CC45FA"/>
    <w:multiLevelType w:val="hybridMultilevel"/>
    <w:tmpl w:val="ADC868A0"/>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7D02EC3"/>
    <w:multiLevelType w:val="hybridMultilevel"/>
    <w:tmpl w:val="48F40E8E"/>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85B195F"/>
    <w:multiLevelType w:val="hybridMultilevel"/>
    <w:tmpl w:val="25245C10"/>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E525A54"/>
    <w:multiLevelType w:val="hybridMultilevel"/>
    <w:tmpl w:val="01DCB4B6"/>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F1F19ED"/>
    <w:multiLevelType w:val="hybridMultilevel"/>
    <w:tmpl w:val="B10CA5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FC752E9"/>
    <w:multiLevelType w:val="hybridMultilevel"/>
    <w:tmpl w:val="1840D2CE"/>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226343E"/>
    <w:multiLevelType w:val="hybridMultilevel"/>
    <w:tmpl w:val="2410D2F8"/>
    <w:lvl w:ilvl="0" w:tplc="2C26027A">
      <w:start w:val="1"/>
      <w:numFmt w:val="lowerRoman"/>
      <w:lvlText w:val="(%1)"/>
      <w:lvlJc w:val="left"/>
      <w:pPr>
        <w:ind w:left="720" w:hanging="360"/>
      </w:pPr>
      <w:rPr>
        <w:rFonts w:ascii="Arial" w:eastAsia="Arial" w:hAnsi="Arial" w:cs="Arial" w:hint="default"/>
        <w:i w:val="0"/>
        <w:iCs w:val="0"/>
        <w:spacing w:val="-2"/>
        <w:w w:val="99"/>
        <w:sz w:val="22"/>
        <w:szCs w:val="22"/>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4A51556"/>
    <w:multiLevelType w:val="hybridMultilevel"/>
    <w:tmpl w:val="E42E7B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6042B3E"/>
    <w:multiLevelType w:val="hybridMultilevel"/>
    <w:tmpl w:val="295C2260"/>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F50628"/>
    <w:multiLevelType w:val="hybridMultilevel"/>
    <w:tmpl w:val="3AA09B88"/>
    <w:lvl w:ilvl="0" w:tplc="28FA6F9E">
      <w:start w:val="1"/>
      <w:numFmt w:val="lowerRoman"/>
      <w:lvlText w:val="(%1)"/>
      <w:lvlJc w:val="left"/>
      <w:pPr>
        <w:ind w:left="1080" w:hanging="360"/>
      </w:pPr>
      <w:rPr>
        <w:rFonts w:ascii="Arial" w:eastAsia="Arial" w:hAnsi="Arial" w:cs="Arial" w:hint="default"/>
        <w:i w:val="0"/>
        <w:iCs w:val="0"/>
        <w:spacing w:val="-2"/>
        <w:w w:val="99"/>
        <w:sz w:val="22"/>
        <w:szCs w:val="22"/>
        <w:lang w:val="en-US"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E9961F8"/>
    <w:multiLevelType w:val="hybridMultilevel"/>
    <w:tmpl w:val="52A285DC"/>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F231D91"/>
    <w:multiLevelType w:val="hybridMultilevel"/>
    <w:tmpl w:val="16C01BD2"/>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4C82378"/>
    <w:multiLevelType w:val="hybridMultilevel"/>
    <w:tmpl w:val="DF185E9A"/>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6C011F6"/>
    <w:multiLevelType w:val="hybridMultilevel"/>
    <w:tmpl w:val="969EBF6A"/>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7380EFE"/>
    <w:multiLevelType w:val="hybridMultilevel"/>
    <w:tmpl w:val="92CAC7CC"/>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9524E20"/>
    <w:multiLevelType w:val="hybridMultilevel"/>
    <w:tmpl w:val="D7CC38AE"/>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CF7097E"/>
    <w:multiLevelType w:val="hybridMultilevel"/>
    <w:tmpl w:val="BC0C9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CA1B1D"/>
    <w:multiLevelType w:val="hybridMultilevel"/>
    <w:tmpl w:val="5882DC06"/>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E2E1EA2"/>
    <w:multiLevelType w:val="multilevel"/>
    <w:tmpl w:val="F78A1DCA"/>
    <w:numStyleLink w:val="ListTableBullet"/>
  </w:abstractNum>
  <w:abstractNum w:abstractNumId="55" w15:restartNumberingAfterBreak="0">
    <w:nsid w:val="71547515"/>
    <w:multiLevelType w:val="hybridMultilevel"/>
    <w:tmpl w:val="BB46EC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3B07029"/>
    <w:multiLevelType w:val="hybridMultilevel"/>
    <w:tmpl w:val="26D28FCA"/>
    <w:lvl w:ilvl="0" w:tplc="03121120">
      <w:start w:val="1"/>
      <w:numFmt w:val="lowerRoman"/>
      <w:lvlText w:val="(%1)"/>
      <w:lvlJc w:val="left"/>
      <w:pPr>
        <w:ind w:left="1080" w:hanging="360"/>
      </w:pPr>
      <w:rPr>
        <w:rFonts w:ascii="Arial" w:eastAsia="Arial" w:hAnsi="Arial" w:cs="Arial" w:hint="default"/>
        <w:i w:val="0"/>
        <w:iCs w:val="0"/>
        <w:spacing w:val="-2"/>
        <w:w w:val="99"/>
        <w:sz w:val="22"/>
        <w:szCs w:val="22"/>
        <w:lang w:val="en-US" w:eastAsia="en-US" w:bidi="ar-SA"/>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74942468"/>
    <w:multiLevelType w:val="hybridMultilevel"/>
    <w:tmpl w:val="C29686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77752352"/>
    <w:multiLevelType w:val="hybridMultilevel"/>
    <w:tmpl w:val="55F8984C"/>
    <w:lvl w:ilvl="0" w:tplc="67941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7CC19EB"/>
    <w:multiLevelType w:val="hybridMultilevel"/>
    <w:tmpl w:val="7458BA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B0A0EAE"/>
    <w:multiLevelType w:val="hybridMultilevel"/>
    <w:tmpl w:val="5882DC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498535">
    <w:abstractNumId w:val="4"/>
  </w:num>
  <w:num w:numId="2" w16cid:durableId="1519081651">
    <w:abstractNumId w:val="22"/>
  </w:num>
  <w:num w:numId="3" w16cid:durableId="273295999">
    <w:abstractNumId w:val="33"/>
  </w:num>
  <w:num w:numId="4" w16cid:durableId="1535197179">
    <w:abstractNumId w:val="3"/>
  </w:num>
  <w:num w:numId="5" w16cid:durableId="1957636478">
    <w:abstractNumId w:val="54"/>
  </w:num>
  <w:num w:numId="6" w16cid:durableId="948271983">
    <w:abstractNumId w:val="14"/>
  </w:num>
  <w:num w:numId="7" w16cid:durableId="1419523657">
    <w:abstractNumId w:val="31"/>
  </w:num>
  <w:num w:numId="8" w16cid:durableId="1156874060">
    <w:abstractNumId w:val="44"/>
  </w:num>
  <w:num w:numId="9" w16cid:durableId="699865603">
    <w:abstractNumId w:val="16"/>
  </w:num>
  <w:num w:numId="10" w16cid:durableId="1324314006">
    <w:abstractNumId w:val="57"/>
  </w:num>
  <w:num w:numId="11" w16cid:durableId="688723802">
    <w:abstractNumId w:val="8"/>
  </w:num>
  <w:num w:numId="12" w16cid:durableId="1326324658">
    <w:abstractNumId w:val="13"/>
  </w:num>
  <w:num w:numId="13" w16cid:durableId="1312322997">
    <w:abstractNumId w:val="52"/>
  </w:num>
  <w:num w:numId="14" w16cid:durableId="385839886">
    <w:abstractNumId w:val="18"/>
  </w:num>
  <w:num w:numId="15" w16cid:durableId="1787457325">
    <w:abstractNumId w:val="49"/>
  </w:num>
  <w:num w:numId="16" w16cid:durableId="1363630478">
    <w:abstractNumId w:val="51"/>
  </w:num>
  <w:num w:numId="17" w16cid:durableId="31658779">
    <w:abstractNumId w:val="17"/>
  </w:num>
  <w:num w:numId="18" w16cid:durableId="759914105">
    <w:abstractNumId w:val="10"/>
  </w:num>
  <w:num w:numId="19" w16cid:durableId="1276866991">
    <w:abstractNumId w:val="6"/>
  </w:num>
  <w:num w:numId="20" w16cid:durableId="1532574025">
    <w:abstractNumId w:val="45"/>
  </w:num>
  <w:num w:numId="21" w16cid:durableId="1955480795">
    <w:abstractNumId w:val="36"/>
  </w:num>
  <w:num w:numId="22" w16cid:durableId="1155073688">
    <w:abstractNumId w:val="24"/>
  </w:num>
  <w:num w:numId="23" w16cid:durableId="1588729017">
    <w:abstractNumId w:val="30"/>
  </w:num>
  <w:num w:numId="24" w16cid:durableId="196699908">
    <w:abstractNumId w:val="37"/>
  </w:num>
  <w:num w:numId="25" w16cid:durableId="1278681602">
    <w:abstractNumId w:val="42"/>
  </w:num>
  <w:num w:numId="26" w16cid:durableId="2055887505">
    <w:abstractNumId w:val="29"/>
  </w:num>
  <w:num w:numId="27" w16cid:durableId="388456946">
    <w:abstractNumId w:val="39"/>
  </w:num>
  <w:num w:numId="28" w16cid:durableId="993340705">
    <w:abstractNumId w:val="7"/>
  </w:num>
  <w:num w:numId="29" w16cid:durableId="1991473190">
    <w:abstractNumId w:val="0"/>
  </w:num>
  <w:num w:numId="30" w16cid:durableId="738791621">
    <w:abstractNumId w:val="9"/>
  </w:num>
  <w:num w:numId="31" w16cid:durableId="421031060">
    <w:abstractNumId w:val="28"/>
  </w:num>
  <w:num w:numId="32" w16cid:durableId="371076484">
    <w:abstractNumId w:val="48"/>
  </w:num>
  <w:num w:numId="33" w16cid:durableId="1945573738">
    <w:abstractNumId w:val="27"/>
  </w:num>
  <w:num w:numId="34" w16cid:durableId="593367123">
    <w:abstractNumId w:val="58"/>
  </w:num>
  <w:num w:numId="35" w16cid:durableId="752702423">
    <w:abstractNumId w:val="23"/>
  </w:num>
  <w:num w:numId="36" w16cid:durableId="578488706">
    <w:abstractNumId w:val="47"/>
  </w:num>
  <w:num w:numId="37" w16cid:durableId="1994985216">
    <w:abstractNumId w:val="12"/>
  </w:num>
  <w:num w:numId="38" w16cid:durableId="658461571">
    <w:abstractNumId w:val="5"/>
  </w:num>
  <w:num w:numId="39" w16cid:durableId="1565524503">
    <w:abstractNumId w:val="50"/>
  </w:num>
  <w:num w:numId="40" w16cid:durableId="214127569">
    <w:abstractNumId w:val="41"/>
  </w:num>
  <w:num w:numId="41" w16cid:durableId="895435016">
    <w:abstractNumId w:val="1"/>
  </w:num>
  <w:num w:numId="42" w16cid:durableId="386146944">
    <w:abstractNumId w:val="32"/>
  </w:num>
  <w:num w:numId="43" w16cid:durableId="1430925740">
    <w:abstractNumId w:val="34"/>
  </w:num>
  <w:num w:numId="44" w16cid:durableId="2117169507">
    <w:abstractNumId w:val="15"/>
  </w:num>
  <w:num w:numId="45" w16cid:durableId="1397240754">
    <w:abstractNumId w:val="53"/>
  </w:num>
  <w:num w:numId="46" w16cid:durableId="17200914">
    <w:abstractNumId w:val="20"/>
  </w:num>
  <w:num w:numId="47" w16cid:durableId="324892643">
    <w:abstractNumId w:val="59"/>
  </w:num>
  <w:num w:numId="48" w16cid:durableId="1265962180">
    <w:abstractNumId w:val="40"/>
  </w:num>
  <w:num w:numId="49" w16cid:durableId="1889604583">
    <w:abstractNumId w:val="38"/>
  </w:num>
  <w:num w:numId="50" w16cid:durableId="1018461385">
    <w:abstractNumId w:val="43"/>
  </w:num>
  <w:num w:numId="51" w16cid:durableId="2092384476">
    <w:abstractNumId w:val="35"/>
  </w:num>
  <w:num w:numId="52" w16cid:durableId="2068455539">
    <w:abstractNumId w:val="55"/>
  </w:num>
  <w:num w:numId="53" w16cid:durableId="1435437523">
    <w:abstractNumId w:val="60"/>
  </w:num>
  <w:num w:numId="54" w16cid:durableId="1801997067">
    <w:abstractNumId w:val="11"/>
  </w:num>
  <w:num w:numId="55" w16cid:durableId="2017726986">
    <w:abstractNumId w:val="26"/>
  </w:num>
  <w:num w:numId="56" w16cid:durableId="1695227593">
    <w:abstractNumId w:val="19"/>
  </w:num>
  <w:num w:numId="57" w16cid:durableId="723456553">
    <w:abstractNumId w:val="56"/>
  </w:num>
  <w:num w:numId="58" w16cid:durableId="894044131">
    <w:abstractNumId w:val="21"/>
  </w:num>
  <w:num w:numId="59" w16cid:durableId="1774550731">
    <w:abstractNumId w:val="2"/>
  </w:num>
  <w:num w:numId="60" w16cid:durableId="1614172280">
    <w:abstractNumId w:val="46"/>
  </w:num>
  <w:num w:numId="61" w16cid:durableId="736827714">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F6"/>
    <w:rsid w:val="000009A3"/>
    <w:rsid w:val="000009DB"/>
    <w:rsid w:val="00000B52"/>
    <w:rsid w:val="00000F50"/>
    <w:rsid w:val="000015C8"/>
    <w:rsid w:val="00003CE3"/>
    <w:rsid w:val="000046D2"/>
    <w:rsid w:val="0001034A"/>
    <w:rsid w:val="000139EF"/>
    <w:rsid w:val="000163A5"/>
    <w:rsid w:val="000220DD"/>
    <w:rsid w:val="000234BB"/>
    <w:rsid w:val="00025C8B"/>
    <w:rsid w:val="000269BF"/>
    <w:rsid w:val="00027D29"/>
    <w:rsid w:val="00031E91"/>
    <w:rsid w:val="000330CE"/>
    <w:rsid w:val="0003433C"/>
    <w:rsid w:val="000362FA"/>
    <w:rsid w:val="000368B5"/>
    <w:rsid w:val="00036FDE"/>
    <w:rsid w:val="000405E2"/>
    <w:rsid w:val="00040BAF"/>
    <w:rsid w:val="00040E39"/>
    <w:rsid w:val="00041DF1"/>
    <w:rsid w:val="000432BF"/>
    <w:rsid w:val="00043709"/>
    <w:rsid w:val="00044838"/>
    <w:rsid w:val="00050F87"/>
    <w:rsid w:val="00060776"/>
    <w:rsid w:val="00064E49"/>
    <w:rsid w:val="00065BAB"/>
    <w:rsid w:val="000707BF"/>
    <w:rsid w:val="000713E2"/>
    <w:rsid w:val="00072AAB"/>
    <w:rsid w:val="00074627"/>
    <w:rsid w:val="00076066"/>
    <w:rsid w:val="0007677C"/>
    <w:rsid w:val="00076797"/>
    <w:rsid w:val="0008000E"/>
    <w:rsid w:val="0008466C"/>
    <w:rsid w:val="00086B32"/>
    <w:rsid w:val="0009384E"/>
    <w:rsid w:val="0009393D"/>
    <w:rsid w:val="00094771"/>
    <w:rsid w:val="00094823"/>
    <w:rsid w:val="00097C1C"/>
    <w:rsid w:val="000A0325"/>
    <w:rsid w:val="000A1F7E"/>
    <w:rsid w:val="000A2302"/>
    <w:rsid w:val="000A5923"/>
    <w:rsid w:val="000A777C"/>
    <w:rsid w:val="000B110E"/>
    <w:rsid w:val="000B153E"/>
    <w:rsid w:val="000B1883"/>
    <w:rsid w:val="000B1935"/>
    <w:rsid w:val="000B577C"/>
    <w:rsid w:val="000B6E21"/>
    <w:rsid w:val="000B7C96"/>
    <w:rsid w:val="000C12BE"/>
    <w:rsid w:val="000C2E6D"/>
    <w:rsid w:val="000C341F"/>
    <w:rsid w:val="000C34AD"/>
    <w:rsid w:val="000C3D5A"/>
    <w:rsid w:val="000D33CD"/>
    <w:rsid w:val="000D4A59"/>
    <w:rsid w:val="000D565A"/>
    <w:rsid w:val="000D6001"/>
    <w:rsid w:val="000D6021"/>
    <w:rsid w:val="000D6DC7"/>
    <w:rsid w:val="000E0648"/>
    <w:rsid w:val="000E2284"/>
    <w:rsid w:val="000E298E"/>
    <w:rsid w:val="000E5CE2"/>
    <w:rsid w:val="000E685B"/>
    <w:rsid w:val="000E6E6A"/>
    <w:rsid w:val="000F065B"/>
    <w:rsid w:val="000F25E8"/>
    <w:rsid w:val="000F2A5A"/>
    <w:rsid w:val="000F2E47"/>
    <w:rsid w:val="000F2E69"/>
    <w:rsid w:val="000F3335"/>
    <w:rsid w:val="000F39A2"/>
    <w:rsid w:val="000F3A8F"/>
    <w:rsid w:val="000F3D6A"/>
    <w:rsid w:val="000F48CD"/>
    <w:rsid w:val="000F6050"/>
    <w:rsid w:val="000F68FE"/>
    <w:rsid w:val="000F6BE2"/>
    <w:rsid w:val="000F7C1F"/>
    <w:rsid w:val="00100162"/>
    <w:rsid w:val="0010257A"/>
    <w:rsid w:val="00102B20"/>
    <w:rsid w:val="001046C6"/>
    <w:rsid w:val="00105136"/>
    <w:rsid w:val="0010704F"/>
    <w:rsid w:val="001074C3"/>
    <w:rsid w:val="0011011F"/>
    <w:rsid w:val="00113722"/>
    <w:rsid w:val="00115666"/>
    <w:rsid w:val="00116B14"/>
    <w:rsid w:val="00117171"/>
    <w:rsid w:val="00117808"/>
    <w:rsid w:val="001233D4"/>
    <w:rsid w:val="001301DC"/>
    <w:rsid w:val="0013114B"/>
    <w:rsid w:val="00132415"/>
    <w:rsid w:val="0013333A"/>
    <w:rsid w:val="00133968"/>
    <w:rsid w:val="00134E98"/>
    <w:rsid w:val="0013541D"/>
    <w:rsid w:val="001361BF"/>
    <w:rsid w:val="00141862"/>
    <w:rsid w:val="00141A2F"/>
    <w:rsid w:val="001428B5"/>
    <w:rsid w:val="00145948"/>
    <w:rsid w:val="00155350"/>
    <w:rsid w:val="00156111"/>
    <w:rsid w:val="00157953"/>
    <w:rsid w:val="00160430"/>
    <w:rsid w:val="0016104B"/>
    <w:rsid w:val="001646A6"/>
    <w:rsid w:val="00172B98"/>
    <w:rsid w:val="0017390D"/>
    <w:rsid w:val="00175720"/>
    <w:rsid w:val="0017646D"/>
    <w:rsid w:val="00176A06"/>
    <w:rsid w:val="00177D0E"/>
    <w:rsid w:val="00180764"/>
    <w:rsid w:val="001832B0"/>
    <w:rsid w:val="0019142D"/>
    <w:rsid w:val="00195E08"/>
    <w:rsid w:val="001A0280"/>
    <w:rsid w:val="001A1CF2"/>
    <w:rsid w:val="001A1FBD"/>
    <w:rsid w:val="001A276C"/>
    <w:rsid w:val="001A2856"/>
    <w:rsid w:val="001A2F29"/>
    <w:rsid w:val="001A5064"/>
    <w:rsid w:val="001A52A7"/>
    <w:rsid w:val="001A5D88"/>
    <w:rsid w:val="001A5E83"/>
    <w:rsid w:val="001A7458"/>
    <w:rsid w:val="001A7DD8"/>
    <w:rsid w:val="001B1FA5"/>
    <w:rsid w:val="001B2B9A"/>
    <w:rsid w:val="001B43D5"/>
    <w:rsid w:val="001B5921"/>
    <w:rsid w:val="001B5D12"/>
    <w:rsid w:val="001B7979"/>
    <w:rsid w:val="001B7C82"/>
    <w:rsid w:val="001B7E1B"/>
    <w:rsid w:val="001C275E"/>
    <w:rsid w:val="001C3759"/>
    <w:rsid w:val="001C38F0"/>
    <w:rsid w:val="001C4866"/>
    <w:rsid w:val="001C624A"/>
    <w:rsid w:val="001C74CD"/>
    <w:rsid w:val="001D020C"/>
    <w:rsid w:val="001D1AB9"/>
    <w:rsid w:val="001D2937"/>
    <w:rsid w:val="001D2D2E"/>
    <w:rsid w:val="001D2F25"/>
    <w:rsid w:val="001D3541"/>
    <w:rsid w:val="001D567C"/>
    <w:rsid w:val="001E1B54"/>
    <w:rsid w:val="001E380E"/>
    <w:rsid w:val="001E48B8"/>
    <w:rsid w:val="001E5D28"/>
    <w:rsid w:val="001F082E"/>
    <w:rsid w:val="001F1CDE"/>
    <w:rsid w:val="001F2272"/>
    <w:rsid w:val="001F2C7A"/>
    <w:rsid w:val="00200328"/>
    <w:rsid w:val="00201E29"/>
    <w:rsid w:val="00203BD2"/>
    <w:rsid w:val="00204534"/>
    <w:rsid w:val="0020489A"/>
    <w:rsid w:val="00204F09"/>
    <w:rsid w:val="00205EAF"/>
    <w:rsid w:val="00206277"/>
    <w:rsid w:val="00207AD7"/>
    <w:rsid w:val="002122C5"/>
    <w:rsid w:val="00213A5B"/>
    <w:rsid w:val="002145CF"/>
    <w:rsid w:val="00216A3C"/>
    <w:rsid w:val="002173FB"/>
    <w:rsid w:val="00217708"/>
    <w:rsid w:val="0022342C"/>
    <w:rsid w:val="00224D90"/>
    <w:rsid w:val="00225B2F"/>
    <w:rsid w:val="00227254"/>
    <w:rsid w:val="0023148C"/>
    <w:rsid w:val="00233E2A"/>
    <w:rsid w:val="00234DBB"/>
    <w:rsid w:val="00235996"/>
    <w:rsid w:val="002366FB"/>
    <w:rsid w:val="0024119A"/>
    <w:rsid w:val="00242884"/>
    <w:rsid w:val="0024457A"/>
    <w:rsid w:val="00244C54"/>
    <w:rsid w:val="00245288"/>
    <w:rsid w:val="002453F6"/>
    <w:rsid w:val="002467F9"/>
    <w:rsid w:val="00250AA3"/>
    <w:rsid w:val="0025116B"/>
    <w:rsid w:val="002529E4"/>
    <w:rsid w:val="002551F2"/>
    <w:rsid w:val="00256474"/>
    <w:rsid w:val="00256E5D"/>
    <w:rsid w:val="00256EDD"/>
    <w:rsid w:val="002579D6"/>
    <w:rsid w:val="002613DA"/>
    <w:rsid w:val="00263764"/>
    <w:rsid w:val="002677AA"/>
    <w:rsid w:val="0027122A"/>
    <w:rsid w:val="0027275E"/>
    <w:rsid w:val="0027619B"/>
    <w:rsid w:val="0027647A"/>
    <w:rsid w:val="002764A6"/>
    <w:rsid w:val="002764CE"/>
    <w:rsid w:val="002814F6"/>
    <w:rsid w:val="00282425"/>
    <w:rsid w:val="0028456D"/>
    <w:rsid w:val="00287C89"/>
    <w:rsid w:val="002901A3"/>
    <w:rsid w:val="002926F0"/>
    <w:rsid w:val="002963AB"/>
    <w:rsid w:val="002A0BD4"/>
    <w:rsid w:val="002A2ADC"/>
    <w:rsid w:val="002A3D40"/>
    <w:rsid w:val="002A3EDC"/>
    <w:rsid w:val="002A5508"/>
    <w:rsid w:val="002A59A2"/>
    <w:rsid w:val="002A5AA1"/>
    <w:rsid w:val="002A6040"/>
    <w:rsid w:val="002A6698"/>
    <w:rsid w:val="002B0C20"/>
    <w:rsid w:val="002B1087"/>
    <w:rsid w:val="002B1ADB"/>
    <w:rsid w:val="002B1C83"/>
    <w:rsid w:val="002B2BDE"/>
    <w:rsid w:val="002B2E1A"/>
    <w:rsid w:val="002B4BE4"/>
    <w:rsid w:val="002B7078"/>
    <w:rsid w:val="002C1733"/>
    <w:rsid w:val="002C232F"/>
    <w:rsid w:val="002C2937"/>
    <w:rsid w:val="002C2DF2"/>
    <w:rsid w:val="002C5268"/>
    <w:rsid w:val="002C5E44"/>
    <w:rsid w:val="002C5E45"/>
    <w:rsid w:val="002C625F"/>
    <w:rsid w:val="002C6E47"/>
    <w:rsid w:val="002C743C"/>
    <w:rsid w:val="002D07D8"/>
    <w:rsid w:val="002D1B73"/>
    <w:rsid w:val="002D397B"/>
    <w:rsid w:val="002D4FEB"/>
    <w:rsid w:val="002D7E3F"/>
    <w:rsid w:val="002E34CC"/>
    <w:rsid w:val="002F0FD2"/>
    <w:rsid w:val="002F2829"/>
    <w:rsid w:val="002F32AF"/>
    <w:rsid w:val="002F45F4"/>
    <w:rsid w:val="002F7862"/>
    <w:rsid w:val="002F7A56"/>
    <w:rsid w:val="00306F99"/>
    <w:rsid w:val="00310F2B"/>
    <w:rsid w:val="00311D21"/>
    <w:rsid w:val="003124EA"/>
    <w:rsid w:val="003148CA"/>
    <w:rsid w:val="003150A7"/>
    <w:rsid w:val="00315456"/>
    <w:rsid w:val="00317BB0"/>
    <w:rsid w:val="00321101"/>
    <w:rsid w:val="00323C96"/>
    <w:rsid w:val="003243C3"/>
    <w:rsid w:val="0032575A"/>
    <w:rsid w:val="0032622B"/>
    <w:rsid w:val="00326E91"/>
    <w:rsid w:val="003305D0"/>
    <w:rsid w:val="00330758"/>
    <w:rsid w:val="00331C14"/>
    <w:rsid w:val="0033435D"/>
    <w:rsid w:val="0033597B"/>
    <w:rsid w:val="00335C38"/>
    <w:rsid w:val="00340AEE"/>
    <w:rsid w:val="00341D35"/>
    <w:rsid w:val="003420FB"/>
    <w:rsid w:val="0034402F"/>
    <w:rsid w:val="00345712"/>
    <w:rsid w:val="00346060"/>
    <w:rsid w:val="0034798C"/>
    <w:rsid w:val="003517FE"/>
    <w:rsid w:val="00351A78"/>
    <w:rsid w:val="00352FC4"/>
    <w:rsid w:val="003558EE"/>
    <w:rsid w:val="00357011"/>
    <w:rsid w:val="00360D62"/>
    <w:rsid w:val="003626F4"/>
    <w:rsid w:val="00362A60"/>
    <w:rsid w:val="00362D2C"/>
    <w:rsid w:val="003649ED"/>
    <w:rsid w:val="003675E0"/>
    <w:rsid w:val="00370433"/>
    <w:rsid w:val="00372587"/>
    <w:rsid w:val="0037525C"/>
    <w:rsid w:val="0037746F"/>
    <w:rsid w:val="00377CBD"/>
    <w:rsid w:val="003843C6"/>
    <w:rsid w:val="003872D1"/>
    <w:rsid w:val="00390578"/>
    <w:rsid w:val="00390E84"/>
    <w:rsid w:val="00391D78"/>
    <w:rsid w:val="00394C6E"/>
    <w:rsid w:val="00396033"/>
    <w:rsid w:val="00397531"/>
    <w:rsid w:val="00397AEF"/>
    <w:rsid w:val="003A1531"/>
    <w:rsid w:val="003A548F"/>
    <w:rsid w:val="003A5A9E"/>
    <w:rsid w:val="003A5F20"/>
    <w:rsid w:val="003A7B6F"/>
    <w:rsid w:val="003B248A"/>
    <w:rsid w:val="003B3585"/>
    <w:rsid w:val="003B3E75"/>
    <w:rsid w:val="003B50EA"/>
    <w:rsid w:val="003B5F25"/>
    <w:rsid w:val="003C18E2"/>
    <w:rsid w:val="003C26C6"/>
    <w:rsid w:val="003C452E"/>
    <w:rsid w:val="003C5AA1"/>
    <w:rsid w:val="003D09CF"/>
    <w:rsid w:val="003D6519"/>
    <w:rsid w:val="003D7273"/>
    <w:rsid w:val="003D7B55"/>
    <w:rsid w:val="003E02FF"/>
    <w:rsid w:val="003E1170"/>
    <w:rsid w:val="003E2EA9"/>
    <w:rsid w:val="003E2FCC"/>
    <w:rsid w:val="003E50C7"/>
    <w:rsid w:val="003E50EA"/>
    <w:rsid w:val="003E6270"/>
    <w:rsid w:val="003E6A32"/>
    <w:rsid w:val="003F1D57"/>
    <w:rsid w:val="003F2914"/>
    <w:rsid w:val="003F3278"/>
    <w:rsid w:val="003F4C86"/>
    <w:rsid w:val="003F564C"/>
    <w:rsid w:val="003F5CF1"/>
    <w:rsid w:val="004001E0"/>
    <w:rsid w:val="004023B2"/>
    <w:rsid w:val="00404A02"/>
    <w:rsid w:val="00405E34"/>
    <w:rsid w:val="0040797C"/>
    <w:rsid w:val="00411633"/>
    <w:rsid w:val="00411BB8"/>
    <w:rsid w:val="00411FC2"/>
    <w:rsid w:val="00415A1E"/>
    <w:rsid w:val="00416960"/>
    <w:rsid w:val="00416C07"/>
    <w:rsid w:val="00416F0A"/>
    <w:rsid w:val="0041766A"/>
    <w:rsid w:val="004246C3"/>
    <w:rsid w:val="00424EE9"/>
    <w:rsid w:val="00426B1F"/>
    <w:rsid w:val="00427432"/>
    <w:rsid w:val="004345CC"/>
    <w:rsid w:val="004366D2"/>
    <w:rsid w:val="0044146D"/>
    <w:rsid w:val="0044399E"/>
    <w:rsid w:val="00445060"/>
    <w:rsid w:val="0044703C"/>
    <w:rsid w:val="004508D8"/>
    <w:rsid w:val="0045182B"/>
    <w:rsid w:val="004519CE"/>
    <w:rsid w:val="004525EC"/>
    <w:rsid w:val="00454572"/>
    <w:rsid w:val="004557A6"/>
    <w:rsid w:val="00457092"/>
    <w:rsid w:val="0045725D"/>
    <w:rsid w:val="0046011D"/>
    <w:rsid w:val="0046119B"/>
    <w:rsid w:val="00462D0A"/>
    <w:rsid w:val="0046338B"/>
    <w:rsid w:val="00470F11"/>
    <w:rsid w:val="00471BFC"/>
    <w:rsid w:val="0047442C"/>
    <w:rsid w:val="00477568"/>
    <w:rsid w:val="00477723"/>
    <w:rsid w:val="004804DE"/>
    <w:rsid w:val="00484D19"/>
    <w:rsid w:val="00485233"/>
    <w:rsid w:val="00486BA9"/>
    <w:rsid w:val="00487380"/>
    <w:rsid w:val="004875F9"/>
    <w:rsid w:val="004916B5"/>
    <w:rsid w:val="004924A6"/>
    <w:rsid w:val="00492DE0"/>
    <w:rsid w:val="00494988"/>
    <w:rsid w:val="004961D7"/>
    <w:rsid w:val="00496573"/>
    <w:rsid w:val="004975F2"/>
    <w:rsid w:val="004A152B"/>
    <w:rsid w:val="004A28EC"/>
    <w:rsid w:val="004A319A"/>
    <w:rsid w:val="004A3F20"/>
    <w:rsid w:val="004A435E"/>
    <w:rsid w:val="004A6530"/>
    <w:rsid w:val="004A6E99"/>
    <w:rsid w:val="004B20AE"/>
    <w:rsid w:val="004B4D5B"/>
    <w:rsid w:val="004B4FC1"/>
    <w:rsid w:val="004B59B1"/>
    <w:rsid w:val="004C1B6E"/>
    <w:rsid w:val="004C2961"/>
    <w:rsid w:val="004C5798"/>
    <w:rsid w:val="004D14D9"/>
    <w:rsid w:val="004D2B5D"/>
    <w:rsid w:val="004E2AE8"/>
    <w:rsid w:val="004E4FF5"/>
    <w:rsid w:val="004E5513"/>
    <w:rsid w:val="004E5679"/>
    <w:rsid w:val="004E632B"/>
    <w:rsid w:val="004E69CD"/>
    <w:rsid w:val="004F237A"/>
    <w:rsid w:val="004F3DE2"/>
    <w:rsid w:val="005026D5"/>
    <w:rsid w:val="00503610"/>
    <w:rsid w:val="00505679"/>
    <w:rsid w:val="00505703"/>
    <w:rsid w:val="005122B5"/>
    <w:rsid w:val="00512446"/>
    <w:rsid w:val="005143F0"/>
    <w:rsid w:val="00515CD0"/>
    <w:rsid w:val="00516B2D"/>
    <w:rsid w:val="00520D91"/>
    <w:rsid w:val="00521CF7"/>
    <w:rsid w:val="00523DC2"/>
    <w:rsid w:val="00524140"/>
    <w:rsid w:val="005243F0"/>
    <w:rsid w:val="00525095"/>
    <w:rsid w:val="00526709"/>
    <w:rsid w:val="00527E14"/>
    <w:rsid w:val="00531FF8"/>
    <w:rsid w:val="00533CF4"/>
    <w:rsid w:val="00535725"/>
    <w:rsid w:val="005360A7"/>
    <w:rsid w:val="00536584"/>
    <w:rsid w:val="00536FF4"/>
    <w:rsid w:val="0053715B"/>
    <w:rsid w:val="00540A98"/>
    <w:rsid w:val="00546E2C"/>
    <w:rsid w:val="005475CA"/>
    <w:rsid w:val="005504AE"/>
    <w:rsid w:val="00552131"/>
    <w:rsid w:val="00553D0E"/>
    <w:rsid w:val="005560F9"/>
    <w:rsid w:val="005603C6"/>
    <w:rsid w:val="005621E3"/>
    <w:rsid w:val="00563382"/>
    <w:rsid w:val="00565B51"/>
    <w:rsid w:val="00570D0F"/>
    <w:rsid w:val="00573AED"/>
    <w:rsid w:val="00573D93"/>
    <w:rsid w:val="00574FAD"/>
    <w:rsid w:val="005751C0"/>
    <w:rsid w:val="005761B4"/>
    <w:rsid w:val="00577FF7"/>
    <w:rsid w:val="0058191D"/>
    <w:rsid w:val="005829CA"/>
    <w:rsid w:val="00585E45"/>
    <w:rsid w:val="00586EDF"/>
    <w:rsid w:val="005874DF"/>
    <w:rsid w:val="005925DF"/>
    <w:rsid w:val="005950AC"/>
    <w:rsid w:val="005962C0"/>
    <w:rsid w:val="00597AA2"/>
    <w:rsid w:val="005A08D1"/>
    <w:rsid w:val="005A184B"/>
    <w:rsid w:val="005A214E"/>
    <w:rsid w:val="005A36AC"/>
    <w:rsid w:val="005A544E"/>
    <w:rsid w:val="005A5DA3"/>
    <w:rsid w:val="005A6688"/>
    <w:rsid w:val="005A6935"/>
    <w:rsid w:val="005A69EA"/>
    <w:rsid w:val="005B0D40"/>
    <w:rsid w:val="005B1377"/>
    <w:rsid w:val="005B1967"/>
    <w:rsid w:val="005B24F6"/>
    <w:rsid w:val="005B3900"/>
    <w:rsid w:val="005B3A3C"/>
    <w:rsid w:val="005B57E3"/>
    <w:rsid w:val="005B6C4D"/>
    <w:rsid w:val="005C05DF"/>
    <w:rsid w:val="005C13AD"/>
    <w:rsid w:val="005C2631"/>
    <w:rsid w:val="005C2CA1"/>
    <w:rsid w:val="005C3179"/>
    <w:rsid w:val="005C52C2"/>
    <w:rsid w:val="005C5444"/>
    <w:rsid w:val="005C6BD2"/>
    <w:rsid w:val="005C7254"/>
    <w:rsid w:val="005D03E6"/>
    <w:rsid w:val="005D260F"/>
    <w:rsid w:val="005D3436"/>
    <w:rsid w:val="005D3506"/>
    <w:rsid w:val="005D35F8"/>
    <w:rsid w:val="005D4BB3"/>
    <w:rsid w:val="005D76C8"/>
    <w:rsid w:val="005D7893"/>
    <w:rsid w:val="005D7924"/>
    <w:rsid w:val="005E0504"/>
    <w:rsid w:val="005E0D7E"/>
    <w:rsid w:val="005E1869"/>
    <w:rsid w:val="005E2E8D"/>
    <w:rsid w:val="005E3B0A"/>
    <w:rsid w:val="005E4A47"/>
    <w:rsid w:val="005E6C73"/>
    <w:rsid w:val="005F37E8"/>
    <w:rsid w:val="005F3DC1"/>
    <w:rsid w:val="005F4FF9"/>
    <w:rsid w:val="00600353"/>
    <w:rsid w:val="00602A12"/>
    <w:rsid w:val="00604816"/>
    <w:rsid w:val="00607270"/>
    <w:rsid w:val="006073D2"/>
    <w:rsid w:val="00607835"/>
    <w:rsid w:val="0061228F"/>
    <w:rsid w:val="00614ADA"/>
    <w:rsid w:val="006166BB"/>
    <w:rsid w:val="006173EE"/>
    <w:rsid w:val="006177DA"/>
    <w:rsid w:val="00620318"/>
    <w:rsid w:val="00620514"/>
    <w:rsid w:val="00622A49"/>
    <w:rsid w:val="006230B4"/>
    <w:rsid w:val="006261B4"/>
    <w:rsid w:val="00630B5B"/>
    <w:rsid w:val="00631902"/>
    <w:rsid w:val="006349A5"/>
    <w:rsid w:val="00635F21"/>
    <w:rsid w:val="006431A2"/>
    <w:rsid w:val="00644265"/>
    <w:rsid w:val="0064504F"/>
    <w:rsid w:val="006507DC"/>
    <w:rsid w:val="00653E66"/>
    <w:rsid w:val="00655C36"/>
    <w:rsid w:val="00655CBF"/>
    <w:rsid w:val="00656D16"/>
    <w:rsid w:val="00656F62"/>
    <w:rsid w:val="00657E57"/>
    <w:rsid w:val="0066183E"/>
    <w:rsid w:val="00662475"/>
    <w:rsid w:val="00666261"/>
    <w:rsid w:val="0067020E"/>
    <w:rsid w:val="00671EFB"/>
    <w:rsid w:val="00675757"/>
    <w:rsid w:val="006760B3"/>
    <w:rsid w:val="0068099F"/>
    <w:rsid w:val="006848F9"/>
    <w:rsid w:val="00684EF9"/>
    <w:rsid w:val="00684F0C"/>
    <w:rsid w:val="006867DE"/>
    <w:rsid w:val="00686902"/>
    <w:rsid w:val="006918C1"/>
    <w:rsid w:val="006920DC"/>
    <w:rsid w:val="006938FA"/>
    <w:rsid w:val="006942AA"/>
    <w:rsid w:val="00695522"/>
    <w:rsid w:val="006955B5"/>
    <w:rsid w:val="006959D8"/>
    <w:rsid w:val="00695B56"/>
    <w:rsid w:val="006A16E4"/>
    <w:rsid w:val="006A1B52"/>
    <w:rsid w:val="006A2E19"/>
    <w:rsid w:val="006A65CB"/>
    <w:rsid w:val="006A6FE6"/>
    <w:rsid w:val="006A74A9"/>
    <w:rsid w:val="006A75E5"/>
    <w:rsid w:val="006A786E"/>
    <w:rsid w:val="006A7EB0"/>
    <w:rsid w:val="006B0CBF"/>
    <w:rsid w:val="006B1B52"/>
    <w:rsid w:val="006B4A25"/>
    <w:rsid w:val="006B631A"/>
    <w:rsid w:val="006C124A"/>
    <w:rsid w:val="006C6AE5"/>
    <w:rsid w:val="006C7800"/>
    <w:rsid w:val="006D0CEC"/>
    <w:rsid w:val="006D2112"/>
    <w:rsid w:val="006D3058"/>
    <w:rsid w:val="006D3F0B"/>
    <w:rsid w:val="006D4BD9"/>
    <w:rsid w:val="006D5433"/>
    <w:rsid w:val="006D604B"/>
    <w:rsid w:val="006D685F"/>
    <w:rsid w:val="006D749E"/>
    <w:rsid w:val="006E4A5D"/>
    <w:rsid w:val="006E7E69"/>
    <w:rsid w:val="006F1016"/>
    <w:rsid w:val="006F1115"/>
    <w:rsid w:val="006F2628"/>
    <w:rsid w:val="006F4E50"/>
    <w:rsid w:val="006F631F"/>
    <w:rsid w:val="006F7791"/>
    <w:rsid w:val="006F7C0A"/>
    <w:rsid w:val="00700DF5"/>
    <w:rsid w:val="0070197F"/>
    <w:rsid w:val="007022B0"/>
    <w:rsid w:val="00702B91"/>
    <w:rsid w:val="0070341B"/>
    <w:rsid w:val="00704EA5"/>
    <w:rsid w:val="00705D6F"/>
    <w:rsid w:val="00706B84"/>
    <w:rsid w:val="00707390"/>
    <w:rsid w:val="007116B9"/>
    <w:rsid w:val="0071175D"/>
    <w:rsid w:val="007119AC"/>
    <w:rsid w:val="00711D5C"/>
    <w:rsid w:val="0071298D"/>
    <w:rsid w:val="007133B9"/>
    <w:rsid w:val="00713FB3"/>
    <w:rsid w:val="007140C0"/>
    <w:rsid w:val="00714549"/>
    <w:rsid w:val="00714B95"/>
    <w:rsid w:val="00716610"/>
    <w:rsid w:val="007204F7"/>
    <w:rsid w:val="00721C48"/>
    <w:rsid w:val="00721FE6"/>
    <w:rsid w:val="007222A5"/>
    <w:rsid w:val="00723D8F"/>
    <w:rsid w:val="00723F6C"/>
    <w:rsid w:val="00725D9C"/>
    <w:rsid w:val="00727281"/>
    <w:rsid w:val="007273C4"/>
    <w:rsid w:val="00730445"/>
    <w:rsid w:val="00730659"/>
    <w:rsid w:val="00731678"/>
    <w:rsid w:val="00731E97"/>
    <w:rsid w:val="0073630F"/>
    <w:rsid w:val="00740981"/>
    <w:rsid w:val="007420FE"/>
    <w:rsid w:val="00743382"/>
    <w:rsid w:val="007441A8"/>
    <w:rsid w:val="007464FA"/>
    <w:rsid w:val="00746DDC"/>
    <w:rsid w:val="0075266E"/>
    <w:rsid w:val="0075331D"/>
    <w:rsid w:val="00754B1D"/>
    <w:rsid w:val="00756EC7"/>
    <w:rsid w:val="00760F12"/>
    <w:rsid w:val="0076394E"/>
    <w:rsid w:val="00765A08"/>
    <w:rsid w:val="00765B7E"/>
    <w:rsid w:val="00765F20"/>
    <w:rsid w:val="007670AD"/>
    <w:rsid w:val="00767A41"/>
    <w:rsid w:val="00770A82"/>
    <w:rsid w:val="0077490E"/>
    <w:rsid w:val="007852FD"/>
    <w:rsid w:val="00790653"/>
    <w:rsid w:val="00791837"/>
    <w:rsid w:val="00792B24"/>
    <w:rsid w:val="00793B94"/>
    <w:rsid w:val="007943FD"/>
    <w:rsid w:val="007948C5"/>
    <w:rsid w:val="00795491"/>
    <w:rsid w:val="00797E01"/>
    <w:rsid w:val="007A01F5"/>
    <w:rsid w:val="007A1B26"/>
    <w:rsid w:val="007A4102"/>
    <w:rsid w:val="007A4B35"/>
    <w:rsid w:val="007A5834"/>
    <w:rsid w:val="007A669E"/>
    <w:rsid w:val="007A759E"/>
    <w:rsid w:val="007B0FEE"/>
    <w:rsid w:val="007B1AB2"/>
    <w:rsid w:val="007B1BE5"/>
    <w:rsid w:val="007B2B3A"/>
    <w:rsid w:val="007B3BC0"/>
    <w:rsid w:val="007B4DB8"/>
    <w:rsid w:val="007B65AC"/>
    <w:rsid w:val="007B692F"/>
    <w:rsid w:val="007B7510"/>
    <w:rsid w:val="007C24A2"/>
    <w:rsid w:val="007C3EAF"/>
    <w:rsid w:val="007D056E"/>
    <w:rsid w:val="007D09F0"/>
    <w:rsid w:val="007D368E"/>
    <w:rsid w:val="007D54D9"/>
    <w:rsid w:val="007D7915"/>
    <w:rsid w:val="007E02C7"/>
    <w:rsid w:val="007E2173"/>
    <w:rsid w:val="007E33E6"/>
    <w:rsid w:val="007E3E4C"/>
    <w:rsid w:val="007F114B"/>
    <w:rsid w:val="007F2AD3"/>
    <w:rsid w:val="007F3E79"/>
    <w:rsid w:val="007F4523"/>
    <w:rsid w:val="007F6DCE"/>
    <w:rsid w:val="007F7724"/>
    <w:rsid w:val="007F7B28"/>
    <w:rsid w:val="008000A9"/>
    <w:rsid w:val="00802F01"/>
    <w:rsid w:val="00804A8A"/>
    <w:rsid w:val="00805542"/>
    <w:rsid w:val="008073A3"/>
    <w:rsid w:val="00807882"/>
    <w:rsid w:val="0080794C"/>
    <w:rsid w:val="0081453F"/>
    <w:rsid w:val="00816F7F"/>
    <w:rsid w:val="008177FB"/>
    <w:rsid w:val="0081796D"/>
    <w:rsid w:val="0081798F"/>
    <w:rsid w:val="00817A6A"/>
    <w:rsid w:val="00824672"/>
    <w:rsid w:val="00824CD7"/>
    <w:rsid w:val="00830FD6"/>
    <w:rsid w:val="00832AEA"/>
    <w:rsid w:val="00833847"/>
    <w:rsid w:val="0083483D"/>
    <w:rsid w:val="00835E99"/>
    <w:rsid w:val="00836AC6"/>
    <w:rsid w:val="00836F7D"/>
    <w:rsid w:val="00836FBD"/>
    <w:rsid w:val="00840107"/>
    <w:rsid w:val="008459B3"/>
    <w:rsid w:val="00846656"/>
    <w:rsid w:val="00851264"/>
    <w:rsid w:val="00856025"/>
    <w:rsid w:val="008565CA"/>
    <w:rsid w:val="00857F00"/>
    <w:rsid w:val="00861EDC"/>
    <w:rsid w:val="00862163"/>
    <w:rsid w:val="00862A31"/>
    <w:rsid w:val="00862F70"/>
    <w:rsid w:val="00863A0D"/>
    <w:rsid w:val="00864947"/>
    <w:rsid w:val="00864B00"/>
    <w:rsid w:val="008659CD"/>
    <w:rsid w:val="008661B9"/>
    <w:rsid w:val="00866B81"/>
    <w:rsid w:val="0086793A"/>
    <w:rsid w:val="00867D3C"/>
    <w:rsid w:val="00871552"/>
    <w:rsid w:val="008715A1"/>
    <w:rsid w:val="00871C30"/>
    <w:rsid w:val="00873E26"/>
    <w:rsid w:val="008743F9"/>
    <w:rsid w:val="00874976"/>
    <w:rsid w:val="00880502"/>
    <w:rsid w:val="00881059"/>
    <w:rsid w:val="008816B3"/>
    <w:rsid w:val="00885415"/>
    <w:rsid w:val="00894B10"/>
    <w:rsid w:val="00896685"/>
    <w:rsid w:val="008977EF"/>
    <w:rsid w:val="008A0804"/>
    <w:rsid w:val="008A124F"/>
    <w:rsid w:val="008A12AC"/>
    <w:rsid w:val="008A27CA"/>
    <w:rsid w:val="008A4196"/>
    <w:rsid w:val="008A4CB0"/>
    <w:rsid w:val="008B03F9"/>
    <w:rsid w:val="008B130F"/>
    <w:rsid w:val="008B779E"/>
    <w:rsid w:val="008C13F3"/>
    <w:rsid w:val="008C188C"/>
    <w:rsid w:val="008C1EDF"/>
    <w:rsid w:val="008C2DAE"/>
    <w:rsid w:val="008C45F4"/>
    <w:rsid w:val="008C7515"/>
    <w:rsid w:val="008D0589"/>
    <w:rsid w:val="008D5489"/>
    <w:rsid w:val="008D6D74"/>
    <w:rsid w:val="008E6E1B"/>
    <w:rsid w:val="008F1438"/>
    <w:rsid w:val="008F4E92"/>
    <w:rsid w:val="008F5BAC"/>
    <w:rsid w:val="008F71D9"/>
    <w:rsid w:val="009000BD"/>
    <w:rsid w:val="00900167"/>
    <w:rsid w:val="0090104E"/>
    <w:rsid w:val="00902B79"/>
    <w:rsid w:val="00904206"/>
    <w:rsid w:val="009061C8"/>
    <w:rsid w:val="0090677B"/>
    <w:rsid w:val="0091103C"/>
    <w:rsid w:val="00911B79"/>
    <w:rsid w:val="00911C53"/>
    <w:rsid w:val="00911DB1"/>
    <w:rsid w:val="009147B3"/>
    <w:rsid w:val="00917B74"/>
    <w:rsid w:val="00917FFE"/>
    <w:rsid w:val="00924F4A"/>
    <w:rsid w:val="00925709"/>
    <w:rsid w:val="00925769"/>
    <w:rsid w:val="009259DE"/>
    <w:rsid w:val="0092609B"/>
    <w:rsid w:val="009272CF"/>
    <w:rsid w:val="00927E15"/>
    <w:rsid w:val="00927FF6"/>
    <w:rsid w:val="00930AB0"/>
    <w:rsid w:val="00930FD4"/>
    <w:rsid w:val="00934517"/>
    <w:rsid w:val="00934FF5"/>
    <w:rsid w:val="00936DD7"/>
    <w:rsid w:val="00937AA9"/>
    <w:rsid w:val="00940124"/>
    <w:rsid w:val="0094265D"/>
    <w:rsid w:val="009433CF"/>
    <w:rsid w:val="00947CA3"/>
    <w:rsid w:val="0095151B"/>
    <w:rsid w:val="00953924"/>
    <w:rsid w:val="00953E67"/>
    <w:rsid w:val="00954E57"/>
    <w:rsid w:val="0095645D"/>
    <w:rsid w:val="00956C3F"/>
    <w:rsid w:val="009574AA"/>
    <w:rsid w:val="009601E9"/>
    <w:rsid w:val="00960E8A"/>
    <w:rsid w:val="00962AAB"/>
    <w:rsid w:val="00965C67"/>
    <w:rsid w:val="00971E40"/>
    <w:rsid w:val="00974040"/>
    <w:rsid w:val="00974F07"/>
    <w:rsid w:val="00981090"/>
    <w:rsid w:val="009814FD"/>
    <w:rsid w:val="00981775"/>
    <w:rsid w:val="00984AA3"/>
    <w:rsid w:val="009864D6"/>
    <w:rsid w:val="00986B74"/>
    <w:rsid w:val="00992579"/>
    <w:rsid w:val="009A30BB"/>
    <w:rsid w:val="009A38EE"/>
    <w:rsid w:val="009A5190"/>
    <w:rsid w:val="009A5AF3"/>
    <w:rsid w:val="009A7D27"/>
    <w:rsid w:val="009B040B"/>
    <w:rsid w:val="009B26A4"/>
    <w:rsid w:val="009B30E8"/>
    <w:rsid w:val="009B32DA"/>
    <w:rsid w:val="009B5884"/>
    <w:rsid w:val="009C1AAC"/>
    <w:rsid w:val="009C23BA"/>
    <w:rsid w:val="009C2417"/>
    <w:rsid w:val="009C400C"/>
    <w:rsid w:val="009C5617"/>
    <w:rsid w:val="009C5D4C"/>
    <w:rsid w:val="009C5E67"/>
    <w:rsid w:val="009C7895"/>
    <w:rsid w:val="009D23F2"/>
    <w:rsid w:val="009D727B"/>
    <w:rsid w:val="009D79B0"/>
    <w:rsid w:val="009E1522"/>
    <w:rsid w:val="009E348A"/>
    <w:rsid w:val="009E46E8"/>
    <w:rsid w:val="009E4FC2"/>
    <w:rsid w:val="009E54D0"/>
    <w:rsid w:val="009E7C5F"/>
    <w:rsid w:val="009E7FD6"/>
    <w:rsid w:val="009F076E"/>
    <w:rsid w:val="009F685C"/>
    <w:rsid w:val="009F6EB1"/>
    <w:rsid w:val="009F7C70"/>
    <w:rsid w:val="00A00C45"/>
    <w:rsid w:val="00A01C3D"/>
    <w:rsid w:val="00A03E1C"/>
    <w:rsid w:val="00A05C7B"/>
    <w:rsid w:val="00A06035"/>
    <w:rsid w:val="00A06255"/>
    <w:rsid w:val="00A0634A"/>
    <w:rsid w:val="00A12128"/>
    <w:rsid w:val="00A1355C"/>
    <w:rsid w:val="00A13840"/>
    <w:rsid w:val="00A15EBA"/>
    <w:rsid w:val="00A16FB4"/>
    <w:rsid w:val="00A22095"/>
    <w:rsid w:val="00A22240"/>
    <w:rsid w:val="00A2350D"/>
    <w:rsid w:val="00A27497"/>
    <w:rsid w:val="00A30637"/>
    <w:rsid w:val="00A311A5"/>
    <w:rsid w:val="00A311CD"/>
    <w:rsid w:val="00A32F2D"/>
    <w:rsid w:val="00A34067"/>
    <w:rsid w:val="00A352E7"/>
    <w:rsid w:val="00A37E47"/>
    <w:rsid w:val="00A415F9"/>
    <w:rsid w:val="00A452E4"/>
    <w:rsid w:val="00A45C07"/>
    <w:rsid w:val="00A46487"/>
    <w:rsid w:val="00A50397"/>
    <w:rsid w:val="00A50405"/>
    <w:rsid w:val="00A50DD7"/>
    <w:rsid w:val="00A51410"/>
    <w:rsid w:val="00A52A32"/>
    <w:rsid w:val="00A53200"/>
    <w:rsid w:val="00A5364B"/>
    <w:rsid w:val="00A559D4"/>
    <w:rsid w:val="00A56CA8"/>
    <w:rsid w:val="00A571B5"/>
    <w:rsid w:val="00A57369"/>
    <w:rsid w:val="00A605FA"/>
    <w:rsid w:val="00A61855"/>
    <w:rsid w:val="00A61D77"/>
    <w:rsid w:val="00A637A3"/>
    <w:rsid w:val="00A63BD0"/>
    <w:rsid w:val="00A64894"/>
    <w:rsid w:val="00A66A74"/>
    <w:rsid w:val="00A71A19"/>
    <w:rsid w:val="00A72A64"/>
    <w:rsid w:val="00A73B2C"/>
    <w:rsid w:val="00A81CAE"/>
    <w:rsid w:val="00A83346"/>
    <w:rsid w:val="00A85B05"/>
    <w:rsid w:val="00A87ADB"/>
    <w:rsid w:val="00A93AB4"/>
    <w:rsid w:val="00A93B45"/>
    <w:rsid w:val="00A94E6F"/>
    <w:rsid w:val="00A976BF"/>
    <w:rsid w:val="00AA004F"/>
    <w:rsid w:val="00AB269F"/>
    <w:rsid w:val="00AB5245"/>
    <w:rsid w:val="00AB79A6"/>
    <w:rsid w:val="00AC0E48"/>
    <w:rsid w:val="00AC4B57"/>
    <w:rsid w:val="00AC5E9B"/>
    <w:rsid w:val="00AC6FE6"/>
    <w:rsid w:val="00AC74DA"/>
    <w:rsid w:val="00AC7E15"/>
    <w:rsid w:val="00AD431D"/>
    <w:rsid w:val="00AD5E62"/>
    <w:rsid w:val="00AD697B"/>
    <w:rsid w:val="00AD7D86"/>
    <w:rsid w:val="00AE05C3"/>
    <w:rsid w:val="00AE1918"/>
    <w:rsid w:val="00AE1EB1"/>
    <w:rsid w:val="00AE273A"/>
    <w:rsid w:val="00AE2BA8"/>
    <w:rsid w:val="00AE54DA"/>
    <w:rsid w:val="00AE584C"/>
    <w:rsid w:val="00AE628D"/>
    <w:rsid w:val="00AE76C6"/>
    <w:rsid w:val="00AF1C25"/>
    <w:rsid w:val="00AF2458"/>
    <w:rsid w:val="00AF3700"/>
    <w:rsid w:val="00AF43E7"/>
    <w:rsid w:val="00AF477E"/>
    <w:rsid w:val="00AF4825"/>
    <w:rsid w:val="00AF51DA"/>
    <w:rsid w:val="00AF5881"/>
    <w:rsid w:val="00AF6635"/>
    <w:rsid w:val="00AF7180"/>
    <w:rsid w:val="00AF7F58"/>
    <w:rsid w:val="00B01EA5"/>
    <w:rsid w:val="00B025A8"/>
    <w:rsid w:val="00B04842"/>
    <w:rsid w:val="00B050BF"/>
    <w:rsid w:val="00B06657"/>
    <w:rsid w:val="00B0669E"/>
    <w:rsid w:val="00B06A22"/>
    <w:rsid w:val="00B12109"/>
    <w:rsid w:val="00B12F63"/>
    <w:rsid w:val="00B1386A"/>
    <w:rsid w:val="00B139B0"/>
    <w:rsid w:val="00B13BE5"/>
    <w:rsid w:val="00B15327"/>
    <w:rsid w:val="00B20816"/>
    <w:rsid w:val="00B20E4E"/>
    <w:rsid w:val="00B21077"/>
    <w:rsid w:val="00B21B1D"/>
    <w:rsid w:val="00B24845"/>
    <w:rsid w:val="00B2707D"/>
    <w:rsid w:val="00B27F4C"/>
    <w:rsid w:val="00B327F4"/>
    <w:rsid w:val="00B35447"/>
    <w:rsid w:val="00B36580"/>
    <w:rsid w:val="00B36A71"/>
    <w:rsid w:val="00B4122C"/>
    <w:rsid w:val="00B445B4"/>
    <w:rsid w:val="00B447E7"/>
    <w:rsid w:val="00B457FE"/>
    <w:rsid w:val="00B45F9D"/>
    <w:rsid w:val="00B46B05"/>
    <w:rsid w:val="00B53BAE"/>
    <w:rsid w:val="00B562A6"/>
    <w:rsid w:val="00B565C7"/>
    <w:rsid w:val="00B56D3A"/>
    <w:rsid w:val="00B611E3"/>
    <w:rsid w:val="00B64532"/>
    <w:rsid w:val="00B64C81"/>
    <w:rsid w:val="00B65D20"/>
    <w:rsid w:val="00B67ADB"/>
    <w:rsid w:val="00B703C4"/>
    <w:rsid w:val="00B71742"/>
    <w:rsid w:val="00B76CA1"/>
    <w:rsid w:val="00B8057F"/>
    <w:rsid w:val="00B8102C"/>
    <w:rsid w:val="00B83C4F"/>
    <w:rsid w:val="00B8503B"/>
    <w:rsid w:val="00B85AED"/>
    <w:rsid w:val="00B906FB"/>
    <w:rsid w:val="00B932CE"/>
    <w:rsid w:val="00B93EBE"/>
    <w:rsid w:val="00B95EEB"/>
    <w:rsid w:val="00BA2762"/>
    <w:rsid w:val="00BA3B3C"/>
    <w:rsid w:val="00BA6C4A"/>
    <w:rsid w:val="00BA7DD0"/>
    <w:rsid w:val="00BB0FD3"/>
    <w:rsid w:val="00BB265E"/>
    <w:rsid w:val="00BB5735"/>
    <w:rsid w:val="00BB5FCB"/>
    <w:rsid w:val="00BC3613"/>
    <w:rsid w:val="00BC3962"/>
    <w:rsid w:val="00BC3AE2"/>
    <w:rsid w:val="00BC4635"/>
    <w:rsid w:val="00BC4B7F"/>
    <w:rsid w:val="00BC6BC9"/>
    <w:rsid w:val="00BD0808"/>
    <w:rsid w:val="00BD1658"/>
    <w:rsid w:val="00BD38B5"/>
    <w:rsid w:val="00BD3D4B"/>
    <w:rsid w:val="00BD5E75"/>
    <w:rsid w:val="00BD6CE7"/>
    <w:rsid w:val="00BE0D2E"/>
    <w:rsid w:val="00BE0F11"/>
    <w:rsid w:val="00BE2161"/>
    <w:rsid w:val="00BE2A62"/>
    <w:rsid w:val="00BE6CF6"/>
    <w:rsid w:val="00BE6EA9"/>
    <w:rsid w:val="00BE7AFB"/>
    <w:rsid w:val="00BF18F4"/>
    <w:rsid w:val="00BF3BB6"/>
    <w:rsid w:val="00BF69AE"/>
    <w:rsid w:val="00BF6CC5"/>
    <w:rsid w:val="00BF7341"/>
    <w:rsid w:val="00BF7CA9"/>
    <w:rsid w:val="00C0008D"/>
    <w:rsid w:val="00C00CE5"/>
    <w:rsid w:val="00C05079"/>
    <w:rsid w:val="00C060EA"/>
    <w:rsid w:val="00C06ECF"/>
    <w:rsid w:val="00C10A0B"/>
    <w:rsid w:val="00C1255A"/>
    <w:rsid w:val="00C12C3A"/>
    <w:rsid w:val="00C14305"/>
    <w:rsid w:val="00C1552C"/>
    <w:rsid w:val="00C17F26"/>
    <w:rsid w:val="00C211DA"/>
    <w:rsid w:val="00C21246"/>
    <w:rsid w:val="00C21CA1"/>
    <w:rsid w:val="00C22DF6"/>
    <w:rsid w:val="00C2463E"/>
    <w:rsid w:val="00C25BF1"/>
    <w:rsid w:val="00C27E17"/>
    <w:rsid w:val="00C3191F"/>
    <w:rsid w:val="00C325A7"/>
    <w:rsid w:val="00C32F00"/>
    <w:rsid w:val="00C373BD"/>
    <w:rsid w:val="00C3740A"/>
    <w:rsid w:val="00C37E2D"/>
    <w:rsid w:val="00C40468"/>
    <w:rsid w:val="00C4114A"/>
    <w:rsid w:val="00C42634"/>
    <w:rsid w:val="00C51BE0"/>
    <w:rsid w:val="00C53279"/>
    <w:rsid w:val="00C5383E"/>
    <w:rsid w:val="00C54B21"/>
    <w:rsid w:val="00C55834"/>
    <w:rsid w:val="00C56E48"/>
    <w:rsid w:val="00C61A0E"/>
    <w:rsid w:val="00C62A33"/>
    <w:rsid w:val="00C62E8E"/>
    <w:rsid w:val="00C64F01"/>
    <w:rsid w:val="00C73F5F"/>
    <w:rsid w:val="00C75AB9"/>
    <w:rsid w:val="00C76CA8"/>
    <w:rsid w:val="00C76DE7"/>
    <w:rsid w:val="00C8121A"/>
    <w:rsid w:val="00C816F3"/>
    <w:rsid w:val="00C82CB2"/>
    <w:rsid w:val="00C830DB"/>
    <w:rsid w:val="00C85D63"/>
    <w:rsid w:val="00C92A60"/>
    <w:rsid w:val="00C947BC"/>
    <w:rsid w:val="00C96108"/>
    <w:rsid w:val="00C97B04"/>
    <w:rsid w:val="00CA046B"/>
    <w:rsid w:val="00CA0C76"/>
    <w:rsid w:val="00CA23D8"/>
    <w:rsid w:val="00CA4B88"/>
    <w:rsid w:val="00CB44DC"/>
    <w:rsid w:val="00CB452B"/>
    <w:rsid w:val="00CB600E"/>
    <w:rsid w:val="00CB688E"/>
    <w:rsid w:val="00CB6B27"/>
    <w:rsid w:val="00CC0318"/>
    <w:rsid w:val="00CC0740"/>
    <w:rsid w:val="00CC15F3"/>
    <w:rsid w:val="00CC38D9"/>
    <w:rsid w:val="00CC3A36"/>
    <w:rsid w:val="00CC3A8B"/>
    <w:rsid w:val="00CC4583"/>
    <w:rsid w:val="00CC5A6E"/>
    <w:rsid w:val="00CC6E07"/>
    <w:rsid w:val="00CD08BC"/>
    <w:rsid w:val="00CD13AF"/>
    <w:rsid w:val="00CD244B"/>
    <w:rsid w:val="00CD5A2D"/>
    <w:rsid w:val="00CD5B01"/>
    <w:rsid w:val="00CD6871"/>
    <w:rsid w:val="00CE3E9A"/>
    <w:rsid w:val="00CE42E4"/>
    <w:rsid w:val="00CE55EB"/>
    <w:rsid w:val="00CE6461"/>
    <w:rsid w:val="00CE6CC1"/>
    <w:rsid w:val="00CF3F2C"/>
    <w:rsid w:val="00CF448F"/>
    <w:rsid w:val="00CF6560"/>
    <w:rsid w:val="00D009E4"/>
    <w:rsid w:val="00D00AB6"/>
    <w:rsid w:val="00D01482"/>
    <w:rsid w:val="00D03201"/>
    <w:rsid w:val="00D0421E"/>
    <w:rsid w:val="00D04F19"/>
    <w:rsid w:val="00D077B4"/>
    <w:rsid w:val="00D13DB3"/>
    <w:rsid w:val="00D14C1F"/>
    <w:rsid w:val="00D159E9"/>
    <w:rsid w:val="00D171E6"/>
    <w:rsid w:val="00D204E7"/>
    <w:rsid w:val="00D20819"/>
    <w:rsid w:val="00D219ED"/>
    <w:rsid w:val="00D226B0"/>
    <w:rsid w:val="00D249F8"/>
    <w:rsid w:val="00D24E5A"/>
    <w:rsid w:val="00D27BEB"/>
    <w:rsid w:val="00D27FF4"/>
    <w:rsid w:val="00D323F3"/>
    <w:rsid w:val="00D32694"/>
    <w:rsid w:val="00D33AFF"/>
    <w:rsid w:val="00D411A4"/>
    <w:rsid w:val="00D42747"/>
    <w:rsid w:val="00D430B5"/>
    <w:rsid w:val="00D455E0"/>
    <w:rsid w:val="00D4571B"/>
    <w:rsid w:val="00D5213D"/>
    <w:rsid w:val="00D532F1"/>
    <w:rsid w:val="00D55552"/>
    <w:rsid w:val="00D56186"/>
    <w:rsid w:val="00D612ED"/>
    <w:rsid w:val="00D635B8"/>
    <w:rsid w:val="00D65B17"/>
    <w:rsid w:val="00D661CE"/>
    <w:rsid w:val="00D706FD"/>
    <w:rsid w:val="00D70936"/>
    <w:rsid w:val="00D71852"/>
    <w:rsid w:val="00D727EB"/>
    <w:rsid w:val="00D7306F"/>
    <w:rsid w:val="00D7438A"/>
    <w:rsid w:val="00D7494C"/>
    <w:rsid w:val="00D74D66"/>
    <w:rsid w:val="00D75B12"/>
    <w:rsid w:val="00D76CF5"/>
    <w:rsid w:val="00D86893"/>
    <w:rsid w:val="00D90342"/>
    <w:rsid w:val="00D917A1"/>
    <w:rsid w:val="00D91B8E"/>
    <w:rsid w:val="00D9206A"/>
    <w:rsid w:val="00D935A1"/>
    <w:rsid w:val="00D94332"/>
    <w:rsid w:val="00D95018"/>
    <w:rsid w:val="00D959EF"/>
    <w:rsid w:val="00D95CE4"/>
    <w:rsid w:val="00DA2DF0"/>
    <w:rsid w:val="00DA42FB"/>
    <w:rsid w:val="00DA5093"/>
    <w:rsid w:val="00DA5323"/>
    <w:rsid w:val="00DB01F3"/>
    <w:rsid w:val="00DB0C10"/>
    <w:rsid w:val="00DB23CD"/>
    <w:rsid w:val="00DB63BD"/>
    <w:rsid w:val="00DB74AC"/>
    <w:rsid w:val="00DC0EC1"/>
    <w:rsid w:val="00DC20EE"/>
    <w:rsid w:val="00DC2782"/>
    <w:rsid w:val="00DC2994"/>
    <w:rsid w:val="00DC499B"/>
    <w:rsid w:val="00DC4BAA"/>
    <w:rsid w:val="00DD0597"/>
    <w:rsid w:val="00DD0854"/>
    <w:rsid w:val="00DD0CBC"/>
    <w:rsid w:val="00DD15C2"/>
    <w:rsid w:val="00DD1F56"/>
    <w:rsid w:val="00DD4AF6"/>
    <w:rsid w:val="00DD55E9"/>
    <w:rsid w:val="00DD7467"/>
    <w:rsid w:val="00DE18E4"/>
    <w:rsid w:val="00DE19C1"/>
    <w:rsid w:val="00DE25DB"/>
    <w:rsid w:val="00DE2AAC"/>
    <w:rsid w:val="00DE3864"/>
    <w:rsid w:val="00DE3F00"/>
    <w:rsid w:val="00DE4F73"/>
    <w:rsid w:val="00DE73CF"/>
    <w:rsid w:val="00DE7E6F"/>
    <w:rsid w:val="00DF07E5"/>
    <w:rsid w:val="00DF17AF"/>
    <w:rsid w:val="00DF4462"/>
    <w:rsid w:val="00DF4814"/>
    <w:rsid w:val="00E00552"/>
    <w:rsid w:val="00E109D1"/>
    <w:rsid w:val="00E11599"/>
    <w:rsid w:val="00E118E0"/>
    <w:rsid w:val="00E156E1"/>
    <w:rsid w:val="00E15B02"/>
    <w:rsid w:val="00E16865"/>
    <w:rsid w:val="00E177D0"/>
    <w:rsid w:val="00E20865"/>
    <w:rsid w:val="00E20B3D"/>
    <w:rsid w:val="00E20BBA"/>
    <w:rsid w:val="00E20EE6"/>
    <w:rsid w:val="00E231FF"/>
    <w:rsid w:val="00E2401D"/>
    <w:rsid w:val="00E24A21"/>
    <w:rsid w:val="00E2588C"/>
    <w:rsid w:val="00E264A9"/>
    <w:rsid w:val="00E277DF"/>
    <w:rsid w:val="00E279C1"/>
    <w:rsid w:val="00E27DF0"/>
    <w:rsid w:val="00E30CC3"/>
    <w:rsid w:val="00E33F61"/>
    <w:rsid w:val="00E35FCE"/>
    <w:rsid w:val="00E367C7"/>
    <w:rsid w:val="00E37591"/>
    <w:rsid w:val="00E404DB"/>
    <w:rsid w:val="00E408D8"/>
    <w:rsid w:val="00E41491"/>
    <w:rsid w:val="00E41CEB"/>
    <w:rsid w:val="00E4226F"/>
    <w:rsid w:val="00E43024"/>
    <w:rsid w:val="00E44876"/>
    <w:rsid w:val="00E44EEF"/>
    <w:rsid w:val="00E44F78"/>
    <w:rsid w:val="00E46437"/>
    <w:rsid w:val="00E469A3"/>
    <w:rsid w:val="00E46AF1"/>
    <w:rsid w:val="00E47364"/>
    <w:rsid w:val="00E47DE7"/>
    <w:rsid w:val="00E5361C"/>
    <w:rsid w:val="00E539A9"/>
    <w:rsid w:val="00E56A59"/>
    <w:rsid w:val="00E57469"/>
    <w:rsid w:val="00E6080F"/>
    <w:rsid w:val="00E6107A"/>
    <w:rsid w:val="00E62E49"/>
    <w:rsid w:val="00E63516"/>
    <w:rsid w:val="00E63A2B"/>
    <w:rsid w:val="00E63A8A"/>
    <w:rsid w:val="00E66A48"/>
    <w:rsid w:val="00E66D88"/>
    <w:rsid w:val="00E70E79"/>
    <w:rsid w:val="00E72547"/>
    <w:rsid w:val="00E72B9F"/>
    <w:rsid w:val="00E7547E"/>
    <w:rsid w:val="00E75BB2"/>
    <w:rsid w:val="00E75F07"/>
    <w:rsid w:val="00E771F5"/>
    <w:rsid w:val="00E77339"/>
    <w:rsid w:val="00E77E60"/>
    <w:rsid w:val="00E8071C"/>
    <w:rsid w:val="00E811F3"/>
    <w:rsid w:val="00E82386"/>
    <w:rsid w:val="00E83205"/>
    <w:rsid w:val="00E83C34"/>
    <w:rsid w:val="00E852AC"/>
    <w:rsid w:val="00E87BD0"/>
    <w:rsid w:val="00E923EF"/>
    <w:rsid w:val="00E942A5"/>
    <w:rsid w:val="00E96BAD"/>
    <w:rsid w:val="00E9727C"/>
    <w:rsid w:val="00EA0147"/>
    <w:rsid w:val="00EA0D16"/>
    <w:rsid w:val="00EA43FB"/>
    <w:rsid w:val="00EA4D94"/>
    <w:rsid w:val="00EA552E"/>
    <w:rsid w:val="00EA5DE3"/>
    <w:rsid w:val="00EA67CE"/>
    <w:rsid w:val="00EA6E3B"/>
    <w:rsid w:val="00EB0F2C"/>
    <w:rsid w:val="00EB174B"/>
    <w:rsid w:val="00EB22F3"/>
    <w:rsid w:val="00EB2AB3"/>
    <w:rsid w:val="00EB2E3F"/>
    <w:rsid w:val="00EB3068"/>
    <w:rsid w:val="00EB31AA"/>
    <w:rsid w:val="00EB7206"/>
    <w:rsid w:val="00EB7483"/>
    <w:rsid w:val="00EC23D9"/>
    <w:rsid w:val="00EC2E20"/>
    <w:rsid w:val="00EC3B39"/>
    <w:rsid w:val="00EC612D"/>
    <w:rsid w:val="00ED1C2F"/>
    <w:rsid w:val="00ED50C4"/>
    <w:rsid w:val="00ED5305"/>
    <w:rsid w:val="00ED59A8"/>
    <w:rsid w:val="00ED663F"/>
    <w:rsid w:val="00ED7480"/>
    <w:rsid w:val="00EE0805"/>
    <w:rsid w:val="00EE1856"/>
    <w:rsid w:val="00EE250E"/>
    <w:rsid w:val="00EE3E4E"/>
    <w:rsid w:val="00EE4115"/>
    <w:rsid w:val="00EE6354"/>
    <w:rsid w:val="00EE72A5"/>
    <w:rsid w:val="00EF1890"/>
    <w:rsid w:val="00EF2120"/>
    <w:rsid w:val="00EF2241"/>
    <w:rsid w:val="00EF27A9"/>
    <w:rsid w:val="00EF2D12"/>
    <w:rsid w:val="00EF4402"/>
    <w:rsid w:val="00EF4C74"/>
    <w:rsid w:val="00EF5EB6"/>
    <w:rsid w:val="00EF720B"/>
    <w:rsid w:val="00F00500"/>
    <w:rsid w:val="00F023D4"/>
    <w:rsid w:val="00F03FEA"/>
    <w:rsid w:val="00F04A12"/>
    <w:rsid w:val="00F05D5D"/>
    <w:rsid w:val="00F0640D"/>
    <w:rsid w:val="00F06554"/>
    <w:rsid w:val="00F06C49"/>
    <w:rsid w:val="00F07B85"/>
    <w:rsid w:val="00F1082C"/>
    <w:rsid w:val="00F10A28"/>
    <w:rsid w:val="00F11EAD"/>
    <w:rsid w:val="00F12472"/>
    <w:rsid w:val="00F12C12"/>
    <w:rsid w:val="00F1319C"/>
    <w:rsid w:val="00F14296"/>
    <w:rsid w:val="00F16CC2"/>
    <w:rsid w:val="00F171E8"/>
    <w:rsid w:val="00F1750B"/>
    <w:rsid w:val="00F17E61"/>
    <w:rsid w:val="00F22E22"/>
    <w:rsid w:val="00F24131"/>
    <w:rsid w:val="00F2433B"/>
    <w:rsid w:val="00F25363"/>
    <w:rsid w:val="00F257B6"/>
    <w:rsid w:val="00F27DB2"/>
    <w:rsid w:val="00F350E0"/>
    <w:rsid w:val="00F3612D"/>
    <w:rsid w:val="00F37AB5"/>
    <w:rsid w:val="00F41E50"/>
    <w:rsid w:val="00F42379"/>
    <w:rsid w:val="00F43868"/>
    <w:rsid w:val="00F445A1"/>
    <w:rsid w:val="00F44817"/>
    <w:rsid w:val="00F45C7E"/>
    <w:rsid w:val="00F45DF8"/>
    <w:rsid w:val="00F51AE1"/>
    <w:rsid w:val="00F52421"/>
    <w:rsid w:val="00F52681"/>
    <w:rsid w:val="00F54C5B"/>
    <w:rsid w:val="00F54F9E"/>
    <w:rsid w:val="00F64C72"/>
    <w:rsid w:val="00F67F9A"/>
    <w:rsid w:val="00F70387"/>
    <w:rsid w:val="00F71DB8"/>
    <w:rsid w:val="00F74A3A"/>
    <w:rsid w:val="00F751E9"/>
    <w:rsid w:val="00F75EBB"/>
    <w:rsid w:val="00F7643F"/>
    <w:rsid w:val="00F76A98"/>
    <w:rsid w:val="00F80D0E"/>
    <w:rsid w:val="00F81C44"/>
    <w:rsid w:val="00F860C1"/>
    <w:rsid w:val="00F91402"/>
    <w:rsid w:val="00FA1097"/>
    <w:rsid w:val="00FA1201"/>
    <w:rsid w:val="00FA5FE7"/>
    <w:rsid w:val="00FA6FF2"/>
    <w:rsid w:val="00FA73C0"/>
    <w:rsid w:val="00FB03CB"/>
    <w:rsid w:val="00FB0510"/>
    <w:rsid w:val="00FB1D17"/>
    <w:rsid w:val="00FB23DF"/>
    <w:rsid w:val="00FB550E"/>
    <w:rsid w:val="00FB67D8"/>
    <w:rsid w:val="00FB6C91"/>
    <w:rsid w:val="00FB7B39"/>
    <w:rsid w:val="00FC118E"/>
    <w:rsid w:val="00FC1270"/>
    <w:rsid w:val="00FC18D5"/>
    <w:rsid w:val="00FC32D4"/>
    <w:rsid w:val="00FC4798"/>
    <w:rsid w:val="00FC7490"/>
    <w:rsid w:val="00FD7A38"/>
    <w:rsid w:val="00FE1702"/>
    <w:rsid w:val="00FE3B2C"/>
    <w:rsid w:val="00FE3CC0"/>
    <w:rsid w:val="00FF1D36"/>
    <w:rsid w:val="00FF2780"/>
    <w:rsid w:val="00FF4345"/>
    <w:rsid w:val="00FF5281"/>
    <w:rsid w:val="00FF5CA1"/>
    <w:rsid w:val="00FF64EF"/>
    <w:rsid w:val="06044465"/>
    <w:rsid w:val="06352FCA"/>
    <w:rsid w:val="06A4E344"/>
    <w:rsid w:val="06F7A2B1"/>
    <w:rsid w:val="07422946"/>
    <w:rsid w:val="07A014C6"/>
    <w:rsid w:val="081128EA"/>
    <w:rsid w:val="0871C6B2"/>
    <w:rsid w:val="08D73B11"/>
    <w:rsid w:val="0CCF157F"/>
    <w:rsid w:val="0D4F3996"/>
    <w:rsid w:val="0DA0F5AD"/>
    <w:rsid w:val="0ED09319"/>
    <w:rsid w:val="0F32C2D8"/>
    <w:rsid w:val="1126532A"/>
    <w:rsid w:val="1327681A"/>
    <w:rsid w:val="1358EFAA"/>
    <w:rsid w:val="1402BA05"/>
    <w:rsid w:val="147014E6"/>
    <w:rsid w:val="159D93CD"/>
    <w:rsid w:val="15AB4F9A"/>
    <w:rsid w:val="16327AF1"/>
    <w:rsid w:val="168D3F43"/>
    <w:rsid w:val="1707C3A6"/>
    <w:rsid w:val="172767FE"/>
    <w:rsid w:val="17B2DF8C"/>
    <w:rsid w:val="195DBFB5"/>
    <w:rsid w:val="1C6E718A"/>
    <w:rsid w:val="204DF414"/>
    <w:rsid w:val="22564148"/>
    <w:rsid w:val="2450FA9D"/>
    <w:rsid w:val="2478AD9B"/>
    <w:rsid w:val="252CB287"/>
    <w:rsid w:val="2543A0F1"/>
    <w:rsid w:val="2838B42F"/>
    <w:rsid w:val="291F4AFF"/>
    <w:rsid w:val="2932F661"/>
    <w:rsid w:val="29AADF1F"/>
    <w:rsid w:val="2A6D08F6"/>
    <w:rsid w:val="2C56EBC1"/>
    <w:rsid w:val="2CF2DF19"/>
    <w:rsid w:val="2DC68E9E"/>
    <w:rsid w:val="2DCD3D41"/>
    <w:rsid w:val="2E066784"/>
    <w:rsid w:val="2F97B2CB"/>
    <w:rsid w:val="30B9F65B"/>
    <w:rsid w:val="3255C6BC"/>
    <w:rsid w:val="36F4662C"/>
    <w:rsid w:val="37A1E657"/>
    <w:rsid w:val="38398D75"/>
    <w:rsid w:val="385B2F97"/>
    <w:rsid w:val="38A2A846"/>
    <w:rsid w:val="38E0A1C1"/>
    <w:rsid w:val="3B344C66"/>
    <w:rsid w:val="3C0FED59"/>
    <w:rsid w:val="3C1D7E78"/>
    <w:rsid w:val="3D234912"/>
    <w:rsid w:val="3E181D73"/>
    <w:rsid w:val="3EC57AFB"/>
    <w:rsid w:val="42D036F9"/>
    <w:rsid w:val="4389DF76"/>
    <w:rsid w:val="43941963"/>
    <w:rsid w:val="4426DB62"/>
    <w:rsid w:val="44AFF70F"/>
    <w:rsid w:val="48597D8F"/>
    <w:rsid w:val="4B085459"/>
    <w:rsid w:val="4C44F54D"/>
    <w:rsid w:val="4C4C799D"/>
    <w:rsid w:val="4CD1BE0C"/>
    <w:rsid w:val="4D8B45A8"/>
    <w:rsid w:val="4E3BE1D1"/>
    <w:rsid w:val="4E622AFA"/>
    <w:rsid w:val="4FB5FB1A"/>
    <w:rsid w:val="4FD7BF63"/>
    <w:rsid w:val="504D26CD"/>
    <w:rsid w:val="509DF3AB"/>
    <w:rsid w:val="50F6BA10"/>
    <w:rsid w:val="5237A4A4"/>
    <w:rsid w:val="5263FF07"/>
    <w:rsid w:val="53318213"/>
    <w:rsid w:val="537C7562"/>
    <w:rsid w:val="53CDB1B4"/>
    <w:rsid w:val="53E59711"/>
    <w:rsid w:val="54257FEA"/>
    <w:rsid w:val="5426D1D6"/>
    <w:rsid w:val="555408DD"/>
    <w:rsid w:val="55D2AF36"/>
    <w:rsid w:val="56095FCF"/>
    <w:rsid w:val="5759C6D4"/>
    <w:rsid w:val="59446170"/>
    <w:rsid w:val="5A3A93C4"/>
    <w:rsid w:val="5A4713AB"/>
    <w:rsid w:val="5AFA2710"/>
    <w:rsid w:val="5B1AA0DC"/>
    <w:rsid w:val="5BEC70B4"/>
    <w:rsid w:val="5E17D293"/>
    <w:rsid w:val="5EC7CD87"/>
    <w:rsid w:val="60AE0302"/>
    <w:rsid w:val="647642C5"/>
    <w:rsid w:val="667AB413"/>
    <w:rsid w:val="668E5F75"/>
    <w:rsid w:val="67064833"/>
    <w:rsid w:val="6961C653"/>
    <w:rsid w:val="6B894033"/>
    <w:rsid w:val="6C3EF2D1"/>
    <w:rsid w:val="6D063F1A"/>
    <w:rsid w:val="6ED5EFD1"/>
    <w:rsid w:val="6EE5326A"/>
    <w:rsid w:val="71A7138F"/>
    <w:rsid w:val="726E293F"/>
    <w:rsid w:val="73CBA2DE"/>
    <w:rsid w:val="747B9DD2"/>
    <w:rsid w:val="7577D277"/>
    <w:rsid w:val="7839536C"/>
    <w:rsid w:val="78A0E4E5"/>
    <w:rsid w:val="79D4B7C8"/>
    <w:rsid w:val="7D26856F"/>
    <w:rsid w:val="7DA88233"/>
    <w:rsid w:val="7E620B75"/>
    <w:rsid w:val="7FB854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9F1F2"/>
  <w15:chartTrackingRefBased/>
  <w15:docId w15:val="{BC33A091-CA64-404D-82CA-9625735A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7" w:unhideWhenUsed="1"/>
    <w:lsdException w:name="List Bullet 3" w:semiHidden="1" w:uiPriority="18"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AC"/>
  </w:style>
  <w:style w:type="paragraph" w:styleId="Heading1">
    <w:name w:val="heading 1"/>
    <w:basedOn w:val="Normal"/>
    <w:next w:val="Normal"/>
    <w:link w:val="Heading1Char"/>
    <w:uiPriority w:val="9"/>
    <w:qFormat/>
    <w:rsid w:val="00D95C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454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D95C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qFormat/>
    <w:rsid w:val="0034402F"/>
    <w:pPr>
      <w:keepNext/>
      <w:spacing w:before="160" w:after="120" w:line="260" w:lineRule="atLeast"/>
      <w:outlineLvl w:val="3"/>
    </w:pPr>
    <w:rPr>
      <w:rFonts w:ascii="Arial" w:hAnsi="Arial" w:cs="Myriad Pro"/>
      <w:b/>
      <w:color w:val="2C2B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CE5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5EB"/>
    <w:rPr>
      <w:rFonts w:ascii="Segoe UI" w:hAnsi="Segoe UI" w:cs="Segoe UI"/>
      <w:sz w:val="18"/>
      <w:szCs w:val="18"/>
    </w:rPr>
  </w:style>
  <w:style w:type="paragraph" w:styleId="ListBullet">
    <w:name w:val="List Bullet"/>
    <w:basedOn w:val="Normal"/>
    <w:uiPriority w:val="16"/>
    <w:qFormat/>
    <w:rsid w:val="00EC23D9"/>
    <w:pPr>
      <w:numPr>
        <w:numId w:val="1"/>
      </w:numPr>
      <w:spacing w:after="120" w:line="240" w:lineRule="atLeast"/>
    </w:pPr>
    <w:rPr>
      <w:rFonts w:ascii="Times New Roman" w:eastAsia="Century Gothic" w:hAnsi="Times New Roman" w:cs="Times New Roman"/>
      <w:color w:val="000000"/>
      <w:sz w:val="19"/>
      <w:szCs w:val="20"/>
      <w:lang w:eastAsia="en-GB"/>
    </w:rPr>
  </w:style>
  <w:style w:type="paragraph" w:styleId="ListBullet2">
    <w:name w:val="List Bullet 2"/>
    <w:basedOn w:val="Normal"/>
    <w:uiPriority w:val="17"/>
    <w:rsid w:val="00EC23D9"/>
    <w:pPr>
      <w:numPr>
        <w:ilvl w:val="1"/>
        <w:numId w:val="1"/>
      </w:numPr>
      <w:spacing w:after="120" w:line="240" w:lineRule="atLeast"/>
    </w:pPr>
    <w:rPr>
      <w:rFonts w:ascii="Times New Roman" w:eastAsia="Century Gothic" w:hAnsi="Times New Roman" w:cs="Times New Roman"/>
      <w:color w:val="000000"/>
      <w:sz w:val="19"/>
      <w:szCs w:val="20"/>
      <w:lang w:eastAsia="en-GB"/>
    </w:rPr>
  </w:style>
  <w:style w:type="paragraph" w:styleId="ListBullet3">
    <w:name w:val="List Bullet 3"/>
    <w:basedOn w:val="Normal"/>
    <w:uiPriority w:val="18"/>
    <w:rsid w:val="00EC23D9"/>
    <w:pPr>
      <w:numPr>
        <w:ilvl w:val="2"/>
        <w:numId w:val="1"/>
      </w:numPr>
      <w:spacing w:after="120" w:line="240" w:lineRule="atLeast"/>
    </w:pPr>
    <w:rPr>
      <w:rFonts w:ascii="Times New Roman" w:eastAsia="Century Gothic" w:hAnsi="Times New Roman" w:cs="Times New Roman"/>
      <w:color w:val="000000"/>
      <w:sz w:val="19"/>
      <w:szCs w:val="20"/>
      <w:lang w:eastAsia="en-GB"/>
    </w:rPr>
  </w:style>
  <w:style w:type="paragraph" w:styleId="ListBullet4">
    <w:name w:val="List Bullet 4"/>
    <w:basedOn w:val="Normal"/>
    <w:uiPriority w:val="4"/>
    <w:semiHidden/>
    <w:rsid w:val="00EC23D9"/>
    <w:pPr>
      <w:numPr>
        <w:ilvl w:val="3"/>
        <w:numId w:val="1"/>
      </w:numPr>
      <w:spacing w:after="79" w:line="240" w:lineRule="atLeast"/>
      <w:contextualSpacing/>
    </w:pPr>
    <w:rPr>
      <w:rFonts w:ascii="Times New Roman" w:eastAsia="Century Gothic" w:hAnsi="Times New Roman" w:cs="Times New Roman"/>
      <w:color w:val="000000"/>
      <w:sz w:val="19"/>
      <w:szCs w:val="20"/>
      <w:lang w:eastAsia="en-GB"/>
    </w:rPr>
  </w:style>
  <w:style w:type="paragraph" w:styleId="ListBullet5">
    <w:name w:val="List Bullet 5"/>
    <w:basedOn w:val="Normal"/>
    <w:uiPriority w:val="4"/>
    <w:semiHidden/>
    <w:rsid w:val="00EC23D9"/>
    <w:pPr>
      <w:numPr>
        <w:ilvl w:val="4"/>
        <w:numId w:val="1"/>
      </w:numPr>
      <w:spacing w:after="79" w:line="240" w:lineRule="atLeast"/>
      <w:contextualSpacing/>
    </w:pPr>
    <w:rPr>
      <w:rFonts w:ascii="Times New Roman" w:eastAsia="Century Gothic" w:hAnsi="Times New Roman" w:cs="Times New Roman"/>
      <w:color w:val="000000"/>
      <w:sz w:val="19"/>
      <w:szCs w:val="20"/>
      <w:lang w:eastAsia="en-GB"/>
    </w:rPr>
  </w:style>
  <w:style w:type="character" w:styleId="CommentReference">
    <w:name w:val="annotation reference"/>
    <w:basedOn w:val="DefaultParagraphFont"/>
    <w:semiHidden/>
    <w:unhideWhenUsed/>
    <w:rsid w:val="0071298D"/>
    <w:rPr>
      <w:sz w:val="16"/>
      <w:szCs w:val="16"/>
    </w:rPr>
  </w:style>
  <w:style w:type="paragraph" w:styleId="CommentText">
    <w:name w:val="annotation text"/>
    <w:basedOn w:val="Normal"/>
    <w:link w:val="CommentTextChar"/>
    <w:unhideWhenUsed/>
    <w:rsid w:val="0071298D"/>
    <w:pPr>
      <w:spacing w:line="240" w:lineRule="auto"/>
    </w:pPr>
    <w:rPr>
      <w:sz w:val="20"/>
      <w:szCs w:val="20"/>
    </w:rPr>
  </w:style>
  <w:style w:type="character" w:customStyle="1" w:styleId="CommentTextChar">
    <w:name w:val="Comment Text Char"/>
    <w:basedOn w:val="DefaultParagraphFont"/>
    <w:link w:val="CommentText"/>
    <w:rsid w:val="0071298D"/>
    <w:rPr>
      <w:sz w:val="20"/>
      <w:szCs w:val="20"/>
    </w:rPr>
  </w:style>
  <w:style w:type="paragraph" w:styleId="CommentSubject">
    <w:name w:val="annotation subject"/>
    <w:basedOn w:val="CommentText"/>
    <w:next w:val="CommentText"/>
    <w:link w:val="CommentSubjectChar"/>
    <w:uiPriority w:val="99"/>
    <w:semiHidden/>
    <w:unhideWhenUsed/>
    <w:rsid w:val="0071298D"/>
    <w:rPr>
      <w:b/>
      <w:bCs/>
    </w:rPr>
  </w:style>
  <w:style w:type="character" w:customStyle="1" w:styleId="CommentSubjectChar">
    <w:name w:val="Comment Subject Char"/>
    <w:basedOn w:val="CommentTextChar"/>
    <w:link w:val="CommentSubject"/>
    <w:uiPriority w:val="99"/>
    <w:semiHidden/>
    <w:rsid w:val="0071298D"/>
    <w:rPr>
      <w:b/>
      <w:bCs/>
      <w:sz w:val="20"/>
      <w:szCs w:val="20"/>
    </w:rPr>
  </w:style>
  <w:style w:type="table" w:customStyle="1" w:styleId="GridTable1Light1">
    <w:name w:val="Grid Table 1 Light1"/>
    <w:basedOn w:val="TableNormal"/>
    <w:uiPriority w:val="46"/>
    <w:rsid w:val="0071298D"/>
    <w:pPr>
      <w:spacing w:after="0" w:line="240" w:lineRule="auto"/>
    </w:pPr>
    <w:rPr>
      <w:rFonts w:eastAsia="Century Gothic"/>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
    <w:name w:val="Note"/>
    <w:basedOn w:val="Normal"/>
    <w:qFormat/>
    <w:rsid w:val="0071298D"/>
    <w:pPr>
      <w:spacing w:after="0" w:line="240" w:lineRule="auto"/>
    </w:pPr>
    <w:rPr>
      <w:rFonts w:ascii="Times New Roman" w:eastAsia="Times New Roman" w:hAnsi="Times New Roman" w:cs="Times New Roman"/>
      <w:bCs/>
      <w:i/>
      <w:iCs/>
      <w:sz w:val="24"/>
      <w:szCs w:val="24"/>
      <w:lang w:eastAsia="en-GB"/>
    </w:rPr>
  </w:style>
  <w:style w:type="paragraph" w:customStyle="1" w:styleId="ConditionHeading">
    <w:name w:val="Condition Heading"/>
    <w:basedOn w:val="Normal"/>
    <w:qFormat/>
    <w:rsid w:val="0071298D"/>
    <w:pPr>
      <w:spacing w:before="240" w:after="240" w:line="240" w:lineRule="auto"/>
    </w:pPr>
    <w:rPr>
      <w:rFonts w:ascii="Times New Roman" w:eastAsia="Times New Roman" w:hAnsi="Times New Roman" w:cs="Arial"/>
      <w:b/>
      <w:szCs w:val="24"/>
      <w:lang w:eastAsia="en-GB"/>
    </w:rPr>
  </w:style>
  <w:style w:type="paragraph" w:styleId="ListParagraph">
    <w:name w:val="List Paragraph"/>
    <w:aliases w:val="M1M2 Heading 2,Contents List Paragraph,List 1 Paragraph,standard lewis,Orange Bullets,Recommendation,List Paragraph1,CDHP List Paragraph,Bullet List Paragraph,List Paragraph11,List Paragraph111,L,F5 List Paragraph,Dot pt,CV text,Heading"/>
    <w:basedOn w:val="Normal"/>
    <w:link w:val="ListParagraphChar"/>
    <w:uiPriority w:val="34"/>
    <w:qFormat/>
    <w:rsid w:val="00857F00"/>
    <w:pPr>
      <w:numPr>
        <w:numId w:val="2"/>
      </w:numPr>
      <w:spacing w:after="190" w:line="240" w:lineRule="atLeast"/>
      <w:contextualSpacing/>
    </w:pPr>
    <w:rPr>
      <w:rFonts w:ascii="Times New Roman" w:eastAsia="Century Gothic" w:hAnsi="Times New Roman" w:cs="Times New Roman"/>
      <w:color w:val="000000"/>
      <w:sz w:val="19"/>
      <w:szCs w:val="20"/>
      <w:lang w:eastAsia="en-GB"/>
    </w:rPr>
  </w:style>
  <w:style w:type="character" w:customStyle="1" w:styleId="ListParagraphChar">
    <w:name w:val="List Paragraph Char"/>
    <w:aliases w:val="M1M2 Heading 2 Char,Contents List Paragraph Char,List 1 Paragraph Char,standard lewis Char,Orange Bullets Char,Recommendation Char,List Paragraph1 Char,CDHP List Paragraph Char,Bullet List Paragraph Char,List Paragraph11 Char,L Char"/>
    <w:basedOn w:val="DefaultParagraphFont"/>
    <w:link w:val="ListParagraph"/>
    <w:uiPriority w:val="34"/>
    <w:rsid w:val="00857F00"/>
    <w:rPr>
      <w:rFonts w:ascii="Times New Roman" w:eastAsia="Century Gothic" w:hAnsi="Times New Roman" w:cs="Times New Roman"/>
      <w:color w:val="000000"/>
      <w:sz w:val="19"/>
      <w:szCs w:val="20"/>
      <w:lang w:eastAsia="en-GB"/>
    </w:rPr>
  </w:style>
  <w:style w:type="paragraph" w:customStyle="1" w:styleId="ConditionSubHeadings">
    <w:name w:val="Condition Sub Headings"/>
    <w:basedOn w:val="ListParagraph"/>
    <w:qFormat/>
    <w:rsid w:val="00857F00"/>
    <w:pPr>
      <w:numPr>
        <w:numId w:val="0"/>
      </w:numPr>
      <w:ind w:left="567" w:hanging="567"/>
      <w:contextualSpacing w:val="0"/>
    </w:pPr>
    <w:rPr>
      <w:rFonts w:cs="Arial"/>
      <w:b/>
      <w:sz w:val="20"/>
    </w:rPr>
  </w:style>
  <w:style w:type="numbering" w:customStyle="1" w:styleId="ETHOSBullets">
    <w:name w:val="ETHOS Bullets"/>
    <w:uiPriority w:val="99"/>
    <w:rsid w:val="00E27DF0"/>
    <w:pPr>
      <w:numPr>
        <w:numId w:val="3"/>
      </w:numPr>
    </w:pPr>
  </w:style>
  <w:style w:type="paragraph" w:customStyle="1" w:styleId="TableBullet">
    <w:name w:val="Table Bullet"/>
    <w:basedOn w:val="Normal"/>
    <w:uiPriority w:val="4"/>
    <w:qFormat/>
    <w:rsid w:val="00B36580"/>
    <w:pPr>
      <w:numPr>
        <w:numId w:val="5"/>
      </w:numPr>
      <w:spacing w:before="80" w:after="80" w:line="240" w:lineRule="auto"/>
      <w:ind w:right="113"/>
    </w:pPr>
    <w:rPr>
      <w:rFonts w:eastAsia="Times New Roman" w:cs="Times New Roman"/>
      <w:color w:val="44546A" w:themeColor="text2"/>
      <w:sz w:val="20"/>
      <w:szCs w:val="24"/>
      <w:lang w:eastAsia="en-AU"/>
    </w:rPr>
  </w:style>
  <w:style w:type="numbering" w:customStyle="1" w:styleId="ListTableBullet">
    <w:name w:val="List_TableBullet"/>
    <w:uiPriority w:val="99"/>
    <w:rsid w:val="00B36580"/>
    <w:pPr>
      <w:numPr>
        <w:numId w:val="4"/>
      </w:numPr>
    </w:pPr>
  </w:style>
  <w:style w:type="paragraph" w:customStyle="1" w:styleId="TableBullet2">
    <w:name w:val="Table Bullet 2"/>
    <w:basedOn w:val="TableBullet"/>
    <w:uiPriority w:val="19"/>
    <w:rsid w:val="00B36580"/>
    <w:pPr>
      <w:numPr>
        <w:ilvl w:val="1"/>
      </w:numPr>
    </w:pPr>
  </w:style>
  <w:style w:type="paragraph" w:styleId="Revision">
    <w:name w:val="Revision"/>
    <w:hidden/>
    <w:uiPriority w:val="99"/>
    <w:semiHidden/>
    <w:rsid w:val="00873E26"/>
    <w:pPr>
      <w:spacing w:after="0" w:line="240" w:lineRule="auto"/>
    </w:pPr>
  </w:style>
  <w:style w:type="table" w:customStyle="1" w:styleId="TableGrid1">
    <w:name w:val="Table Grid1"/>
    <w:basedOn w:val="TableNormal"/>
    <w:next w:val="TableGrid"/>
    <w:uiPriority w:val="39"/>
    <w:rsid w:val="00F1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st">
    <w:name w:val="Bullet 1st"/>
    <w:basedOn w:val="ListParagraph"/>
    <w:link w:val="Bullet1stChar"/>
    <w:qFormat/>
    <w:rsid w:val="00F171E8"/>
    <w:pPr>
      <w:numPr>
        <w:numId w:val="0"/>
      </w:numPr>
      <w:spacing w:after="0" w:line="240" w:lineRule="auto"/>
      <w:contextualSpacing w:val="0"/>
    </w:pPr>
    <w:rPr>
      <w:sz w:val="20"/>
    </w:rPr>
  </w:style>
  <w:style w:type="character" w:customStyle="1" w:styleId="Bullet1stChar">
    <w:name w:val="Bullet 1st Char"/>
    <w:basedOn w:val="ListParagraphChar"/>
    <w:link w:val="Bullet1st"/>
    <w:rsid w:val="00F171E8"/>
    <w:rPr>
      <w:rFonts w:ascii="Times New Roman" w:eastAsia="Century Gothic" w:hAnsi="Times New Roman" w:cs="Times New Roman"/>
      <w:color w:val="000000"/>
      <w:sz w:val="20"/>
      <w:szCs w:val="20"/>
      <w:lang w:eastAsia="en-GB"/>
    </w:rPr>
  </w:style>
  <w:style w:type="character" w:customStyle="1" w:styleId="frag-heading">
    <w:name w:val="frag-heading"/>
    <w:basedOn w:val="DefaultParagraphFont"/>
    <w:rsid w:val="003243C3"/>
  </w:style>
  <w:style w:type="paragraph" w:styleId="Header">
    <w:name w:val="header"/>
    <w:basedOn w:val="Normal"/>
    <w:link w:val="HeaderChar"/>
    <w:uiPriority w:val="99"/>
    <w:unhideWhenUsed/>
    <w:rsid w:val="00324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3C3"/>
  </w:style>
  <w:style w:type="paragraph" w:styleId="Footer">
    <w:name w:val="footer"/>
    <w:basedOn w:val="Normal"/>
    <w:link w:val="FooterChar"/>
    <w:uiPriority w:val="99"/>
    <w:unhideWhenUsed/>
    <w:rsid w:val="00324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3C3"/>
  </w:style>
  <w:style w:type="table" w:customStyle="1" w:styleId="TableGrid11">
    <w:name w:val="Table Grid11"/>
    <w:basedOn w:val="TableNormal"/>
    <w:next w:val="TableGrid"/>
    <w:uiPriority w:val="39"/>
    <w:rsid w:val="00DB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text">
    <w:name w:val="hittext"/>
    <w:basedOn w:val="DefaultParagraphFont"/>
    <w:rsid w:val="003E2FCC"/>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416F0A"/>
    <w:rPr>
      <w:color w:val="0563C1" w:themeColor="hyperlink"/>
      <w:u w:val="single"/>
    </w:rPr>
  </w:style>
  <w:style w:type="character" w:styleId="UnresolvedMention">
    <w:name w:val="Unresolved Mention"/>
    <w:basedOn w:val="DefaultParagraphFont"/>
    <w:uiPriority w:val="99"/>
    <w:semiHidden/>
    <w:unhideWhenUsed/>
    <w:rsid w:val="00416F0A"/>
    <w:rPr>
      <w:color w:val="605E5C"/>
      <w:shd w:val="clear" w:color="auto" w:fill="E1DFDD"/>
    </w:rPr>
  </w:style>
  <w:style w:type="character" w:styleId="FollowedHyperlink">
    <w:name w:val="FollowedHyperlink"/>
    <w:basedOn w:val="DefaultParagraphFont"/>
    <w:uiPriority w:val="99"/>
    <w:semiHidden/>
    <w:unhideWhenUsed/>
    <w:rsid w:val="00FB0510"/>
    <w:rPr>
      <w:color w:val="954F72" w:themeColor="followedHyperlink"/>
      <w:u w:val="single"/>
    </w:rPr>
  </w:style>
  <w:style w:type="character" w:customStyle="1" w:styleId="Heading4Char">
    <w:name w:val="Heading 4 Char"/>
    <w:basedOn w:val="DefaultParagraphFont"/>
    <w:link w:val="Heading4"/>
    <w:uiPriority w:val="1"/>
    <w:rsid w:val="0034402F"/>
    <w:rPr>
      <w:rFonts w:ascii="Arial" w:hAnsi="Arial" w:cs="Myriad Pro"/>
      <w:b/>
      <w:color w:val="2C2B2B"/>
      <w:sz w:val="24"/>
    </w:rPr>
  </w:style>
  <w:style w:type="character" w:customStyle="1" w:styleId="Heading3Char">
    <w:name w:val="Heading 3 Char"/>
    <w:basedOn w:val="DefaultParagraphFont"/>
    <w:link w:val="Heading3"/>
    <w:uiPriority w:val="1"/>
    <w:rsid w:val="00D95CE4"/>
    <w:rPr>
      <w:rFonts w:asciiTheme="majorHAnsi" w:eastAsiaTheme="majorEastAsia" w:hAnsiTheme="majorHAnsi" w:cstheme="majorBidi"/>
      <w:color w:val="1F3763" w:themeColor="accent1" w:themeShade="7F"/>
      <w:sz w:val="24"/>
      <w:szCs w:val="24"/>
    </w:rPr>
  </w:style>
  <w:style w:type="paragraph" w:customStyle="1" w:styleId="Default">
    <w:name w:val="Default"/>
    <w:rsid w:val="00D95CE4"/>
    <w:pPr>
      <w:autoSpaceDE w:val="0"/>
      <w:autoSpaceDN w:val="0"/>
      <w:adjustRightInd w:val="0"/>
      <w:spacing w:after="0" w:line="240" w:lineRule="auto"/>
    </w:pPr>
    <w:rPr>
      <w:rFonts w:ascii="Myriad Pro" w:hAnsi="Myriad Pro" w:cs="Myriad Pro"/>
      <w:color w:val="000000"/>
      <w:sz w:val="24"/>
      <w:szCs w:val="24"/>
    </w:rPr>
  </w:style>
  <w:style w:type="character" w:customStyle="1" w:styleId="Heading1Char">
    <w:name w:val="Heading 1 Char"/>
    <w:basedOn w:val="DefaultParagraphFont"/>
    <w:link w:val="Heading1"/>
    <w:uiPriority w:val="9"/>
    <w:rsid w:val="00D95CE4"/>
    <w:rPr>
      <w:rFonts w:asciiTheme="majorHAnsi" w:eastAsiaTheme="majorEastAsia" w:hAnsiTheme="majorHAnsi" w:cstheme="majorBidi"/>
      <w:color w:val="2F5496" w:themeColor="accent1" w:themeShade="BF"/>
      <w:sz w:val="32"/>
      <w:szCs w:val="32"/>
    </w:rPr>
  </w:style>
  <w:style w:type="character" w:customStyle="1" w:styleId="HiddenPlaceholderText">
    <w:name w:val="Hidden Placeholder Text"/>
    <w:basedOn w:val="DefaultParagraphFont"/>
    <w:uiPriority w:val="99"/>
    <w:rsid w:val="00586EDF"/>
    <w:rPr>
      <w:vanish/>
      <w:color w:val="70AD47" w:themeColor="accent6"/>
    </w:rPr>
  </w:style>
  <w:style w:type="character" w:customStyle="1" w:styleId="Heading2Char">
    <w:name w:val="Heading 2 Char"/>
    <w:basedOn w:val="DefaultParagraphFont"/>
    <w:link w:val="Heading2"/>
    <w:uiPriority w:val="1"/>
    <w:rsid w:val="00454572"/>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D5E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D5E75"/>
  </w:style>
  <w:style w:type="character" w:customStyle="1" w:styleId="eop">
    <w:name w:val="eop"/>
    <w:basedOn w:val="DefaultParagraphFont"/>
    <w:rsid w:val="00BD5E75"/>
  </w:style>
  <w:style w:type="character" w:customStyle="1" w:styleId="frag-name">
    <w:name w:val="frag-name"/>
    <w:basedOn w:val="DefaultParagraphFont"/>
    <w:rsid w:val="009A5AF3"/>
  </w:style>
  <w:style w:type="paragraph" w:styleId="BodyText">
    <w:name w:val="Body Text"/>
    <w:basedOn w:val="Normal"/>
    <w:link w:val="BodyTextChar"/>
    <w:rsid w:val="007F3E79"/>
    <w:pPr>
      <w:spacing w:before="180" w:after="120" w:line="260" w:lineRule="atLeast"/>
    </w:pPr>
    <w:rPr>
      <w:rFonts w:ascii="Arial" w:hAnsi="Arial"/>
      <w:sz w:val="20"/>
      <w:lang w:eastAsia="en-AU"/>
    </w:rPr>
  </w:style>
  <w:style w:type="character" w:customStyle="1" w:styleId="BodyTextChar">
    <w:name w:val="Body Text Char"/>
    <w:basedOn w:val="DefaultParagraphFont"/>
    <w:link w:val="BodyText"/>
    <w:rsid w:val="007F3E79"/>
    <w:rPr>
      <w:rFonts w:ascii="Arial" w:hAnsi="Arial"/>
      <w:sz w:val="20"/>
      <w:lang w:eastAsia="en-AU"/>
    </w:rPr>
  </w:style>
  <w:style w:type="numbering" w:styleId="111111">
    <w:name w:val="Outline List 2"/>
    <w:basedOn w:val="NoList"/>
    <w:uiPriority w:val="99"/>
    <w:semiHidden/>
    <w:unhideWhenUsed/>
    <w:rsid w:val="00BD0808"/>
    <w:pPr>
      <w:numPr>
        <w:numId w:val="7"/>
      </w:numPr>
    </w:pPr>
  </w:style>
  <w:style w:type="paragraph" w:customStyle="1" w:styleId="elementtoproof">
    <w:name w:val="elementtoproof"/>
    <w:basedOn w:val="Normal"/>
    <w:rsid w:val="00AD431D"/>
    <w:pPr>
      <w:spacing w:after="0" w:line="240" w:lineRule="auto"/>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4610">
      <w:bodyDiv w:val="1"/>
      <w:marLeft w:val="0"/>
      <w:marRight w:val="0"/>
      <w:marTop w:val="0"/>
      <w:marBottom w:val="0"/>
      <w:divBdr>
        <w:top w:val="none" w:sz="0" w:space="0" w:color="auto"/>
        <w:left w:val="none" w:sz="0" w:space="0" w:color="auto"/>
        <w:bottom w:val="none" w:sz="0" w:space="0" w:color="auto"/>
        <w:right w:val="none" w:sz="0" w:space="0" w:color="auto"/>
      </w:divBdr>
    </w:div>
    <w:div w:id="98766547">
      <w:bodyDiv w:val="1"/>
      <w:marLeft w:val="0"/>
      <w:marRight w:val="0"/>
      <w:marTop w:val="0"/>
      <w:marBottom w:val="0"/>
      <w:divBdr>
        <w:top w:val="none" w:sz="0" w:space="0" w:color="auto"/>
        <w:left w:val="none" w:sz="0" w:space="0" w:color="auto"/>
        <w:bottom w:val="none" w:sz="0" w:space="0" w:color="auto"/>
        <w:right w:val="none" w:sz="0" w:space="0" w:color="auto"/>
      </w:divBdr>
    </w:div>
    <w:div w:id="127479239">
      <w:bodyDiv w:val="1"/>
      <w:marLeft w:val="0"/>
      <w:marRight w:val="0"/>
      <w:marTop w:val="0"/>
      <w:marBottom w:val="0"/>
      <w:divBdr>
        <w:top w:val="none" w:sz="0" w:space="0" w:color="auto"/>
        <w:left w:val="none" w:sz="0" w:space="0" w:color="auto"/>
        <w:bottom w:val="none" w:sz="0" w:space="0" w:color="auto"/>
        <w:right w:val="none" w:sz="0" w:space="0" w:color="auto"/>
      </w:divBdr>
    </w:div>
    <w:div w:id="167714365">
      <w:bodyDiv w:val="1"/>
      <w:marLeft w:val="0"/>
      <w:marRight w:val="0"/>
      <w:marTop w:val="0"/>
      <w:marBottom w:val="0"/>
      <w:divBdr>
        <w:top w:val="none" w:sz="0" w:space="0" w:color="auto"/>
        <w:left w:val="none" w:sz="0" w:space="0" w:color="auto"/>
        <w:bottom w:val="none" w:sz="0" w:space="0" w:color="auto"/>
        <w:right w:val="none" w:sz="0" w:space="0" w:color="auto"/>
      </w:divBdr>
    </w:div>
    <w:div w:id="231619924">
      <w:bodyDiv w:val="1"/>
      <w:marLeft w:val="0"/>
      <w:marRight w:val="0"/>
      <w:marTop w:val="0"/>
      <w:marBottom w:val="0"/>
      <w:divBdr>
        <w:top w:val="none" w:sz="0" w:space="0" w:color="auto"/>
        <w:left w:val="none" w:sz="0" w:space="0" w:color="auto"/>
        <w:bottom w:val="none" w:sz="0" w:space="0" w:color="auto"/>
        <w:right w:val="none" w:sz="0" w:space="0" w:color="auto"/>
      </w:divBdr>
    </w:div>
    <w:div w:id="275406799">
      <w:bodyDiv w:val="1"/>
      <w:marLeft w:val="0"/>
      <w:marRight w:val="0"/>
      <w:marTop w:val="0"/>
      <w:marBottom w:val="0"/>
      <w:divBdr>
        <w:top w:val="none" w:sz="0" w:space="0" w:color="auto"/>
        <w:left w:val="none" w:sz="0" w:space="0" w:color="auto"/>
        <w:bottom w:val="none" w:sz="0" w:space="0" w:color="auto"/>
        <w:right w:val="none" w:sz="0" w:space="0" w:color="auto"/>
      </w:divBdr>
    </w:div>
    <w:div w:id="293607242">
      <w:bodyDiv w:val="1"/>
      <w:marLeft w:val="0"/>
      <w:marRight w:val="0"/>
      <w:marTop w:val="0"/>
      <w:marBottom w:val="0"/>
      <w:divBdr>
        <w:top w:val="none" w:sz="0" w:space="0" w:color="auto"/>
        <w:left w:val="none" w:sz="0" w:space="0" w:color="auto"/>
        <w:bottom w:val="none" w:sz="0" w:space="0" w:color="auto"/>
        <w:right w:val="none" w:sz="0" w:space="0" w:color="auto"/>
      </w:divBdr>
      <w:divsChild>
        <w:div w:id="1718311538">
          <w:marLeft w:val="340"/>
          <w:marRight w:val="0"/>
          <w:marTop w:val="160"/>
          <w:marBottom w:val="200"/>
          <w:divBdr>
            <w:top w:val="none" w:sz="0" w:space="0" w:color="auto"/>
            <w:left w:val="none" w:sz="0" w:space="0" w:color="auto"/>
            <w:bottom w:val="none" w:sz="0" w:space="0" w:color="auto"/>
            <w:right w:val="none" w:sz="0" w:space="0" w:color="auto"/>
          </w:divBdr>
        </w:div>
        <w:div w:id="16234169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6273137">
              <w:blockQuote w:val="1"/>
              <w:marLeft w:val="400"/>
              <w:marRight w:val="0"/>
              <w:marTop w:val="160"/>
              <w:marBottom w:val="200"/>
              <w:divBdr>
                <w:top w:val="none" w:sz="0" w:space="0" w:color="auto"/>
                <w:left w:val="none" w:sz="0" w:space="0" w:color="auto"/>
                <w:bottom w:val="none" w:sz="0" w:space="0" w:color="auto"/>
                <w:right w:val="none" w:sz="0" w:space="0" w:color="auto"/>
              </w:divBdr>
            </w:div>
            <w:div w:id="79903771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67746503">
                  <w:marLeft w:val="0"/>
                  <w:marRight w:val="0"/>
                  <w:marTop w:val="0"/>
                  <w:marBottom w:val="0"/>
                  <w:divBdr>
                    <w:top w:val="none" w:sz="0" w:space="0" w:color="auto"/>
                    <w:left w:val="none" w:sz="0" w:space="0" w:color="auto"/>
                    <w:bottom w:val="none" w:sz="0" w:space="0" w:color="auto"/>
                    <w:right w:val="none" w:sz="0" w:space="0" w:color="auto"/>
                  </w:divBdr>
                  <w:divsChild>
                    <w:div w:id="3296742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5644498">
                  <w:marLeft w:val="0"/>
                  <w:marRight w:val="0"/>
                  <w:marTop w:val="0"/>
                  <w:marBottom w:val="0"/>
                  <w:divBdr>
                    <w:top w:val="none" w:sz="0" w:space="0" w:color="auto"/>
                    <w:left w:val="none" w:sz="0" w:space="0" w:color="auto"/>
                    <w:bottom w:val="none" w:sz="0" w:space="0" w:color="auto"/>
                    <w:right w:val="none" w:sz="0" w:space="0" w:color="auto"/>
                  </w:divBdr>
                  <w:divsChild>
                    <w:div w:id="18468208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6133996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97585357">
                  <w:marLeft w:val="0"/>
                  <w:marRight w:val="0"/>
                  <w:marTop w:val="0"/>
                  <w:marBottom w:val="0"/>
                  <w:divBdr>
                    <w:top w:val="none" w:sz="0" w:space="0" w:color="auto"/>
                    <w:left w:val="none" w:sz="0" w:space="0" w:color="auto"/>
                    <w:bottom w:val="none" w:sz="0" w:space="0" w:color="auto"/>
                    <w:right w:val="none" w:sz="0" w:space="0" w:color="auto"/>
                  </w:divBdr>
                  <w:divsChild>
                    <w:div w:id="7796900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6794520">
                  <w:marLeft w:val="0"/>
                  <w:marRight w:val="0"/>
                  <w:marTop w:val="0"/>
                  <w:marBottom w:val="0"/>
                  <w:divBdr>
                    <w:top w:val="none" w:sz="0" w:space="0" w:color="auto"/>
                    <w:left w:val="none" w:sz="0" w:space="0" w:color="auto"/>
                    <w:bottom w:val="none" w:sz="0" w:space="0" w:color="auto"/>
                    <w:right w:val="none" w:sz="0" w:space="0" w:color="auto"/>
                  </w:divBdr>
                  <w:divsChild>
                    <w:div w:id="6703293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59238785">
      <w:bodyDiv w:val="1"/>
      <w:marLeft w:val="0"/>
      <w:marRight w:val="0"/>
      <w:marTop w:val="0"/>
      <w:marBottom w:val="0"/>
      <w:divBdr>
        <w:top w:val="none" w:sz="0" w:space="0" w:color="auto"/>
        <w:left w:val="none" w:sz="0" w:space="0" w:color="auto"/>
        <w:bottom w:val="none" w:sz="0" w:space="0" w:color="auto"/>
        <w:right w:val="none" w:sz="0" w:space="0" w:color="auto"/>
      </w:divBdr>
    </w:div>
    <w:div w:id="661355598">
      <w:bodyDiv w:val="1"/>
      <w:marLeft w:val="0"/>
      <w:marRight w:val="0"/>
      <w:marTop w:val="0"/>
      <w:marBottom w:val="0"/>
      <w:divBdr>
        <w:top w:val="none" w:sz="0" w:space="0" w:color="auto"/>
        <w:left w:val="none" w:sz="0" w:space="0" w:color="auto"/>
        <w:bottom w:val="none" w:sz="0" w:space="0" w:color="auto"/>
        <w:right w:val="none" w:sz="0" w:space="0" w:color="auto"/>
      </w:divBdr>
      <w:divsChild>
        <w:div w:id="2138448521">
          <w:marLeft w:val="340"/>
          <w:marRight w:val="0"/>
          <w:marTop w:val="160"/>
          <w:marBottom w:val="200"/>
          <w:divBdr>
            <w:top w:val="none" w:sz="0" w:space="0" w:color="auto"/>
            <w:left w:val="none" w:sz="0" w:space="0" w:color="auto"/>
            <w:bottom w:val="none" w:sz="0" w:space="0" w:color="auto"/>
            <w:right w:val="none" w:sz="0" w:space="0" w:color="auto"/>
          </w:divBdr>
        </w:div>
        <w:div w:id="7153555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5144354">
              <w:blockQuote w:val="1"/>
              <w:marLeft w:val="400"/>
              <w:marRight w:val="0"/>
              <w:marTop w:val="160"/>
              <w:marBottom w:val="200"/>
              <w:divBdr>
                <w:top w:val="none" w:sz="0" w:space="0" w:color="auto"/>
                <w:left w:val="none" w:sz="0" w:space="0" w:color="auto"/>
                <w:bottom w:val="none" w:sz="0" w:space="0" w:color="auto"/>
                <w:right w:val="none" w:sz="0" w:space="0" w:color="auto"/>
              </w:divBdr>
            </w:div>
            <w:div w:id="207318658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25228234">
                  <w:marLeft w:val="0"/>
                  <w:marRight w:val="0"/>
                  <w:marTop w:val="0"/>
                  <w:marBottom w:val="0"/>
                  <w:divBdr>
                    <w:top w:val="none" w:sz="0" w:space="0" w:color="auto"/>
                    <w:left w:val="none" w:sz="0" w:space="0" w:color="auto"/>
                    <w:bottom w:val="none" w:sz="0" w:space="0" w:color="auto"/>
                    <w:right w:val="none" w:sz="0" w:space="0" w:color="auto"/>
                  </w:divBdr>
                  <w:divsChild>
                    <w:div w:id="1497263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5238861">
                  <w:marLeft w:val="0"/>
                  <w:marRight w:val="0"/>
                  <w:marTop w:val="0"/>
                  <w:marBottom w:val="0"/>
                  <w:divBdr>
                    <w:top w:val="none" w:sz="0" w:space="0" w:color="auto"/>
                    <w:left w:val="none" w:sz="0" w:space="0" w:color="auto"/>
                    <w:bottom w:val="none" w:sz="0" w:space="0" w:color="auto"/>
                    <w:right w:val="none" w:sz="0" w:space="0" w:color="auto"/>
                  </w:divBdr>
                  <w:divsChild>
                    <w:div w:id="5871517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9931135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5611954">
                  <w:marLeft w:val="0"/>
                  <w:marRight w:val="0"/>
                  <w:marTop w:val="0"/>
                  <w:marBottom w:val="0"/>
                  <w:divBdr>
                    <w:top w:val="none" w:sz="0" w:space="0" w:color="auto"/>
                    <w:left w:val="none" w:sz="0" w:space="0" w:color="auto"/>
                    <w:bottom w:val="none" w:sz="0" w:space="0" w:color="auto"/>
                    <w:right w:val="none" w:sz="0" w:space="0" w:color="auto"/>
                  </w:divBdr>
                  <w:divsChild>
                    <w:div w:id="2120635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9471512">
                  <w:marLeft w:val="0"/>
                  <w:marRight w:val="0"/>
                  <w:marTop w:val="0"/>
                  <w:marBottom w:val="0"/>
                  <w:divBdr>
                    <w:top w:val="none" w:sz="0" w:space="0" w:color="auto"/>
                    <w:left w:val="none" w:sz="0" w:space="0" w:color="auto"/>
                    <w:bottom w:val="none" w:sz="0" w:space="0" w:color="auto"/>
                    <w:right w:val="none" w:sz="0" w:space="0" w:color="auto"/>
                  </w:divBdr>
                  <w:divsChild>
                    <w:div w:id="9917199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64742409">
      <w:bodyDiv w:val="1"/>
      <w:marLeft w:val="0"/>
      <w:marRight w:val="0"/>
      <w:marTop w:val="0"/>
      <w:marBottom w:val="0"/>
      <w:divBdr>
        <w:top w:val="none" w:sz="0" w:space="0" w:color="auto"/>
        <w:left w:val="none" w:sz="0" w:space="0" w:color="auto"/>
        <w:bottom w:val="none" w:sz="0" w:space="0" w:color="auto"/>
        <w:right w:val="none" w:sz="0" w:space="0" w:color="auto"/>
      </w:divBdr>
      <w:divsChild>
        <w:div w:id="1559630104">
          <w:marLeft w:val="0"/>
          <w:marRight w:val="0"/>
          <w:marTop w:val="0"/>
          <w:marBottom w:val="0"/>
          <w:divBdr>
            <w:top w:val="none" w:sz="0" w:space="0" w:color="auto"/>
            <w:left w:val="none" w:sz="0" w:space="0" w:color="auto"/>
            <w:bottom w:val="none" w:sz="0" w:space="0" w:color="auto"/>
            <w:right w:val="none" w:sz="0" w:space="0" w:color="auto"/>
          </w:divBdr>
          <w:divsChild>
            <w:div w:id="11502529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842835">
          <w:marLeft w:val="0"/>
          <w:marRight w:val="0"/>
          <w:marTop w:val="0"/>
          <w:marBottom w:val="0"/>
          <w:divBdr>
            <w:top w:val="none" w:sz="0" w:space="0" w:color="auto"/>
            <w:left w:val="none" w:sz="0" w:space="0" w:color="auto"/>
            <w:bottom w:val="none" w:sz="0" w:space="0" w:color="auto"/>
            <w:right w:val="none" w:sz="0" w:space="0" w:color="auto"/>
          </w:divBdr>
          <w:divsChild>
            <w:div w:id="12596334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90849490">
      <w:bodyDiv w:val="1"/>
      <w:marLeft w:val="0"/>
      <w:marRight w:val="0"/>
      <w:marTop w:val="0"/>
      <w:marBottom w:val="0"/>
      <w:divBdr>
        <w:top w:val="none" w:sz="0" w:space="0" w:color="auto"/>
        <w:left w:val="none" w:sz="0" w:space="0" w:color="auto"/>
        <w:bottom w:val="none" w:sz="0" w:space="0" w:color="auto"/>
        <w:right w:val="none" w:sz="0" w:space="0" w:color="auto"/>
      </w:divBdr>
    </w:div>
    <w:div w:id="993607041">
      <w:bodyDiv w:val="1"/>
      <w:marLeft w:val="0"/>
      <w:marRight w:val="0"/>
      <w:marTop w:val="0"/>
      <w:marBottom w:val="0"/>
      <w:divBdr>
        <w:top w:val="none" w:sz="0" w:space="0" w:color="auto"/>
        <w:left w:val="none" w:sz="0" w:space="0" w:color="auto"/>
        <w:bottom w:val="none" w:sz="0" w:space="0" w:color="auto"/>
        <w:right w:val="none" w:sz="0" w:space="0" w:color="auto"/>
      </w:divBdr>
      <w:divsChild>
        <w:div w:id="2103338069">
          <w:marLeft w:val="0"/>
          <w:marRight w:val="0"/>
          <w:marTop w:val="0"/>
          <w:marBottom w:val="0"/>
          <w:divBdr>
            <w:top w:val="none" w:sz="0" w:space="0" w:color="auto"/>
            <w:left w:val="none" w:sz="0" w:space="0" w:color="auto"/>
            <w:bottom w:val="none" w:sz="0" w:space="0" w:color="auto"/>
            <w:right w:val="none" w:sz="0" w:space="0" w:color="auto"/>
          </w:divBdr>
          <w:divsChild>
            <w:div w:id="18208079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7219241">
          <w:marLeft w:val="0"/>
          <w:marRight w:val="0"/>
          <w:marTop w:val="0"/>
          <w:marBottom w:val="0"/>
          <w:divBdr>
            <w:top w:val="none" w:sz="0" w:space="0" w:color="auto"/>
            <w:left w:val="none" w:sz="0" w:space="0" w:color="auto"/>
            <w:bottom w:val="none" w:sz="0" w:space="0" w:color="auto"/>
            <w:right w:val="none" w:sz="0" w:space="0" w:color="auto"/>
          </w:divBdr>
          <w:divsChild>
            <w:div w:id="10493765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60713464">
      <w:bodyDiv w:val="1"/>
      <w:marLeft w:val="0"/>
      <w:marRight w:val="0"/>
      <w:marTop w:val="0"/>
      <w:marBottom w:val="0"/>
      <w:divBdr>
        <w:top w:val="none" w:sz="0" w:space="0" w:color="auto"/>
        <w:left w:val="none" w:sz="0" w:space="0" w:color="auto"/>
        <w:bottom w:val="none" w:sz="0" w:space="0" w:color="auto"/>
        <w:right w:val="none" w:sz="0" w:space="0" w:color="auto"/>
      </w:divBdr>
      <w:divsChild>
        <w:div w:id="47191731">
          <w:marLeft w:val="0"/>
          <w:marRight w:val="0"/>
          <w:marTop w:val="0"/>
          <w:marBottom w:val="0"/>
          <w:divBdr>
            <w:top w:val="none" w:sz="0" w:space="0" w:color="auto"/>
            <w:left w:val="none" w:sz="0" w:space="0" w:color="auto"/>
            <w:bottom w:val="none" w:sz="0" w:space="0" w:color="auto"/>
            <w:right w:val="none" w:sz="0" w:space="0" w:color="auto"/>
          </w:divBdr>
          <w:divsChild>
            <w:div w:id="900946220">
              <w:marLeft w:val="0"/>
              <w:marRight w:val="0"/>
              <w:marTop w:val="0"/>
              <w:marBottom w:val="0"/>
              <w:divBdr>
                <w:top w:val="none" w:sz="0" w:space="0" w:color="auto"/>
                <w:left w:val="none" w:sz="0" w:space="0" w:color="auto"/>
                <w:bottom w:val="none" w:sz="0" w:space="0" w:color="auto"/>
                <w:right w:val="none" w:sz="0" w:space="0" w:color="auto"/>
              </w:divBdr>
            </w:div>
            <w:div w:id="159125709">
              <w:marLeft w:val="0"/>
              <w:marRight w:val="0"/>
              <w:marTop w:val="0"/>
              <w:marBottom w:val="0"/>
              <w:divBdr>
                <w:top w:val="none" w:sz="0" w:space="0" w:color="auto"/>
                <w:left w:val="none" w:sz="0" w:space="0" w:color="auto"/>
                <w:bottom w:val="none" w:sz="0" w:space="0" w:color="auto"/>
                <w:right w:val="none" w:sz="0" w:space="0" w:color="auto"/>
              </w:divBdr>
            </w:div>
          </w:divsChild>
        </w:div>
        <w:div w:id="1352878507">
          <w:marLeft w:val="0"/>
          <w:marRight w:val="0"/>
          <w:marTop w:val="0"/>
          <w:marBottom w:val="0"/>
          <w:divBdr>
            <w:top w:val="none" w:sz="0" w:space="0" w:color="auto"/>
            <w:left w:val="none" w:sz="0" w:space="0" w:color="auto"/>
            <w:bottom w:val="none" w:sz="0" w:space="0" w:color="auto"/>
            <w:right w:val="none" w:sz="0" w:space="0" w:color="auto"/>
          </w:divBdr>
          <w:divsChild>
            <w:div w:id="1799713422">
              <w:marLeft w:val="0"/>
              <w:marRight w:val="0"/>
              <w:marTop w:val="0"/>
              <w:marBottom w:val="0"/>
              <w:divBdr>
                <w:top w:val="none" w:sz="0" w:space="0" w:color="auto"/>
                <w:left w:val="none" w:sz="0" w:space="0" w:color="auto"/>
                <w:bottom w:val="none" w:sz="0" w:space="0" w:color="auto"/>
                <w:right w:val="none" w:sz="0" w:space="0" w:color="auto"/>
              </w:divBdr>
            </w:div>
          </w:divsChild>
        </w:div>
        <w:div w:id="2058814401">
          <w:marLeft w:val="0"/>
          <w:marRight w:val="0"/>
          <w:marTop w:val="0"/>
          <w:marBottom w:val="0"/>
          <w:divBdr>
            <w:top w:val="none" w:sz="0" w:space="0" w:color="auto"/>
            <w:left w:val="none" w:sz="0" w:space="0" w:color="auto"/>
            <w:bottom w:val="none" w:sz="0" w:space="0" w:color="auto"/>
            <w:right w:val="none" w:sz="0" w:space="0" w:color="auto"/>
          </w:divBdr>
          <w:divsChild>
            <w:div w:id="1379860877">
              <w:marLeft w:val="0"/>
              <w:marRight w:val="0"/>
              <w:marTop w:val="0"/>
              <w:marBottom w:val="0"/>
              <w:divBdr>
                <w:top w:val="none" w:sz="0" w:space="0" w:color="auto"/>
                <w:left w:val="none" w:sz="0" w:space="0" w:color="auto"/>
                <w:bottom w:val="none" w:sz="0" w:space="0" w:color="auto"/>
                <w:right w:val="none" w:sz="0" w:space="0" w:color="auto"/>
              </w:divBdr>
            </w:div>
            <w:div w:id="1989281690">
              <w:marLeft w:val="0"/>
              <w:marRight w:val="0"/>
              <w:marTop w:val="0"/>
              <w:marBottom w:val="0"/>
              <w:divBdr>
                <w:top w:val="none" w:sz="0" w:space="0" w:color="auto"/>
                <w:left w:val="none" w:sz="0" w:space="0" w:color="auto"/>
                <w:bottom w:val="none" w:sz="0" w:space="0" w:color="auto"/>
                <w:right w:val="none" w:sz="0" w:space="0" w:color="auto"/>
              </w:divBdr>
            </w:div>
            <w:div w:id="768743389">
              <w:marLeft w:val="0"/>
              <w:marRight w:val="0"/>
              <w:marTop w:val="0"/>
              <w:marBottom w:val="0"/>
              <w:divBdr>
                <w:top w:val="none" w:sz="0" w:space="0" w:color="auto"/>
                <w:left w:val="none" w:sz="0" w:space="0" w:color="auto"/>
                <w:bottom w:val="none" w:sz="0" w:space="0" w:color="auto"/>
                <w:right w:val="none" w:sz="0" w:space="0" w:color="auto"/>
              </w:divBdr>
            </w:div>
          </w:divsChild>
        </w:div>
        <w:div w:id="1894272039">
          <w:marLeft w:val="0"/>
          <w:marRight w:val="0"/>
          <w:marTop w:val="0"/>
          <w:marBottom w:val="0"/>
          <w:divBdr>
            <w:top w:val="none" w:sz="0" w:space="0" w:color="auto"/>
            <w:left w:val="none" w:sz="0" w:space="0" w:color="auto"/>
            <w:bottom w:val="none" w:sz="0" w:space="0" w:color="auto"/>
            <w:right w:val="none" w:sz="0" w:space="0" w:color="auto"/>
          </w:divBdr>
          <w:divsChild>
            <w:div w:id="51669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9746">
      <w:bodyDiv w:val="1"/>
      <w:marLeft w:val="0"/>
      <w:marRight w:val="0"/>
      <w:marTop w:val="0"/>
      <w:marBottom w:val="0"/>
      <w:divBdr>
        <w:top w:val="none" w:sz="0" w:space="0" w:color="auto"/>
        <w:left w:val="none" w:sz="0" w:space="0" w:color="auto"/>
        <w:bottom w:val="none" w:sz="0" w:space="0" w:color="auto"/>
        <w:right w:val="none" w:sz="0" w:space="0" w:color="auto"/>
      </w:divBdr>
    </w:div>
    <w:div w:id="1188329200">
      <w:bodyDiv w:val="1"/>
      <w:marLeft w:val="0"/>
      <w:marRight w:val="0"/>
      <w:marTop w:val="0"/>
      <w:marBottom w:val="0"/>
      <w:divBdr>
        <w:top w:val="none" w:sz="0" w:space="0" w:color="auto"/>
        <w:left w:val="none" w:sz="0" w:space="0" w:color="auto"/>
        <w:bottom w:val="none" w:sz="0" w:space="0" w:color="auto"/>
        <w:right w:val="none" w:sz="0" w:space="0" w:color="auto"/>
      </w:divBdr>
    </w:div>
    <w:div w:id="1365710531">
      <w:bodyDiv w:val="1"/>
      <w:marLeft w:val="0"/>
      <w:marRight w:val="0"/>
      <w:marTop w:val="0"/>
      <w:marBottom w:val="0"/>
      <w:divBdr>
        <w:top w:val="none" w:sz="0" w:space="0" w:color="auto"/>
        <w:left w:val="none" w:sz="0" w:space="0" w:color="auto"/>
        <w:bottom w:val="none" w:sz="0" w:space="0" w:color="auto"/>
        <w:right w:val="none" w:sz="0" w:space="0" w:color="auto"/>
      </w:divBdr>
      <w:divsChild>
        <w:div w:id="1425804591">
          <w:marLeft w:val="0"/>
          <w:marRight w:val="0"/>
          <w:marTop w:val="0"/>
          <w:marBottom w:val="0"/>
          <w:divBdr>
            <w:top w:val="none" w:sz="0" w:space="0" w:color="auto"/>
            <w:left w:val="none" w:sz="0" w:space="0" w:color="auto"/>
            <w:bottom w:val="none" w:sz="0" w:space="0" w:color="auto"/>
            <w:right w:val="none" w:sz="0" w:space="0" w:color="auto"/>
          </w:divBdr>
          <w:divsChild>
            <w:div w:id="1585918252">
              <w:marLeft w:val="0"/>
              <w:marRight w:val="0"/>
              <w:marTop w:val="0"/>
              <w:marBottom w:val="0"/>
              <w:divBdr>
                <w:top w:val="none" w:sz="0" w:space="0" w:color="auto"/>
                <w:left w:val="none" w:sz="0" w:space="0" w:color="auto"/>
                <w:bottom w:val="none" w:sz="0" w:space="0" w:color="auto"/>
                <w:right w:val="none" w:sz="0" w:space="0" w:color="auto"/>
              </w:divBdr>
            </w:div>
            <w:div w:id="1918205086">
              <w:marLeft w:val="0"/>
              <w:marRight w:val="0"/>
              <w:marTop w:val="0"/>
              <w:marBottom w:val="0"/>
              <w:divBdr>
                <w:top w:val="none" w:sz="0" w:space="0" w:color="auto"/>
                <w:left w:val="none" w:sz="0" w:space="0" w:color="auto"/>
                <w:bottom w:val="none" w:sz="0" w:space="0" w:color="auto"/>
                <w:right w:val="none" w:sz="0" w:space="0" w:color="auto"/>
              </w:divBdr>
            </w:div>
          </w:divsChild>
        </w:div>
        <w:div w:id="1019504637">
          <w:marLeft w:val="0"/>
          <w:marRight w:val="0"/>
          <w:marTop w:val="0"/>
          <w:marBottom w:val="0"/>
          <w:divBdr>
            <w:top w:val="none" w:sz="0" w:space="0" w:color="auto"/>
            <w:left w:val="none" w:sz="0" w:space="0" w:color="auto"/>
            <w:bottom w:val="none" w:sz="0" w:space="0" w:color="auto"/>
            <w:right w:val="none" w:sz="0" w:space="0" w:color="auto"/>
          </w:divBdr>
          <w:divsChild>
            <w:div w:id="1104182222">
              <w:marLeft w:val="0"/>
              <w:marRight w:val="0"/>
              <w:marTop w:val="0"/>
              <w:marBottom w:val="0"/>
              <w:divBdr>
                <w:top w:val="none" w:sz="0" w:space="0" w:color="auto"/>
                <w:left w:val="none" w:sz="0" w:space="0" w:color="auto"/>
                <w:bottom w:val="none" w:sz="0" w:space="0" w:color="auto"/>
                <w:right w:val="none" w:sz="0" w:space="0" w:color="auto"/>
              </w:divBdr>
            </w:div>
          </w:divsChild>
        </w:div>
        <w:div w:id="915213586">
          <w:marLeft w:val="0"/>
          <w:marRight w:val="0"/>
          <w:marTop w:val="0"/>
          <w:marBottom w:val="0"/>
          <w:divBdr>
            <w:top w:val="none" w:sz="0" w:space="0" w:color="auto"/>
            <w:left w:val="none" w:sz="0" w:space="0" w:color="auto"/>
            <w:bottom w:val="none" w:sz="0" w:space="0" w:color="auto"/>
            <w:right w:val="none" w:sz="0" w:space="0" w:color="auto"/>
          </w:divBdr>
          <w:divsChild>
            <w:div w:id="2122871515">
              <w:marLeft w:val="0"/>
              <w:marRight w:val="0"/>
              <w:marTop w:val="0"/>
              <w:marBottom w:val="0"/>
              <w:divBdr>
                <w:top w:val="none" w:sz="0" w:space="0" w:color="auto"/>
                <w:left w:val="none" w:sz="0" w:space="0" w:color="auto"/>
                <w:bottom w:val="none" w:sz="0" w:space="0" w:color="auto"/>
                <w:right w:val="none" w:sz="0" w:space="0" w:color="auto"/>
              </w:divBdr>
            </w:div>
            <w:div w:id="1515995429">
              <w:marLeft w:val="0"/>
              <w:marRight w:val="0"/>
              <w:marTop w:val="0"/>
              <w:marBottom w:val="0"/>
              <w:divBdr>
                <w:top w:val="none" w:sz="0" w:space="0" w:color="auto"/>
                <w:left w:val="none" w:sz="0" w:space="0" w:color="auto"/>
                <w:bottom w:val="none" w:sz="0" w:space="0" w:color="auto"/>
                <w:right w:val="none" w:sz="0" w:space="0" w:color="auto"/>
              </w:divBdr>
            </w:div>
            <w:div w:id="1124495276">
              <w:marLeft w:val="0"/>
              <w:marRight w:val="0"/>
              <w:marTop w:val="0"/>
              <w:marBottom w:val="0"/>
              <w:divBdr>
                <w:top w:val="none" w:sz="0" w:space="0" w:color="auto"/>
                <w:left w:val="none" w:sz="0" w:space="0" w:color="auto"/>
                <w:bottom w:val="none" w:sz="0" w:space="0" w:color="auto"/>
                <w:right w:val="none" w:sz="0" w:space="0" w:color="auto"/>
              </w:divBdr>
            </w:div>
          </w:divsChild>
        </w:div>
        <w:div w:id="2083139198">
          <w:marLeft w:val="0"/>
          <w:marRight w:val="0"/>
          <w:marTop w:val="0"/>
          <w:marBottom w:val="0"/>
          <w:divBdr>
            <w:top w:val="none" w:sz="0" w:space="0" w:color="auto"/>
            <w:left w:val="none" w:sz="0" w:space="0" w:color="auto"/>
            <w:bottom w:val="none" w:sz="0" w:space="0" w:color="auto"/>
            <w:right w:val="none" w:sz="0" w:space="0" w:color="auto"/>
          </w:divBdr>
          <w:divsChild>
            <w:div w:id="7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5432">
      <w:bodyDiv w:val="1"/>
      <w:marLeft w:val="0"/>
      <w:marRight w:val="0"/>
      <w:marTop w:val="0"/>
      <w:marBottom w:val="0"/>
      <w:divBdr>
        <w:top w:val="none" w:sz="0" w:space="0" w:color="auto"/>
        <w:left w:val="none" w:sz="0" w:space="0" w:color="auto"/>
        <w:bottom w:val="none" w:sz="0" w:space="0" w:color="auto"/>
        <w:right w:val="none" w:sz="0" w:space="0" w:color="auto"/>
      </w:divBdr>
    </w:div>
    <w:div w:id="1499882848">
      <w:bodyDiv w:val="1"/>
      <w:marLeft w:val="0"/>
      <w:marRight w:val="0"/>
      <w:marTop w:val="0"/>
      <w:marBottom w:val="0"/>
      <w:divBdr>
        <w:top w:val="none" w:sz="0" w:space="0" w:color="auto"/>
        <w:left w:val="none" w:sz="0" w:space="0" w:color="auto"/>
        <w:bottom w:val="none" w:sz="0" w:space="0" w:color="auto"/>
        <w:right w:val="none" w:sz="0" w:space="0" w:color="auto"/>
      </w:divBdr>
    </w:div>
    <w:div w:id="1632200645">
      <w:bodyDiv w:val="1"/>
      <w:marLeft w:val="0"/>
      <w:marRight w:val="0"/>
      <w:marTop w:val="0"/>
      <w:marBottom w:val="0"/>
      <w:divBdr>
        <w:top w:val="none" w:sz="0" w:space="0" w:color="auto"/>
        <w:left w:val="none" w:sz="0" w:space="0" w:color="auto"/>
        <w:bottom w:val="none" w:sz="0" w:space="0" w:color="auto"/>
        <w:right w:val="none" w:sz="0" w:space="0" w:color="auto"/>
      </w:divBdr>
    </w:div>
    <w:div w:id="1712655126">
      <w:bodyDiv w:val="1"/>
      <w:marLeft w:val="0"/>
      <w:marRight w:val="0"/>
      <w:marTop w:val="0"/>
      <w:marBottom w:val="0"/>
      <w:divBdr>
        <w:top w:val="none" w:sz="0" w:space="0" w:color="auto"/>
        <w:left w:val="none" w:sz="0" w:space="0" w:color="auto"/>
        <w:bottom w:val="none" w:sz="0" w:space="0" w:color="auto"/>
        <w:right w:val="none" w:sz="0" w:space="0" w:color="auto"/>
      </w:divBdr>
    </w:div>
    <w:div w:id="2048599497">
      <w:bodyDiv w:val="1"/>
      <w:marLeft w:val="0"/>
      <w:marRight w:val="0"/>
      <w:marTop w:val="0"/>
      <w:marBottom w:val="0"/>
      <w:divBdr>
        <w:top w:val="none" w:sz="0" w:space="0" w:color="auto"/>
        <w:left w:val="none" w:sz="0" w:space="0" w:color="auto"/>
        <w:bottom w:val="none" w:sz="0" w:space="0" w:color="auto"/>
        <w:right w:val="none" w:sz="0" w:space="0" w:color="auto"/>
      </w:divBdr>
    </w:div>
    <w:div w:id="2138258617">
      <w:bodyDiv w:val="1"/>
      <w:marLeft w:val="0"/>
      <w:marRight w:val="0"/>
      <w:marTop w:val="0"/>
      <w:marBottom w:val="0"/>
      <w:divBdr>
        <w:top w:val="none" w:sz="0" w:space="0" w:color="auto"/>
        <w:left w:val="none" w:sz="0" w:space="0" w:color="auto"/>
        <w:bottom w:val="none" w:sz="0" w:space="0" w:color="auto"/>
        <w:right w:val="none" w:sz="0" w:space="0" w:color="auto"/>
      </w:divBdr>
    </w:div>
    <w:div w:id="21466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72f13-6bb7-41b7-a879-1d0510d3e387">
      <Terms xmlns="http://schemas.microsoft.com/office/infopath/2007/PartnerControls"/>
    </lcf76f155ced4ddcb4097134ff3c332f>
    <TaxCatchAll xmlns="3d245d30-2d6b-43b6-9fc9-c9f0e9f627b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B6FF7A642CE946A517946575AC6694" ma:contentTypeVersion="15" ma:contentTypeDescription="Create a new document." ma:contentTypeScope="" ma:versionID="c94ec00d11538056d4b789dd9d12185e">
  <xsd:schema xmlns:xsd="http://www.w3.org/2001/XMLSchema" xmlns:xs="http://www.w3.org/2001/XMLSchema" xmlns:p="http://schemas.microsoft.com/office/2006/metadata/properties" xmlns:ns2="b8272f13-6bb7-41b7-a879-1d0510d3e387" xmlns:ns3="3d245d30-2d6b-43b6-9fc9-c9f0e9f627bf" targetNamespace="http://schemas.microsoft.com/office/2006/metadata/properties" ma:root="true" ma:fieldsID="46f6fce37cb0813fdd5e4315755e5738" ns2:_="" ns3:_="">
    <xsd:import namespace="b8272f13-6bb7-41b7-a879-1d0510d3e387"/>
    <xsd:import namespace="3d245d30-2d6b-43b6-9fc9-c9f0e9f627b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2f13-6bb7-41b7-a879-1d0510d3e3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97c8fc0-4fd4-44f9-ab60-249ef13da46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245d30-2d6b-43b6-9fc9-c9f0e9f627b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e17b8-ff16-4633-8d68-69af6aa2da6f}" ma:internalName="TaxCatchAll" ma:showField="CatchAllData" ma:web="3d245d30-2d6b-43b6-9fc9-c9f0e9f627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75C52-B654-4C32-8D4C-69E818313662}">
  <ds:schemaRefs>
    <ds:schemaRef ds:uri="http://schemas.microsoft.com/office/2006/metadata/properties"/>
    <ds:schemaRef ds:uri="http://schemas.microsoft.com/office/infopath/2007/PartnerControls"/>
    <ds:schemaRef ds:uri="b8272f13-6bb7-41b7-a879-1d0510d3e387"/>
    <ds:schemaRef ds:uri="3d245d30-2d6b-43b6-9fc9-c9f0e9f627bf"/>
  </ds:schemaRefs>
</ds:datastoreItem>
</file>

<file path=customXml/itemProps2.xml><?xml version="1.0" encoding="utf-8"?>
<ds:datastoreItem xmlns:ds="http://schemas.openxmlformats.org/officeDocument/2006/customXml" ds:itemID="{C0EE4D7D-B45C-469B-B965-868A77871987}">
  <ds:schemaRefs>
    <ds:schemaRef ds:uri="http://schemas.openxmlformats.org/officeDocument/2006/bibliography"/>
  </ds:schemaRefs>
</ds:datastoreItem>
</file>

<file path=customXml/itemProps3.xml><?xml version="1.0" encoding="utf-8"?>
<ds:datastoreItem xmlns:ds="http://schemas.openxmlformats.org/officeDocument/2006/customXml" ds:itemID="{CEDE6814-7CCF-4059-904C-6DD622FEAE88}">
  <ds:schemaRefs>
    <ds:schemaRef ds:uri="http://schemas.microsoft.com/sharepoint/v3/contenttype/forms"/>
  </ds:schemaRefs>
</ds:datastoreItem>
</file>

<file path=customXml/itemProps4.xml><?xml version="1.0" encoding="utf-8"?>
<ds:datastoreItem xmlns:ds="http://schemas.openxmlformats.org/officeDocument/2006/customXml" ds:itemID="{BCB0B5AB-3D26-437E-9F78-249AC49E0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2f13-6bb7-41b7-a879-1d0510d3e387"/>
    <ds:schemaRef ds:uri="3d245d30-2d6b-43b6-9fc9-c9f0e9f62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13320</Words>
  <Characters>73413</Characters>
  <Application>Microsoft Office Word</Application>
  <DocSecurity>0</DocSecurity>
  <Lines>2368</Lines>
  <Paragraphs>1141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dc:creator>
  <cp:keywords/>
  <dc:description/>
  <cp:lastModifiedBy>Luceille Yeomans</cp:lastModifiedBy>
  <cp:revision>2</cp:revision>
  <cp:lastPrinted>2024-03-22T03:16:00Z</cp:lastPrinted>
  <dcterms:created xsi:type="dcterms:W3CDTF">2024-05-13T00:56:00Z</dcterms:created>
  <dcterms:modified xsi:type="dcterms:W3CDTF">2024-05-13T00:56:00Z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0x010100E3B6FF7A642CE946A517946575AC6694</vt:lpwstr>
  </property>
  <property fmtid="{D5CDD505-2E9C-101B-9397-08002B2CF9AE}" pid="3" name="MSIP_Label_b603dfd7-d93a-4381-a340-2995d8282205_Enabled">
    <vt:lpwstr>true</vt:lpwstr>
  </property>
  <property fmtid="{D5CDD505-2E9C-101B-9397-08002B2CF9AE}" pid="4" name="MSIP_Label_b603dfd7-d93a-4381-a340-2995d8282205_SetDate">
    <vt:lpwstr>2024-03-28T00:24:17Z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8459f237-6af0-4b64-bc28-6d3db4c7c282</vt:lpwstr>
  </property>
  <property fmtid="{D5CDD505-2E9C-101B-9397-08002B2CF9AE}" pid="9" name="MSIP_Label_b603dfd7-d93a-4381-a340-2995d8282205_ContentBits">
    <vt:lpwstr>0</vt:lpwstr>
  </property>
  <property fmtid="{D5CDD505-2E9C-101B-9397-08002B2CF9AE}" pid="10" name="GrammarlyDocumentId">
    <vt:lpwstr>308c036555aefaba91feb7c725cf695ab50e744384bc36388e97b61e54950ef6</vt:lpwstr>
  </property>
</Properties>
</file>